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A2351" w14:textId="77777777" w:rsidR="00370CD1" w:rsidRPr="00626594" w:rsidRDefault="00370CD1" w:rsidP="00370CD1">
      <w:pPr>
        <w:keepNext/>
        <w:keepLines/>
        <w:spacing w:after="0" w:line="276" w:lineRule="auto"/>
        <w:outlineLvl w:val="0"/>
        <w:rPr>
          <w:rFonts w:ascii="Arial" w:eastAsiaTheme="majorEastAsia" w:hAnsi="Arial" w:cs="Arial"/>
          <w:b/>
          <w:bCs/>
          <w:sz w:val="48"/>
          <w:szCs w:val="48"/>
        </w:rPr>
      </w:pPr>
      <w:bookmarkStart w:id="0" w:name="_Hlk142921756"/>
      <w:r w:rsidRPr="00626594">
        <w:rPr>
          <w:rFonts w:ascii="Arial" w:eastAsiaTheme="majorEastAsia" w:hAnsi="Arial" w:cs="Arial"/>
          <w:b/>
          <w:bCs/>
          <w:sz w:val="48"/>
          <w:szCs w:val="48"/>
        </w:rPr>
        <w:t>Dots and Dashes</w:t>
      </w:r>
    </w:p>
    <w:p w14:paraId="6909A3B4" w14:textId="7E269A7F" w:rsidR="00370CD1" w:rsidRDefault="00370CD1" w:rsidP="00370CD1">
      <w:pPr>
        <w:rPr>
          <w:rFonts w:ascii="Arial" w:hAnsi="Arial" w:cs="Arial"/>
          <w:sz w:val="48"/>
          <w:szCs w:val="48"/>
        </w:rPr>
      </w:pPr>
      <w:r>
        <w:rPr>
          <w:rFonts w:ascii="Arial" w:hAnsi="Arial" w:cs="Arial"/>
          <w:b/>
          <w:bCs/>
          <w:sz w:val="48"/>
          <w:szCs w:val="48"/>
        </w:rPr>
        <w:t>December 18,</w:t>
      </w:r>
      <w:r w:rsidRPr="00626594">
        <w:rPr>
          <w:rFonts w:ascii="Arial" w:hAnsi="Arial" w:cs="Arial"/>
          <w:b/>
          <w:bCs/>
          <w:sz w:val="48"/>
          <w:szCs w:val="48"/>
        </w:rPr>
        <w:t xml:space="preserve"> 202</w:t>
      </w:r>
      <w:bookmarkEnd w:id="0"/>
      <w:r>
        <w:rPr>
          <w:rFonts w:ascii="Arial" w:hAnsi="Arial" w:cs="Arial"/>
          <w:b/>
          <w:bCs/>
          <w:sz w:val="48"/>
          <w:szCs w:val="48"/>
        </w:rPr>
        <w:t>3</w:t>
      </w:r>
    </w:p>
    <w:p w14:paraId="31DA22F5" w14:textId="77777777" w:rsidR="00370CD1" w:rsidRDefault="00370CD1" w:rsidP="00370CD1">
      <w:pPr>
        <w:spacing w:after="0" w:line="276" w:lineRule="auto"/>
        <w:rPr>
          <w:rFonts w:ascii="Arial" w:hAnsi="Arial" w:cs="Arial"/>
          <w:sz w:val="36"/>
          <w:szCs w:val="36"/>
        </w:rPr>
      </w:pPr>
    </w:p>
    <w:p w14:paraId="23145BD7" w14:textId="340A1F89" w:rsidR="00831D52" w:rsidRPr="00831D52" w:rsidRDefault="00831D52" w:rsidP="00831D52">
      <w:pPr>
        <w:pStyle w:val="Heading1"/>
        <w:spacing w:before="0" w:line="276" w:lineRule="auto"/>
        <w:rPr>
          <w:rFonts w:ascii="Arial" w:hAnsi="Arial" w:cs="Arial"/>
          <w:b/>
          <w:bCs/>
          <w:color w:val="auto"/>
          <w:sz w:val="44"/>
          <w:szCs w:val="44"/>
        </w:rPr>
      </w:pPr>
      <w:r w:rsidRPr="00831D52">
        <w:rPr>
          <w:rFonts w:ascii="Arial" w:hAnsi="Arial" w:cs="Arial"/>
          <w:b/>
          <w:bCs/>
          <w:color w:val="auto"/>
          <w:sz w:val="44"/>
          <w:szCs w:val="44"/>
        </w:rPr>
        <w:t>ACB National Office to Move Up</w:t>
      </w:r>
      <w:r>
        <w:rPr>
          <w:rFonts w:ascii="Arial" w:hAnsi="Arial" w:cs="Arial"/>
          <w:b/>
          <w:bCs/>
          <w:color w:val="auto"/>
          <w:sz w:val="44"/>
          <w:szCs w:val="44"/>
        </w:rPr>
        <w:t>stairs</w:t>
      </w:r>
    </w:p>
    <w:p w14:paraId="6CCAE71B" w14:textId="77777777" w:rsidR="00831D52" w:rsidRDefault="00831D52" w:rsidP="00370CD1">
      <w:pPr>
        <w:spacing w:after="0" w:line="276" w:lineRule="auto"/>
        <w:rPr>
          <w:rFonts w:ascii="Arial" w:hAnsi="Arial" w:cs="Arial"/>
          <w:sz w:val="36"/>
          <w:szCs w:val="36"/>
        </w:rPr>
      </w:pPr>
    </w:p>
    <w:p w14:paraId="07CD0C41" w14:textId="5281FF15" w:rsidR="00831D52" w:rsidRDefault="00831D52" w:rsidP="00370CD1">
      <w:pPr>
        <w:spacing w:after="0" w:line="276" w:lineRule="auto"/>
        <w:rPr>
          <w:rFonts w:ascii="Arial" w:hAnsi="Arial" w:cs="Arial"/>
          <w:sz w:val="36"/>
          <w:szCs w:val="36"/>
        </w:rPr>
      </w:pPr>
      <w:r>
        <w:rPr>
          <w:rFonts w:ascii="Arial" w:hAnsi="Arial" w:cs="Arial"/>
          <w:sz w:val="36"/>
          <w:szCs w:val="36"/>
        </w:rPr>
        <w:t>The ACB National Office will be moving up to the sixth floor the first week of the new year. Staff may not be reachable by phone or Internet for a few days while we’re moving. Please leave us a message, and we’ll get back to you as soon as our phones and Internet are re-connected.</w:t>
      </w:r>
    </w:p>
    <w:p w14:paraId="6FBC20B7" w14:textId="77777777" w:rsidR="00AF2BF0" w:rsidRDefault="00AF2BF0" w:rsidP="00370CD1">
      <w:pPr>
        <w:spacing w:after="0" w:line="276" w:lineRule="auto"/>
        <w:rPr>
          <w:rFonts w:ascii="Arial" w:hAnsi="Arial" w:cs="Arial"/>
          <w:sz w:val="36"/>
          <w:szCs w:val="36"/>
        </w:rPr>
      </w:pPr>
    </w:p>
    <w:p w14:paraId="539FEFE8" w14:textId="77777777" w:rsidR="00AA22D9" w:rsidRPr="00AA22D9" w:rsidRDefault="00AA22D9" w:rsidP="00AA22D9">
      <w:pPr>
        <w:pStyle w:val="Heading1"/>
        <w:spacing w:before="0" w:line="276" w:lineRule="auto"/>
        <w:rPr>
          <w:rFonts w:ascii="Arial" w:hAnsi="Arial" w:cs="Arial"/>
          <w:b/>
          <w:bCs/>
          <w:color w:val="auto"/>
          <w:sz w:val="44"/>
          <w:szCs w:val="44"/>
          <w:lang/>
        </w:rPr>
      </w:pPr>
      <w:r w:rsidRPr="00AA22D9">
        <w:rPr>
          <w:rFonts w:ascii="Arial" w:hAnsi="Arial" w:cs="Arial"/>
          <w:b/>
          <w:bCs/>
          <w:color w:val="auto"/>
          <w:sz w:val="44"/>
          <w:szCs w:val="44"/>
          <w:lang/>
        </w:rPr>
        <w:t>Save the Date!</w:t>
      </w:r>
    </w:p>
    <w:p w14:paraId="36AE44F2" w14:textId="77777777" w:rsidR="00AA22D9" w:rsidRDefault="00AA22D9" w:rsidP="00AA22D9">
      <w:pPr>
        <w:spacing w:after="0" w:line="276" w:lineRule="auto"/>
        <w:rPr>
          <w:rFonts w:ascii="Arial" w:hAnsi="Arial" w:cs="Arial"/>
          <w:sz w:val="36"/>
          <w:szCs w:val="36"/>
          <w:lang/>
        </w:rPr>
      </w:pPr>
    </w:p>
    <w:p w14:paraId="39C374B8" w14:textId="5001DB99" w:rsidR="00AA22D9" w:rsidRPr="00AA22D9" w:rsidRDefault="00AA22D9" w:rsidP="00AA22D9">
      <w:pPr>
        <w:spacing w:after="0" w:line="276" w:lineRule="auto"/>
        <w:rPr>
          <w:rFonts w:ascii="Arial" w:hAnsi="Arial" w:cs="Arial"/>
          <w:sz w:val="36"/>
          <w:szCs w:val="36"/>
        </w:rPr>
      </w:pPr>
      <w:r w:rsidRPr="00AA22D9">
        <w:rPr>
          <w:rFonts w:ascii="Arial" w:hAnsi="Arial" w:cs="Arial"/>
          <w:sz w:val="36"/>
          <w:szCs w:val="36"/>
          <w:lang/>
        </w:rPr>
        <w:t xml:space="preserve">December 31 is New Year’s Eve! It’s also the fourth annual ACB Community-athon, and event you won’t want to miss! Make your plans to be there for part or all of the 12-hour celebration as we enjoy entertainment, highlight the varying events held, and there will even be prizes! Watch the acb-community-events daily schedule for Zoom information, listen on ACB Media 5 or join in Clubhouse. You can help us reach </w:t>
      </w:r>
      <w:r w:rsidRPr="00AA22D9">
        <w:rPr>
          <w:rFonts w:ascii="Arial" w:hAnsi="Arial" w:cs="Arial"/>
          <w:sz w:val="36"/>
          <w:szCs w:val="36"/>
        </w:rPr>
        <w:t xml:space="preserve">our goal of </w:t>
      </w:r>
      <w:r w:rsidRPr="00AA22D9">
        <w:rPr>
          <w:rFonts w:ascii="Arial" w:hAnsi="Arial" w:cs="Arial"/>
          <w:sz w:val="36"/>
          <w:szCs w:val="36"/>
          <w:lang/>
        </w:rPr>
        <w:t xml:space="preserve">raising </w:t>
      </w:r>
      <w:r w:rsidRPr="00AA22D9">
        <w:rPr>
          <w:rFonts w:ascii="Arial" w:hAnsi="Arial" w:cs="Arial"/>
          <w:sz w:val="36"/>
          <w:szCs w:val="36"/>
        </w:rPr>
        <w:t xml:space="preserve">$15,000 </w:t>
      </w:r>
      <w:r w:rsidRPr="00AA22D9">
        <w:rPr>
          <w:rFonts w:ascii="Arial" w:hAnsi="Arial" w:cs="Arial"/>
          <w:sz w:val="36"/>
          <w:szCs w:val="36"/>
          <w:lang/>
        </w:rPr>
        <w:t>to support this amazing ACB Community</w:t>
      </w:r>
      <w:r>
        <w:rPr>
          <w:rFonts w:ascii="Arial" w:hAnsi="Arial" w:cs="Arial"/>
          <w:sz w:val="36"/>
          <w:szCs w:val="36"/>
        </w:rPr>
        <w:t>. F</w:t>
      </w:r>
      <w:r w:rsidRPr="00AA22D9">
        <w:rPr>
          <w:rFonts w:ascii="Arial" w:hAnsi="Arial" w:cs="Arial"/>
          <w:sz w:val="36"/>
          <w:szCs w:val="36"/>
          <w:lang/>
        </w:rPr>
        <w:t xml:space="preserve">or </w:t>
      </w:r>
      <w:r w:rsidRPr="00AA22D9">
        <w:rPr>
          <w:rFonts w:ascii="Arial" w:hAnsi="Arial" w:cs="Arial"/>
          <w:sz w:val="36"/>
          <w:szCs w:val="36"/>
        </w:rPr>
        <w:t>every $25 donate</w:t>
      </w:r>
      <w:r w:rsidRPr="00AA22D9">
        <w:rPr>
          <w:rFonts w:ascii="Arial" w:hAnsi="Arial" w:cs="Arial"/>
          <w:sz w:val="36"/>
          <w:szCs w:val="36"/>
          <w:lang/>
        </w:rPr>
        <w:t>d</w:t>
      </w:r>
      <w:r w:rsidRPr="00AA22D9">
        <w:rPr>
          <w:rFonts w:ascii="Arial" w:hAnsi="Arial" w:cs="Arial"/>
          <w:sz w:val="36"/>
          <w:szCs w:val="36"/>
        </w:rPr>
        <w:t>, your name will be placed in a drawing held throughout the</w:t>
      </w:r>
      <w:r w:rsidRPr="00AA22D9">
        <w:rPr>
          <w:rFonts w:ascii="Arial" w:hAnsi="Arial" w:cs="Arial"/>
          <w:sz w:val="36"/>
          <w:szCs w:val="36"/>
          <w:lang/>
        </w:rPr>
        <w:t xml:space="preserve"> event</w:t>
      </w:r>
      <w:r w:rsidRPr="00AA22D9">
        <w:rPr>
          <w:rFonts w:ascii="Arial" w:hAnsi="Arial" w:cs="Arial"/>
          <w:sz w:val="36"/>
          <w:szCs w:val="36"/>
        </w:rPr>
        <w:t>!</w:t>
      </w:r>
      <w:r w:rsidRPr="00AA22D9">
        <w:rPr>
          <w:rFonts w:ascii="Arial" w:hAnsi="Arial" w:cs="Arial"/>
          <w:sz w:val="36"/>
          <w:szCs w:val="36"/>
          <w:lang/>
        </w:rPr>
        <w:t xml:space="preserve"> Please share this link with your </w:t>
      </w:r>
      <w:r w:rsidRPr="00AA22D9">
        <w:rPr>
          <w:rFonts w:ascii="Arial" w:hAnsi="Arial" w:cs="Arial"/>
          <w:sz w:val="36"/>
          <w:szCs w:val="36"/>
          <w:lang/>
        </w:rPr>
        <w:lastRenderedPageBreak/>
        <w:t>family and friends and let them know why you care so much about the Community!</w:t>
      </w:r>
    </w:p>
    <w:p w14:paraId="1A617DBB" w14:textId="77777777" w:rsidR="00AA22D9" w:rsidRPr="00AA22D9" w:rsidRDefault="00AA22D9" w:rsidP="00AA22D9">
      <w:pPr>
        <w:spacing w:after="0" w:line="276" w:lineRule="auto"/>
        <w:rPr>
          <w:rFonts w:ascii="Arial" w:hAnsi="Arial" w:cs="Arial"/>
          <w:b/>
          <w:bCs/>
          <w:sz w:val="36"/>
          <w:szCs w:val="36"/>
        </w:rPr>
      </w:pPr>
      <w:hyperlink r:id="rId5" w:history="1">
        <w:r w:rsidRPr="00AA22D9">
          <w:rPr>
            <w:rStyle w:val="Hyperlink"/>
            <w:rFonts w:ascii="Arial" w:hAnsi="Arial" w:cs="Arial"/>
            <w:b/>
            <w:bCs/>
            <w:sz w:val="36"/>
            <w:szCs w:val="36"/>
          </w:rPr>
          <w:t>www.tinyurl.com/communityathon2023</w:t>
        </w:r>
      </w:hyperlink>
    </w:p>
    <w:p w14:paraId="0018F249" w14:textId="77777777" w:rsidR="00AA22D9" w:rsidRDefault="00AA22D9" w:rsidP="00370CD1">
      <w:pPr>
        <w:spacing w:after="0" w:line="276" w:lineRule="auto"/>
        <w:rPr>
          <w:rFonts w:ascii="Arial" w:hAnsi="Arial" w:cs="Arial"/>
          <w:sz w:val="36"/>
          <w:szCs w:val="36"/>
        </w:rPr>
      </w:pPr>
    </w:p>
    <w:p w14:paraId="20EA1785" w14:textId="790D2205" w:rsidR="00267810" w:rsidRPr="00267810" w:rsidRDefault="00267810" w:rsidP="00267810">
      <w:pPr>
        <w:pStyle w:val="Heading1"/>
        <w:spacing w:before="0" w:line="276" w:lineRule="auto"/>
        <w:rPr>
          <w:rFonts w:ascii="Arial" w:hAnsi="Arial" w:cs="Arial"/>
          <w:b/>
          <w:bCs/>
          <w:color w:val="auto"/>
          <w:sz w:val="44"/>
          <w:szCs w:val="44"/>
        </w:rPr>
      </w:pPr>
      <w:bookmarkStart w:id="1" w:name="_Hlk153808069"/>
      <w:r w:rsidRPr="00267810">
        <w:rPr>
          <w:rFonts w:ascii="Arial" w:hAnsi="Arial" w:cs="Arial"/>
          <w:b/>
          <w:bCs/>
          <w:color w:val="auto"/>
          <w:sz w:val="44"/>
          <w:szCs w:val="44"/>
        </w:rPr>
        <w:t xml:space="preserve">Welcome Back, Claire! </w:t>
      </w:r>
    </w:p>
    <w:p w14:paraId="24B246E4" w14:textId="77777777" w:rsidR="00267810" w:rsidRDefault="00267810" w:rsidP="00267810">
      <w:pPr>
        <w:spacing w:after="0" w:line="276" w:lineRule="auto"/>
        <w:rPr>
          <w:rFonts w:ascii="Arial" w:hAnsi="Arial" w:cs="Arial"/>
          <w:sz w:val="36"/>
          <w:szCs w:val="36"/>
        </w:rPr>
      </w:pPr>
    </w:p>
    <w:p w14:paraId="155FF141" w14:textId="4F9510CC" w:rsidR="00267810" w:rsidRPr="00267810" w:rsidRDefault="00267810" w:rsidP="00267810">
      <w:pPr>
        <w:spacing w:after="0" w:line="276" w:lineRule="auto"/>
        <w:rPr>
          <w:rFonts w:ascii="Arial" w:hAnsi="Arial" w:cs="Arial"/>
          <w:sz w:val="36"/>
          <w:szCs w:val="36"/>
        </w:rPr>
      </w:pPr>
      <w:r w:rsidRPr="00267810">
        <w:rPr>
          <w:rFonts w:ascii="Arial" w:hAnsi="Arial" w:cs="Arial"/>
          <w:sz w:val="36"/>
          <w:szCs w:val="36"/>
        </w:rPr>
        <w:t xml:space="preserve">Claire Stanley is joining ACB as the new Director of Advocacy and Governmental Affairs. Claire has been involved in the field of disability advocacy for over a decade. In her last role as a Public Policy Analyst at the National Disability Rights Network, she advocated for policies that impacted people with disabilities, </w:t>
      </w:r>
      <w:proofErr w:type="gramStart"/>
      <w:r w:rsidRPr="00267810">
        <w:rPr>
          <w:rFonts w:ascii="Arial" w:hAnsi="Arial" w:cs="Arial"/>
          <w:sz w:val="36"/>
          <w:szCs w:val="36"/>
        </w:rPr>
        <w:t>and also</w:t>
      </w:r>
      <w:proofErr w:type="gramEnd"/>
      <w:r w:rsidRPr="00267810">
        <w:rPr>
          <w:rFonts w:ascii="Arial" w:hAnsi="Arial" w:cs="Arial"/>
          <w:sz w:val="36"/>
          <w:szCs w:val="36"/>
        </w:rPr>
        <w:t xml:space="preserve"> collaborated with other disability organizations including ACB. </w:t>
      </w:r>
    </w:p>
    <w:p w14:paraId="7A96F77C" w14:textId="77777777" w:rsidR="00267810" w:rsidRDefault="00267810" w:rsidP="00267810">
      <w:pPr>
        <w:spacing w:after="0" w:line="276" w:lineRule="auto"/>
        <w:rPr>
          <w:rFonts w:ascii="Arial" w:hAnsi="Arial" w:cs="Arial"/>
          <w:sz w:val="36"/>
          <w:szCs w:val="36"/>
        </w:rPr>
      </w:pPr>
    </w:p>
    <w:p w14:paraId="1CB701EA" w14:textId="6E9238B9" w:rsidR="00267810" w:rsidRPr="00267810" w:rsidRDefault="00267810" w:rsidP="00267810">
      <w:pPr>
        <w:spacing w:after="0" w:line="276" w:lineRule="auto"/>
        <w:rPr>
          <w:rFonts w:ascii="Arial" w:hAnsi="Arial" w:cs="Arial"/>
          <w:sz w:val="36"/>
          <w:szCs w:val="36"/>
        </w:rPr>
      </w:pPr>
      <w:r w:rsidRPr="00267810">
        <w:rPr>
          <w:rFonts w:ascii="Arial" w:hAnsi="Arial" w:cs="Arial"/>
          <w:sz w:val="36"/>
          <w:szCs w:val="36"/>
        </w:rPr>
        <w:t>In fact, this is not Claire’s first time at ACB. She held the role of Advocacy and Outreach Specialist at ACB from 2018 to 2020. She has also been on the transportation committee since 2021.</w:t>
      </w:r>
    </w:p>
    <w:p w14:paraId="023CB902" w14:textId="77777777" w:rsidR="00267810" w:rsidRDefault="00267810" w:rsidP="00267810">
      <w:pPr>
        <w:spacing w:after="0" w:line="276" w:lineRule="auto"/>
        <w:rPr>
          <w:rFonts w:ascii="Arial" w:hAnsi="Arial" w:cs="Arial"/>
          <w:sz w:val="36"/>
          <w:szCs w:val="36"/>
        </w:rPr>
      </w:pPr>
    </w:p>
    <w:p w14:paraId="33D1236F" w14:textId="3A38E4F2" w:rsidR="00267810" w:rsidRDefault="00267810" w:rsidP="00267810">
      <w:pPr>
        <w:spacing w:after="0" w:line="276" w:lineRule="auto"/>
        <w:rPr>
          <w:rFonts w:ascii="Arial" w:hAnsi="Arial" w:cs="Arial"/>
          <w:sz w:val="36"/>
          <w:szCs w:val="36"/>
        </w:rPr>
      </w:pPr>
      <w:r w:rsidRPr="00267810">
        <w:rPr>
          <w:rFonts w:ascii="Arial" w:hAnsi="Arial" w:cs="Arial"/>
          <w:sz w:val="36"/>
          <w:szCs w:val="36"/>
        </w:rPr>
        <w:t xml:space="preserve">We are very glad to welcome Claire back in a full-time capacity as the new Director of Advocacy and Governmental Affairs! She will </w:t>
      </w:r>
      <w:proofErr w:type="gramStart"/>
      <w:r w:rsidRPr="00267810">
        <w:rPr>
          <w:rFonts w:ascii="Arial" w:hAnsi="Arial" w:cs="Arial"/>
          <w:sz w:val="36"/>
          <w:szCs w:val="36"/>
        </w:rPr>
        <w:t>be located in</w:t>
      </w:r>
      <w:proofErr w:type="gramEnd"/>
      <w:r w:rsidRPr="00267810">
        <w:rPr>
          <w:rFonts w:ascii="Arial" w:hAnsi="Arial" w:cs="Arial"/>
          <w:sz w:val="36"/>
          <w:szCs w:val="36"/>
        </w:rPr>
        <w:t xml:space="preserve"> ACB’s Alexandria location</w:t>
      </w:r>
      <w:r>
        <w:rPr>
          <w:rFonts w:ascii="Arial" w:hAnsi="Arial" w:cs="Arial"/>
          <w:sz w:val="36"/>
          <w:szCs w:val="36"/>
        </w:rPr>
        <w:t>.</w:t>
      </w:r>
      <w:r w:rsidRPr="00267810">
        <w:rPr>
          <w:rFonts w:ascii="Arial" w:hAnsi="Arial" w:cs="Arial"/>
          <w:sz w:val="36"/>
          <w:szCs w:val="36"/>
        </w:rPr>
        <w:t xml:space="preserve"> </w:t>
      </w:r>
      <w:r>
        <w:rPr>
          <w:rFonts w:ascii="Arial" w:hAnsi="Arial" w:cs="Arial"/>
          <w:sz w:val="36"/>
          <w:szCs w:val="36"/>
        </w:rPr>
        <w:t>H</w:t>
      </w:r>
      <w:r w:rsidRPr="00267810">
        <w:rPr>
          <w:rFonts w:ascii="Arial" w:hAnsi="Arial" w:cs="Arial"/>
          <w:sz w:val="36"/>
          <w:szCs w:val="36"/>
        </w:rPr>
        <w:t>er first day in the office will be January 16th.</w:t>
      </w:r>
    </w:p>
    <w:bookmarkEnd w:id="1"/>
    <w:p w14:paraId="18D87017" w14:textId="77777777" w:rsidR="00267810" w:rsidRPr="00267810" w:rsidRDefault="00267810" w:rsidP="00267810">
      <w:pPr>
        <w:spacing w:after="0" w:line="276" w:lineRule="auto"/>
        <w:rPr>
          <w:rFonts w:ascii="Arial" w:hAnsi="Arial" w:cs="Arial"/>
          <w:sz w:val="36"/>
          <w:szCs w:val="36"/>
        </w:rPr>
      </w:pPr>
    </w:p>
    <w:p w14:paraId="5A7EFFF1" w14:textId="7B5A87A9" w:rsidR="00AF2BF0" w:rsidRPr="00AF2BF0" w:rsidRDefault="00AF2BF0" w:rsidP="00AF2BF0">
      <w:pPr>
        <w:pStyle w:val="Heading1"/>
        <w:spacing w:before="0" w:line="276" w:lineRule="auto"/>
        <w:rPr>
          <w:rFonts w:ascii="Arial" w:hAnsi="Arial" w:cs="Arial"/>
          <w:b/>
          <w:bCs/>
          <w:color w:val="auto"/>
          <w:sz w:val="44"/>
          <w:szCs w:val="44"/>
        </w:rPr>
      </w:pPr>
      <w:r w:rsidRPr="00AF2BF0">
        <w:rPr>
          <w:rFonts w:ascii="Arial" w:hAnsi="Arial" w:cs="Arial"/>
          <w:b/>
          <w:bCs/>
          <w:color w:val="auto"/>
          <w:sz w:val="44"/>
          <w:szCs w:val="44"/>
        </w:rPr>
        <w:lastRenderedPageBreak/>
        <w:t xml:space="preserve">Take </w:t>
      </w:r>
      <w:r w:rsidRPr="00AF2BF0">
        <w:rPr>
          <w:rFonts w:ascii="Arial" w:hAnsi="Arial" w:cs="Arial"/>
          <w:b/>
          <w:bCs/>
          <w:color w:val="auto"/>
          <w:sz w:val="44"/>
          <w:szCs w:val="44"/>
        </w:rPr>
        <w:t>P</w:t>
      </w:r>
      <w:r w:rsidRPr="00AF2BF0">
        <w:rPr>
          <w:rFonts w:ascii="Arial" w:hAnsi="Arial" w:cs="Arial"/>
          <w:b/>
          <w:bCs/>
          <w:color w:val="auto"/>
          <w:sz w:val="44"/>
          <w:szCs w:val="44"/>
        </w:rPr>
        <w:t xml:space="preserve">art in the </w:t>
      </w:r>
      <w:r w:rsidRPr="00AF2BF0">
        <w:rPr>
          <w:rFonts w:ascii="Arial" w:hAnsi="Arial" w:cs="Arial"/>
          <w:b/>
          <w:bCs/>
          <w:color w:val="auto"/>
          <w:sz w:val="44"/>
          <w:szCs w:val="44"/>
        </w:rPr>
        <w:t xml:space="preserve">ACB </w:t>
      </w:r>
      <w:r w:rsidRPr="00AF2BF0">
        <w:rPr>
          <w:rFonts w:ascii="Arial" w:hAnsi="Arial" w:cs="Arial"/>
          <w:b/>
          <w:bCs/>
          <w:color w:val="auto"/>
          <w:sz w:val="44"/>
          <w:szCs w:val="44"/>
        </w:rPr>
        <w:t>Leadership Conference!</w:t>
      </w:r>
    </w:p>
    <w:p w14:paraId="0F5FB664" w14:textId="77777777" w:rsidR="00AF2BF0" w:rsidRPr="00AF2BF0" w:rsidRDefault="00AF2BF0" w:rsidP="00AF2BF0">
      <w:pPr>
        <w:spacing w:after="0" w:line="276" w:lineRule="auto"/>
        <w:rPr>
          <w:rFonts w:ascii="Arial" w:hAnsi="Arial" w:cs="Arial"/>
          <w:sz w:val="36"/>
          <w:szCs w:val="36"/>
        </w:rPr>
      </w:pPr>
    </w:p>
    <w:p w14:paraId="73A43064" w14:textId="1B4C3BE9" w:rsidR="00AF2BF0" w:rsidRDefault="00AF2BF0" w:rsidP="00AF2BF0">
      <w:pPr>
        <w:spacing w:after="0" w:line="276" w:lineRule="auto"/>
        <w:rPr>
          <w:rFonts w:ascii="Arial" w:hAnsi="Arial" w:cs="Arial"/>
          <w:sz w:val="36"/>
          <w:szCs w:val="36"/>
        </w:rPr>
      </w:pPr>
      <w:r w:rsidRPr="00AF2BF0">
        <w:rPr>
          <w:rFonts w:ascii="Arial" w:hAnsi="Arial" w:cs="Arial"/>
          <w:sz w:val="36"/>
          <w:szCs w:val="36"/>
        </w:rPr>
        <w:t xml:space="preserve">ACB’s 2024 Leadership Conference will be a hybrid event. ACB’s Board Meeting, Presidents’ Meeting, Legislative Seminar, and Capitol Hill </w:t>
      </w:r>
      <w:r>
        <w:rPr>
          <w:rFonts w:ascii="Arial" w:hAnsi="Arial" w:cs="Arial"/>
          <w:sz w:val="36"/>
          <w:szCs w:val="36"/>
        </w:rPr>
        <w:t>v</w:t>
      </w:r>
      <w:r w:rsidRPr="00AF2BF0">
        <w:rPr>
          <w:rFonts w:ascii="Arial" w:hAnsi="Arial" w:cs="Arial"/>
          <w:sz w:val="36"/>
          <w:szCs w:val="36"/>
        </w:rPr>
        <w:t>isits will take place between Friday, March 1st, and Tuesday, March 5th, at the Sheraton Pentagon City Hotel in Arlington, VA.</w:t>
      </w:r>
    </w:p>
    <w:p w14:paraId="7D224B6E" w14:textId="77777777" w:rsidR="00AF2BF0" w:rsidRDefault="00AF2BF0" w:rsidP="00AF2BF0">
      <w:pPr>
        <w:spacing w:after="0" w:line="276" w:lineRule="auto"/>
        <w:rPr>
          <w:rFonts w:ascii="Arial" w:hAnsi="Arial" w:cs="Arial"/>
          <w:sz w:val="36"/>
          <w:szCs w:val="36"/>
        </w:rPr>
      </w:pPr>
    </w:p>
    <w:p w14:paraId="4695D974" w14:textId="1D06BB5C" w:rsidR="00AF2BF0" w:rsidRDefault="00AF2BF0" w:rsidP="00AF2BF0">
      <w:pPr>
        <w:spacing w:after="0" w:line="276" w:lineRule="auto"/>
        <w:rPr>
          <w:rFonts w:ascii="Arial" w:hAnsi="Arial" w:cs="Arial"/>
          <w:sz w:val="36"/>
          <w:szCs w:val="36"/>
        </w:rPr>
      </w:pPr>
      <w:r w:rsidRPr="00AF2BF0">
        <w:rPr>
          <w:rFonts w:ascii="Arial" w:hAnsi="Arial" w:cs="Arial"/>
          <w:sz w:val="36"/>
          <w:szCs w:val="36"/>
        </w:rPr>
        <w:t>To register, visit </w:t>
      </w:r>
      <w:hyperlink r:id="rId6" w:tgtFrame="_blank" w:history="1">
        <w:r w:rsidRPr="00AF2BF0">
          <w:rPr>
            <w:rStyle w:val="Hyperlink"/>
            <w:rFonts w:ascii="Arial" w:hAnsi="Arial" w:cs="Arial"/>
            <w:sz w:val="36"/>
            <w:szCs w:val="36"/>
          </w:rPr>
          <w:t>members.acb.org</w:t>
        </w:r>
      </w:hyperlink>
      <w:r w:rsidRPr="00AF2BF0">
        <w:rPr>
          <w:rFonts w:ascii="Arial" w:hAnsi="Arial" w:cs="Arial"/>
          <w:sz w:val="36"/>
          <w:szCs w:val="36"/>
        </w:rPr>
        <w:t xml:space="preserve">. Log into your </w:t>
      </w:r>
      <w:proofErr w:type="gramStart"/>
      <w:r w:rsidRPr="00AF2BF0">
        <w:rPr>
          <w:rFonts w:ascii="Arial" w:hAnsi="Arial" w:cs="Arial"/>
          <w:sz w:val="36"/>
          <w:szCs w:val="36"/>
        </w:rPr>
        <w:t>account</w:t>
      </w:r>
      <w:r>
        <w:rPr>
          <w:rFonts w:ascii="Arial" w:hAnsi="Arial" w:cs="Arial"/>
          <w:sz w:val="36"/>
          <w:szCs w:val="36"/>
        </w:rPr>
        <w:t>,</w:t>
      </w:r>
      <w:r w:rsidRPr="00AF2BF0">
        <w:rPr>
          <w:rFonts w:ascii="Arial" w:hAnsi="Arial" w:cs="Arial"/>
          <w:sz w:val="36"/>
          <w:szCs w:val="36"/>
        </w:rPr>
        <w:t xml:space="preserve"> or</w:t>
      </w:r>
      <w:proofErr w:type="gramEnd"/>
      <w:r w:rsidRPr="00AF2BF0">
        <w:rPr>
          <w:rFonts w:ascii="Arial" w:hAnsi="Arial" w:cs="Arial"/>
          <w:sz w:val="36"/>
          <w:szCs w:val="36"/>
        </w:rPr>
        <w:t xml:space="preserve"> create an account by clicking the "Create an Account" button. If you have an account but can't remember your username and/or password, please call our Minnesota office at (612) 332-3242 or our Virginia office at (202) 467-5081. Once you have logged in, visit the "DC Leadership Registration" link at the top of the page, read through the instructions and hit the "Begin with Preferences" button. To register by phone, call our Minnesota office at (612) 332-3242 or our Virginia office at (202) 467-5081.</w:t>
      </w:r>
      <w:r>
        <w:rPr>
          <w:rFonts w:ascii="Arial" w:hAnsi="Arial" w:cs="Arial"/>
          <w:sz w:val="36"/>
          <w:szCs w:val="36"/>
        </w:rPr>
        <w:t xml:space="preserve"> Registration will open the </w:t>
      </w:r>
      <w:r w:rsidRPr="00AF2BF0">
        <w:rPr>
          <w:rFonts w:ascii="Arial" w:hAnsi="Arial" w:cs="Arial"/>
          <w:sz w:val="36"/>
          <w:szCs w:val="36"/>
        </w:rPr>
        <w:t xml:space="preserve">second week of January 2024. </w:t>
      </w:r>
    </w:p>
    <w:p w14:paraId="4B7BE3B6" w14:textId="77777777" w:rsidR="00AF2BF0" w:rsidRDefault="00AF2BF0" w:rsidP="00AF2BF0">
      <w:pPr>
        <w:spacing w:after="0" w:line="276" w:lineRule="auto"/>
        <w:rPr>
          <w:rFonts w:ascii="Arial" w:hAnsi="Arial" w:cs="Arial"/>
          <w:sz w:val="36"/>
          <w:szCs w:val="36"/>
        </w:rPr>
      </w:pPr>
    </w:p>
    <w:p w14:paraId="674EEAEA" w14:textId="35768655" w:rsidR="00AF2BF0" w:rsidRDefault="00AF2BF0" w:rsidP="00AF2BF0">
      <w:pPr>
        <w:spacing w:after="0" w:line="276" w:lineRule="auto"/>
        <w:rPr>
          <w:rFonts w:ascii="Arial" w:hAnsi="Arial" w:cs="Arial"/>
          <w:sz w:val="36"/>
          <w:szCs w:val="36"/>
        </w:rPr>
      </w:pPr>
      <w:r w:rsidRPr="00AF2BF0">
        <w:rPr>
          <w:rFonts w:ascii="Arial" w:hAnsi="Arial" w:cs="Arial"/>
          <w:sz w:val="36"/>
          <w:szCs w:val="36"/>
        </w:rPr>
        <w:t xml:space="preserve">The room rate for the Sheraton Pentagon City Hotel is $149 </w:t>
      </w:r>
      <w:r>
        <w:rPr>
          <w:rFonts w:ascii="Arial" w:hAnsi="Arial" w:cs="Arial"/>
          <w:sz w:val="36"/>
          <w:szCs w:val="36"/>
        </w:rPr>
        <w:t>per night, plus</w:t>
      </w:r>
      <w:r w:rsidRPr="00AF2BF0">
        <w:rPr>
          <w:rFonts w:ascii="Arial" w:hAnsi="Arial" w:cs="Arial"/>
          <w:sz w:val="36"/>
          <w:szCs w:val="36"/>
        </w:rPr>
        <w:t xml:space="preserve"> tax. This rate applies to any night starting on Sunday, February 25</w:t>
      </w:r>
      <w:r w:rsidRPr="00AF2BF0">
        <w:rPr>
          <w:rFonts w:ascii="Arial" w:hAnsi="Arial" w:cs="Arial"/>
          <w:sz w:val="36"/>
          <w:szCs w:val="36"/>
          <w:vertAlign w:val="superscript"/>
        </w:rPr>
        <w:t>th</w:t>
      </w:r>
      <w:r w:rsidRPr="00AF2BF0">
        <w:rPr>
          <w:rFonts w:ascii="Arial" w:hAnsi="Arial" w:cs="Arial"/>
          <w:sz w:val="36"/>
          <w:szCs w:val="36"/>
        </w:rPr>
        <w:t>, through Friday, March 8</w:t>
      </w:r>
      <w:r w:rsidRPr="00AF2BF0">
        <w:rPr>
          <w:rFonts w:ascii="Arial" w:hAnsi="Arial" w:cs="Arial"/>
          <w:sz w:val="36"/>
          <w:szCs w:val="36"/>
          <w:vertAlign w:val="superscript"/>
        </w:rPr>
        <w:t>th</w:t>
      </w:r>
      <w:r w:rsidRPr="00AF2BF0">
        <w:rPr>
          <w:rFonts w:ascii="Arial" w:hAnsi="Arial" w:cs="Arial"/>
          <w:sz w:val="36"/>
          <w:szCs w:val="36"/>
        </w:rPr>
        <w:t>. The Sheraton Pentagon City Hotel is located at 900 S</w:t>
      </w:r>
      <w:r w:rsidR="00B65152">
        <w:rPr>
          <w:rFonts w:ascii="Arial" w:hAnsi="Arial" w:cs="Arial"/>
          <w:sz w:val="36"/>
          <w:szCs w:val="36"/>
        </w:rPr>
        <w:t>.</w:t>
      </w:r>
      <w:r w:rsidRPr="00AF2BF0">
        <w:rPr>
          <w:rFonts w:ascii="Arial" w:hAnsi="Arial" w:cs="Arial"/>
          <w:sz w:val="36"/>
          <w:szCs w:val="36"/>
        </w:rPr>
        <w:t xml:space="preserve"> Orme St</w:t>
      </w:r>
      <w:r w:rsidR="00B65152">
        <w:rPr>
          <w:rFonts w:ascii="Arial" w:hAnsi="Arial" w:cs="Arial"/>
          <w:sz w:val="36"/>
          <w:szCs w:val="36"/>
        </w:rPr>
        <w:t>.</w:t>
      </w:r>
      <w:r w:rsidRPr="00AF2BF0">
        <w:rPr>
          <w:rFonts w:ascii="Arial" w:hAnsi="Arial" w:cs="Arial"/>
          <w:sz w:val="36"/>
          <w:szCs w:val="36"/>
        </w:rPr>
        <w:t xml:space="preserve">, Arlington, VA 22204. To make a reservation at </w:t>
      </w:r>
      <w:r w:rsidRPr="00AF2BF0">
        <w:rPr>
          <w:rFonts w:ascii="Arial" w:hAnsi="Arial" w:cs="Arial"/>
          <w:sz w:val="36"/>
          <w:szCs w:val="36"/>
        </w:rPr>
        <w:lastRenderedPageBreak/>
        <w:t>the Sheraton, visit </w:t>
      </w:r>
      <w:hyperlink r:id="rId7" w:history="1">
        <w:r w:rsidRPr="00AF2BF0">
          <w:rPr>
            <w:rStyle w:val="Hyperlink"/>
            <w:rFonts w:ascii="Arial" w:hAnsi="Arial" w:cs="Arial"/>
            <w:b/>
            <w:bCs/>
            <w:sz w:val="36"/>
            <w:szCs w:val="36"/>
          </w:rPr>
          <w:t>https://www.marriott.com/event-reservations/reservation-link.mi?id=1698415960940&amp;key=GRP&amp;app=resvlink</w:t>
        </w:r>
      </w:hyperlink>
      <w:r w:rsidR="00B65152" w:rsidRPr="00B65152">
        <w:rPr>
          <w:rFonts w:ascii="Arial" w:hAnsi="Arial" w:cs="Arial"/>
          <w:sz w:val="36"/>
          <w:szCs w:val="36"/>
        </w:rPr>
        <w:t>,</w:t>
      </w:r>
      <w:r w:rsidRPr="00AF2BF0">
        <w:rPr>
          <w:rFonts w:ascii="Arial" w:hAnsi="Arial" w:cs="Arial"/>
          <w:sz w:val="36"/>
          <w:szCs w:val="36"/>
        </w:rPr>
        <w:t xml:space="preserve"> or call 1-800-325-3535 and inform the Marriott representative that you will be attending the “ACB Leadership Seminar” to receive the group rate. The room block cutoff date is </w:t>
      </w:r>
      <w:r w:rsidRPr="00AF2BF0">
        <w:rPr>
          <w:rFonts w:ascii="Arial" w:hAnsi="Arial" w:cs="Arial"/>
          <w:b/>
          <w:bCs/>
          <w:sz w:val="36"/>
          <w:szCs w:val="36"/>
        </w:rPr>
        <w:t>Monday, February 12, 2024</w:t>
      </w:r>
      <w:r w:rsidRPr="00AF2BF0">
        <w:rPr>
          <w:rFonts w:ascii="Arial" w:hAnsi="Arial" w:cs="Arial"/>
          <w:sz w:val="36"/>
          <w:szCs w:val="36"/>
        </w:rPr>
        <w:t xml:space="preserve">. If you experience any issues booking a room, please email Kaitlyn Herrera at </w:t>
      </w:r>
      <w:hyperlink r:id="rId8" w:history="1">
        <w:r w:rsidRPr="00AF2BF0">
          <w:rPr>
            <w:rStyle w:val="Hyperlink"/>
            <w:rFonts w:ascii="Arial" w:hAnsi="Arial" w:cs="Arial"/>
            <w:sz w:val="36"/>
            <w:szCs w:val="36"/>
          </w:rPr>
          <w:t>kherrera@acb.org</w:t>
        </w:r>
      </w:hyperlink>
      <w:r w:rsidRPr="00AF2BF0">
        <w:rPr>
          <w:rFonts w:ascii="Arial" w:hAnsi="Arial" w:cs="Arial"/>
          <w:sz w:val="36"/>
          <w:szCs w:val="36"/>
        </w:rPr>
        <w:t xml:space="preserve">.  </w:t>
      </w:r>
    </w:p>
    <w:p w14:paraId="3EAE8E9A" w14:textId="77777777" w:rsidR="00AF2BF0" w:rsidRDefault="00AF2BF0" w:rsidP="00AF2BF0">
      <w:pPr>
        <w:spacing w:after="0" w:line="276" w:lineRule="auto"/>
        <w:rPr>
          <w:rFonts w:ascii="Arial" w:hAnsi="Arial" w:cs="Arial"/>
          <w:sz w:val="36"/>
          <w:szCs w:val="36"/>
        </w:rPr>
      </w:pPr>
    </w:p>
    <w:p w14:paraId="3CEEE40B" w14:textId="7806DCB3" w:rsidR="00AF2BF0" w:rsidRDefault="00AF2BF0" w:rsidP="00AF2BF0">
      <w:pPr>
        <w:spacing w:after="0" w:line="276" w:lineRule="auto"/>
        <w:rPr>
          <w:rFonts w:ascii="Arial" w:hAnsi="Arial" w:cs="Arial"/>
          <w:sz w:val="36"/>
          <w:szCs w:val="36"/>
        </w:rPr>
      </w:pPr>
      <w:r>
        <w:rPr>
          <w:rFonts w:ascii="Arial" w:hAnsi="Arial" w:cs="Arial"/>
          <w:sz w:val="36"/>
          <w:szCs w:val="36"/>
        </w:rPr>
        <w:t>The schedule of events is as follows:</w:t>
      </w:r>
    </w:p>
    <w:p w14:paraId="78B4A080" w14:textId="77777777" w:rsidR="00AF2BF0" w:rsidRPr="00AF2BF0" w:rsidRDefault="00AF2BF0" w:rsidP="00AF2BF0">
      <w:pPr>
        <w:pStyle w:val="ListParagraph"/>
        <w:numPr>
          <w:ilvl w:val="0"/>
          <w:numId w:val="4"/>
        </w:numPr>
        <w:spacing w:after="0" w:line="276" w:lineRule="auto"/>
        <w:rPr>
          <w:rFonts w:ascii="Arial" w:hAnsi="Arial" w:cs="Arial"/>
          <w:sz w:val="36"/>
          <w:szCs w:val="36"/>
        </w:rPr>
      </w:pPr>
      <w:r w:rsidRPr="00AF2BF0">
        <w:rPr>
          <w:rFonts w:ascii="Arial" w:hAnsi="Arial" w:cs="Arial"/>
          <w:sz w:val="36"/>
          <w:szCs w:val="36"/>
        </w:rPr>
        <w:t>Friday, March 1: Afternoon Tour (TBD) and Evening Open House at the new ACB Office in Alexandria, VA</w:t>
      </w:r>
    </w:p>
    <w:p w14:paraId="447E4077" w14:textId="77777777" w:rsidR="00AF2BF0" w:rsidRPr="00AF2BF0" w:rsidRDefault="00AF2BF0" w:rsidP="00AF2BF0">
      <w:pPr>
        <w:pStyle w:val="ListParagraph"/>
        <w:numPr>
          <w:ilvl w:val="0"/>
          <w:numId w:val="4"/>
        </w:numPr>
        <w:spacing w:after="0" w:line="276" w:lineRule="auto"/>
        <w:rPr>
          <w:rFonts w:ascii="Arial" w:hAnsi="Arial" w:cs="Arial"/>
          <w:sz w:val="36"/>
          <w:szCs w:val="36"/>
        </w:rPr>
      </w:pPr>
      <w:r w:rsidRPr="00AF2BF0">
        <w:rPr>
          <w:rFonts w:ascii="Arial" w:hAnsi="Arial" w:cs="Arial"/>
          <w:sz w:val="36"/>
          <w:szCs w:val="36"/>
        </w:rPr>
        <w:t>Saturday, March 2: Board Meeting (9:00 AM – 5:00 PM ET) &amp; Evening Welcome Reception</w:t>
      </w:r>
    </w:p>
    <w:p w14:paraId="3A7BF9B6" w14:textId="34BEA0C9" w:rsidR="00AF2BF0" w:rsidRPr="00AF2BF0" w:rsidRDefault="00AF2BF0" w:rsidP="00AF2BF0">
      <w:pPr>
        <w:pStyle w:val="ListParagraph"/>
        <w:numPr>
          <w:ilvl w:val="0"/>
          <w:numId w:val="4"/>
        </w:numPr>
        <w:spacing w:after="0" w:line="276" w:lineRule="auto"/>
        <w:rPr>
          <w:rFonts w:ascii="Arial" w:hAnsi="Arial" w:cs="Arial"/>
          <w:sz w:val="36"/>
          <w:szCs w:val="36"/>
        </w:rPr>
      </w:pPr>
      <w:r w:rsidRPr="00AF2BF0">
        <w:rPr>
          <w:rFonts w:ascii="Arial" w:hAnsi="Arial" w:cs="Arial"/>
          <w:sz w:val="36"/>
          <w:szCs w:val="36"/>
        </w:rPr>
        <w:t>Sunday, March 3: President</w:t>
      </w:r>
      <w:r w:rsidR="00B65152">
        <w:rPr>
          <w:rFonts w:ascii="Arial" w:hAnsi="Arial" w:cs="Arial"/>
          <w:sz w:val="36"/>
          <w:szCs w:val="36"/>
        </w:rPr>
        <w:t>s’</w:t>
      </w:r>
      <w:r w:rsidRPr="00AF2BF0">
        <w:rPr>
          <w:rFonts w:ascii="Arial" w:hAnsi="Arial" w:cs="Arial"/>
          <w:sz w:val="36"/>
          <w:szCs w:val="36"/>
        </w:rPr>
        <w:t xml:space="preserve"> Meeting (including luncheon) &amp; Evening Dine Around in Pentagon City</w:t>
      </w:r>
    </w:p>
    <w:p w14:paraId="412784D9" w14:textId="77777777" w:rsidR="00AF2BF0" w:rsidRPr="00AF2BF0" w:rsidRDefault="00AF2BF0" w:rsidP="00AF2BF0">
      <w:pPr>
        <w:pStyle w:val="ListParagraph"/>
        <w:numPr>
          <w:ilvl w:val="0"/>
          <w:numId w:val="4"/>
        </w:numPr>
        <w:spacing w:after="0" w:line="276" w:lineRule="auto"/>
        <w:rPr>
          <w:rFonts w:ascii="Arial" w:hAnsi="Arial" w:cs="Arial"/>
          <w:sz w:val="36"/>
          <w:szCs w:val="36"/>
        </w:rPr>
      </w:pPr>
      <w:r w:rsidRPr="00AF2BF0">
        <w:rPr>
          <w:rFonts w:ascii="Arial" w:hAnsi="Arial" w:cs="Arial"/>
          <w:sz w:val="36"/>
          <w:szCs w:val="36"/>
        </w:rPr>
        <w:t>Monday, March 4: Legislative Seminar (including luncheon)</w:t>
      </w:r>
    </w:p>
    <w:p w14:paraId="2420487C" w14:textId="77777777" w:rsidR="00AF2BF0" w:rsidRPr="00AF2BF0" w:rsidRDefault="00AF2BF0" w:rsidP="00AF2BF0">
      <w:pPr>
        <w:pStyle w:val="ListParagraph"/>
        <w:numPr>
          <w:ilvl w:val="0"/>
          <w:numId w:val="4"/>
        </w:numPr>
        <w:spacing w:after="0" w:line="276" w:lineRule="auto"/>
        <w:rPr>
          <w:rFonts w:ascii="Arial" w:hAnsi="Arial" w:cs="Arial"/>
          <w:sz w:val="36"/>
          <w:szCs w:val="36"/>
        </w:rPr>
      </w:pPr>
      <w:r w:rsidRPr="00AF2BF0">
        <w:rPr>
          <w:rFonts w:ascii="Arial" w:hAnsi="Arial" w:cs="Arial"/>
          <w:sz w:val="36"/>
          <w:szCs w:val="36"/>
        </w:rPr>
        <w:t>Tuesday, March 5: Attendees may visit Capitol Hill to meet with their representatives.</w:t>
      </w:r>
    </w:p>
    <w:p w14:paraId="51050D53" w14:textId="77777777" w:rsidR="00AF2BF0" w:rsidRPr="00AF2BF0" w:rsidRDefault="00AF2BF0" w:rsidP="00AF2BF0">
      <w:pPr>
        <w:spacing w:after="0" w:line="276" w:lineRule="auto"/>
        <w:rPr>
          <w:rFonts w:ascii="Arial" w:hAnsi="Arial" w:cs="Arial"/>
          <w:sz w:val="36"/>
          <w:szCs w:val="36"/>
        </w:rPr>
      </w:pPr>
    </w:p>
    <w:p w14:paraId="5B7D0C01" w14:textId="4A1CD7E9" w:rsidR="00AF2BF0" w:rsidRPr="00831D52" w:rsidRDefault="00AF2BF0" w:rsidP="00AF2BF0">
      <w:pPr>
        <w:spacing w:after="0" w:line="276" w:lineRule="auto"/>
        <w:rPr>
          <w:rFonts w:ascii="Arial" w:hAnsi="Arial" w:cs="Arial"/>
          <w:sz w:val="36"/>
          <w:szCs w:val="36"/>
        </w:rPr>
      </w:pPr>
      <w:r>
        <w:rPr>
          <w:rFonts w:ascii="Arial" w:hAnsi="Arial" w:cs="Arial"/>
          <w:sz w:val="36"/>
          <w:szCs w:val="36"/>
        </w:rPr>
        <w:t>Stay tuned for more details as they become available.</w:t>
      </w:r>
    </w:p>
    <w:p w14:paraId="1E07E637" w14:textId="77777777" w:rsidR="00831D52" w:rsidRDefault="00831D52" w:rsidP="00370CD1">
      <w:pPr>
        <w:spacing w:after="0" w:line="276" w:lineRule="auto"/>
        <w:rPr>
          <w:rFonts w:ascii="Arial" w:hAnsi="Arial" w:cs="Arial"/>
          <w:sz w:val="36"/>
          <w:szCs w:val="36"/>
        </w:rPr>
      </w:pPr>
    </w:p>
    <w:p w14:paraId="587593B0" w14:textId="77777777" w:rsidR="00B55343" w:rsidRPr="00065416" w:rsidRDefault="00B55343" w:rsidP="00B55343">
      <w:pPr>
        <w:pStyle w:val="Heading1"/>
        <w:spacing w:before="0" w:line="276" w:lineRule="auto"/>
        <w:rPr>
          <w:rFonts w:ascii="Arial" w:hAnsi="Arial" w:cs="Arial"/>
          <w:b/>
          <w:bCs/>
          <w:color w:val="auto"/>
          <w:sz w:val="44"/>
          <w:szCs w:val="44"/>
        </w:rPr>
      </w:pPr>
      <w:r w:rsidRPr="00065416">
        <w:rPr>
          <w:rFonts w:ascii="Arial" w:hAnsi="Arial" w:cs="Arial"/>
          <w:b/>
          <w:bCs/>
          <w:color w:val="auto"/>
          <w:sz w:val="44"/>
          <w:szCs w:val="44"/>
        </w:rPr>
        <w:t>Calling on Braille Forum Readers…</w:t>
      </w:r>
    </w:p>
    <w:p w14:paraId="31AFB588" w14:textId="77777777" w:rsidR="00B55343" w:rsidRDefault="00B55343" w:rsidP="00B55343">
      <w:pPr>
        <w:spacing w:after="0" w:line="276" w:lineRule="auto"/>
        <w:rPr>
          <w:rFonts w:ascii="Arial" w:hAnsi="Arial" w:cs="Arial"/>
          <w:sz w:val="36"/>
          <w:szCs w:val="36"/>
        </w:rPr>
      </w:pPr>
    </w:p>
    <w:p w14:paraId="3CD40024" w14:textId="77777777" w:rsidR="00B55343" w:rsidRPr="00235239" w:rsidRDefault="00B55343" w:rsidP="00B55343">
      <w:pPr>
        <w:pStyle w:val="Heading1"/>
        <w:spacing w:before="0" w:line="276" w:lineRule="auto"/>
        <w:rPr>
          <w:rFonts w:ascii="Arial" w:eastAsiaTheme="minorHAnsi" w:hAnsi="Arial" w:cs="Arial"/>
          <w:color w:val="auto"/>
          <w:sz w:val="36"/>
          <w:szCs w:val="36"/>
        </w:rPr>
      </w:pPr>
      <w:r w:rsidRPr="002F5EBB">
        <w:rPr>
          <w:rFonts w:ascii="Arial" w:eastAsiaTheme="minorHAnsi" w:hAnsi="Arial" w:cs="Arial"/>
          <w:color w:val="auto"/>
          <w:sz w:val="36"/>
          <w:szCs w:val="36"/>
        </w:rPr>
        <w:lastRenderedPageBreak/>
        <w:t xml:space="preserve">For over 60 years, “The ACB Braille Forum” has been the official publication of ACB. For many members, access to information in the Forum has made a profound difference in their lives. We’d love to hear your stories about the importance the Braille Forum holds for you, especially if an issue or article has impacted your life in a particular way. Did an article help you find a solution to a problem? Did you find a new way to connect with ACB? Please send your testimonial or story to Jo Lynn Bailey-Page, Associate Director of Development, at </w:t>
      </w:r>
      <w:hyperlink r:id="rId9" w:history="1">
        <w:r w:rsidRPr="00235239">
          <w:rPr>
            <w:rStyle w:val="Hyperlink"/>
            <w:rFonts w:ascii="Arial" w:eastAsiaTheme="minorHAnsi" w:hAnsi="Arial" w:cs="Arial"/>
            <w:b/>
            <w:bCs/>
            <w:sz w:val="36"/>
            <w:szCs w:val="36"/>
          </w:rPr>
          <w:t>jbailey-page@acb.org</w:t>
        </w:r>
      </w:hyperlink>
      <w:r w:rsidRPr="002F5EBB">
        <w:rPr>
          <w:rFonts w:ascii="Arial" w:eastAsiaTheme="minorHAnsi" w:hAnsi="Arial" w:cs="Arial"/>
          <w:color w:val="auto"/>
          <w:sz w:val="36"/>
          <w:szCs w:val="36"/>
        </w:rPr>
        <w:t>,</w:t>
      </w:r>
      <w:r>
        <w:rPr>
          <w:rFonts w:ascii="Arial" w:eastAsiaTheme="minorHAnsi" w:hAnsi="Arial" w:cs="Arial"/>
          <w:color w:val="auto"/>
          <w:sz w:val="36"/>
          <w:szCs w:val="36"/>
        </w:rPr>
        <w:t xml:space="preserve"> </w:t>
      </w:r>
      <w:r w:rsidRPr="002F5EBB">
        <w:rPr>
          <w:rFonts w:ascii="Arial" w:eastAsiaTheme="minorHAnsi" w:hAnsi="Arial" w:cs="Arial"/>
          <w:color w:val="auto"/>
          <w:sz w:val="36"/>
          <w:szCs w:val="36"/>
        </w:rPr>
        <w:t>or reach out by phone at (202) 467-5081.</w:t>
      </w:r>
    </w:p>
    <w:p w14:paraId="65A07A02" w14:textId="77777777" w:rsidR="00B55343" w:rsidRDefault="00B55343" w:rsidP="00370CD1">
      <w:pPr>
        <w:spacing w:after="0" w:line="276" w:lineRule="auto"/>
        <w:rPr>
          <w:rFonts w:ascii="Arial" w:hAnsi="Arial" w:cs="Arial"/>
          <w:sz w:val="36"/>
          <w:szCs w:val="36"/>
        </w:rPr>
      </w:pPr>
    </w:p>
    <w:p w14:paraId="5FB57402" w14:textId="77777777" w:rsidR="00202F20" w:rsidRPr="00202F20" w:rsidRDefault="00202F20" w:rsidP="00202F20">
      <w:pPr>
        <w:pStyle w:val="Heading1"/>
        <w:spacing w:before="0" w:line="276" w:lineRule="auto"/>
        <w:rPr>
          <w:rFonts w:ascii="Arial" w:hAnsi="Arial" w:cs="Arial"/>
          <w:b/>
          <w:bCs/>
          <w:color w:val="auto"/>
          <w:sz w:val="44"/>
          <w:szCs w:val="44"/>
          <w:lang/>
        </w:rPr>
      </w:pPr>
      <w:r w:rsidRPr="00202F20">
        <w:rPr>
          <w:rFonts w:ascii="Arial" w:hAnsi="Arial" w:cs="Arial"/>
          <w:b/>
          <w:bCs/>
          <w:color w:val="auto"/>
          <w:sz w:val="44"/>
          <w:szCs w:val="44"/>
          <w:lang/>
        </w:rPr>
        <w:t>Generous Scholarships Available!</w:t>
      </w:r>
    </w:p>
    <w:p w14:paraId="68BAED11" w14:textId="77777777" w:rsidR="00202F20" w:rsidRDefault="00202F20" w:rsidP="00202F20">
      <w:pPr>
        <w:spacing w:after="0" w:line="276" w:lineRule="auto"/>
        <w:rPr>
          <w:rFonts w:ascii="Arial" w:hAnsi="Arial" w:cs="Arial"/>
          <w:sz w:val="36"/>
          <w:szCs w:val="36"/>
        </w:rPr>
      </w:pPr>
    </w:p>
    <w:p w14:paraId="4F304EFC" w14:textId="7385A294" w:rsidR="00202F20" w:rsidRPr="00202F20" w:rsidRDefault="00202F20" w:rsidP="00202F20">
      <w:pPr>
        <w:spacing w:after="0" w:line="276" w:lineRule="auto"/>
        <w:rPr>
          <w:rFonts w:ascii="Arial" w:hAnsi="Arial" w:cs="Arial"/>
          <w:sz w:val="36"/>
          <w:szCs w:val="36"/>
        </w:rPr>
      </w:pPr>
      <w:r w:rsidRPr="00202F20">
        <w:rPr>
          <w:rFonts w:ascii="Arial" w:hAnsi="Arial" w:cs="Arial"/>
          <w:sz w:val="36"/>
          <w:szCs w:val="36"/>
        </w:rPr>
        <w:t xml:space="preserve">The American Council of the Blind (ACB) offers educational scholarships ranging from $2,000 to $7,500 for entering freshmen, undergraduate and graduate students, and students attending technical college. This program awards students with scholarships to help with educational financial needs such as tuition, fees, room and board and assistive technology. To be eligible for a scholarship, applicants need to be legally blind, maintain a 3.0 GPA to be eligible for most scholarships, be a full-time student or a part-time student who works at least 32 hours per week and attends college part-time, and be involved in their school and local community. Students must submit </w:t>
      </w:r>
      <w:r w:rsidRPr="00202F20">
        <w:rPr>
          <w:rFonts w:ascii="Arial" w:hAnsi="Arial" w:cs="Arial"/>
          <w:sz w:val="36"/>
          <w:szCs w:val="36"/>
        </w:rPr>
        <w:lastRenderedPageBreak/>
        <w:t>their application by February 1</w:t>
      </w:r>
      <w:r w:rsidRPr="00202F20">
        <w:rPr>
          <w:rFonts w:ascii="Arial" w:hAnsi="Arial" w:cs="Arial"/>
          <w:sz w:val="36"/>
          <w:szCs w:val="36"/>
          <w:lang/>
        </w:rPr>
        <w:t>4</w:t>
      </w:r>
      <w:r w:rsidRPr="00202F20">
        <w:rPr>
          <w:rFonts w:ascii="Arial" w:hAnsi="Arial" w:cs="Arial"/>
          <w:sz w:val="36"/>
          <w:szCs w:val="36"/>
        </w:rPr>
        <w:t>, 202</w:t>
      </w:r>
      <w:r w:rsidRPr="00202F20">
        <w:rPr>
          <w:rFonts w:ascii="Arial" w:hAnsi="Arial" w:cs="Arial"/>
          <w:sz w:val="36"/>
          <w:szCs w:val="36"/>
          <w:lang/>
        </w:rPr>
        <w:t>4</w:t>
      </w:r>
      <w:r w:rsidRPr="00202F20">
        <w:rPr>
          <w:rFonts w:ascii="Arial" w:hAnsi="Arial" w:cs="Arial"/>
          <w:sz w:val="36"/>
          <w:szCs w:val="36"/>
        </w:rPr>
        <w:t>. For more information about ACB’s scholarship program, visit</w:t>
      </w:r>
    </w:p>
    <w:p w14:paraId="0B5306B9" w14:textId="22ECDA76" w:rsidR="00202F20" w:rsidRPr="00202F20" w:rsidRDefault="00202F20" w:rsidP="00202F20">
      <w:pPr>
        <w:spacing w:after="0" w:line="276" w:lineRule="auto"/>
        <w:rPr>
          <w:rFonts w:ascii="Arial" w:hAnsi="Arial" w:cs="Arial"/>
          <w:sz w:val="36"/>
          <w:szCs w:val="36"/>
        </w:rPr>
      </w:pPr>
      <w:hyperlink r:id="rId10" w:tgtFrame="_blank" w:history="1">
        <w:r w:rsidRPr="00202F20">
          <w:rPr>
            <w:rStyle w:val="Hyperlink"/>
            <w:rFonts w:ascii="Arial" w:hAnsi="Arial" w:cs="Arial"/>
            <w:b/>
            <w:bCs/>
            <w:sz w:val="36"/>
            <w:szCs w:val="36"/>
          </w:rPr>
          <w:t>acb.org/scholarships</w:t>
        </w:r>
      </w:hyperlink>
      <w:r>
        <w:rPr>
          <w:rFonts w:ascii="Arial" w:hAnsi="Arial" w:cs="Arial"/>
          <w:sz w:val="36"/>
          <w:szCs w:val="36"/>
        </w:rPr>
        <w:t>.</w:t>
      </w:r>
    </w:p>
    <w:p w14:paraId="1F5DD48C" w14:textId="77777777" w:rsidR="00202F20" w:rsidRDefault="00202F20" w:rsidP="00370CD1">
      <w:pPr>
        <w:spacing w:after="0" w:line="276" w:lineRule="auto"/>
        <w:rPr>
          <w:rFonts w:ascii="Arial" w:hAnsi="Arial" w:cs="Arial"/>
          <w:sz w:val="36"/>
          <w:szCs w:val="36"/>
        </w:rPr>
      </w:pPr>
    </w:p>
    <w:p w14:paraId="66A700C0" w14:textId="7EC22F54" w:rsidR="00370CD1" w:rsidRPr="004E3B20" w:rsidRDefault="00370CD1" w:rsidP="00370CD1">
      <w:pPr>
        <w:pStyle w:val="Heading1"/>
        <w:spacing w:before="0" w:line="276" w:lineRule="auto"/>
        <w:rPr>
          <w:rFonts w:ascii="Arial" w:hAnsi="Arial" w:cs="Arial"/>
          <w:b/>
          <w:bCs/>
          <w:color w:val="auto"/>
          <w:sz w:val="44"/>
          <w:szCs w:val="44"/>
        </w:rPr>
      </w:pPr>
      <w:r w:rsidRPr="004E3B20">
        <w:rPr>
          <w:rFonts w:ascii="Arial" w:hAnsi="Arial" w:cs="Arial"/>
          <w:b/>
          <w:bCs/>
          <w:color w:val="auto"/>
          <w:sz w:val="44"/>
          <w:szCs w:val="44"/>
        </w:rPr>
        <w:t xml:space="preserve">Help Choose the </w:t>
      </w:r>
      <w:r w:rsidR="00C24BB6">
        <w:rPr>
          <w:rFonts w:ascii="Arial" w:hAnsi="Arial" w:cs="Arial"/>
          <w:b/>
          <w:bCs/>
          <w:color w:val="auto"/>
          <w:sz w:val="44"/>
          <w:szCs w:val="44"/>
        </w:rPr>
        <w:t xml:space="preserve">2024 Convention </w:t>
      </w:r>
      <w:r w:rsidRPr="004E3B20">
        <w:rPr>
          <w:rFonts w:ascii="Arial" w:hAnsi="Arial" w:cs="Arial"/>
          <w:b/>
          <w:bCs/>
          <w:color w:val="auto"/>
          <w:sz w:val="44"/>
          <w:szCs w:val="44"/>
        </w:rPr>
        <w:t>Theme</w:t>
      </w:r>
    </w:p>
    <w:p w14:paraId="2FD4AAFB" w14:textId="77777777" w:rsidR="00370CD1" w:rsidRDefault="00370CD1" w:rsidP="00370CD1">
      <w:pPr>
        <w:spacing w:after="0" w:line="276" w:lineRule="auto"/>
        <w:rPr>
          <w:rFonts w:ascii="Arial" w:hAnsi="Arial" w:cs="Arial"/>
          <w:sz w:val="36"/>
          <w:szCs w:val="36"/>
        </w:rPr>
      </w:pPr>
    </w:p>
    <w:p w14:paraId="0CB021E0" w14:textId="77777777" w:rsidR="00370CD1" w:rsidRDefault="00370CD1" w:rsidP="00370CD1">
      <w:pPr>
        <w:spacing w:after="0" w:line="276" w:lineRule="auto"/>
        <w:rPr>
          <w:rFonts w:ascii="Arial" w:hAnsi="Arial" w:cs="Arial"/>
          <w:sz w:val="36"/>
          <w:szCs w:val="36"/>
        </w:rPr>
      </w:pPr>
      <w:r>
        <w:rPr>
          <w:rFonts w:ascii="Arial" w:hAnsi="Arial" w:cs="Arial"/>
          <w:sz w:val="36"/>
          <w:szCs w:val="36"/>
        </w:rPr>
        <w:t>Now is the t</w:t>
      </w:r>
      <w:r w:rsidRPr="004E3B20">
        <w:rPr>
          <w:rFonts w:ascii="Arial" w:hAnsi="Arial" w:cs="Arial"/>
          <w:sz w:val="36"/>
          <w:szCs w:val="36"/>
        </w:rPr>
        <w:t>ime to put on your thinking caps and help determine the theme for our upcoming convention in Jacksonville</w:t>
      </w:r>
      <w:r>
        <w:rPr>
          <w:rFonts w:ascii="Arial" w:hAnsi="Arial" w:cs="Arial"/>
          <w:sz w:val="36"/>
          <w:szCs w:val="36"/>
        </w:rPr>
        <w:t xml:space="preserve">, </w:t>
      </w:r>
      <w:r w:rsidRPr="004E3B20">
        <w:rPr>
          <w:rFonts w:ascii="Arial" w:hAnsi="Arial" w:cs="Arial"/>
          <w:sz w:val="36"/>
          <w:szCs w:val="36"/>
        </w:rPr>
        <w:t>Florida</w:t>
      </w:r>
      <w:r>
        <w:rPr>
          <w:rFonts w:ascii="Arial" w:hAnsi="Arial" w:cs="Arial"/>
          <w:sz w:val="36"/>
          <w:szCs w:val="36"/>
        </w:rPr>
        <w:t>!</w:t>
      </w:r>
      <w:r w:rsidRPr="004E3B20">
        <w:rPr>
          <w:rFonts w:ascii="Arial" w:hAnsi="Arial" w:cs="Arial"/>
          <w:sz w:val="36"/>
          <w:szCs w:val="36"/>
        </w:rPr>
        <w:t xml:space="preserve"> Below is a list of past themes.   </w:t>
      </w:r>
    </w:p>
    <w:p w14:paraId="5C1034D0" w14:textId="77777777" w:rsidR="00370CD1" w:rsidRDefault="00370CD1" w:rsidP="00370CD1">
      <w:pPr>
        <w:spacing w:after="0" w:line="276" w:lineRule="auto"/>
        <w:rPr>
          <w:rFonts w:ascii="Arial" w:hAnsi="Arial" w:cs="Arial"/>
          <w:sz w:val="36"/>
          <w:szCs w:val="36"/>
        </w:rPr>
      </w:pPr>
    </w:p>
    <w:p w14:paraId="74C6F05E" w14:textId="77777777" w:rsidR="00370CD1" w:rsidRPr="004E3B20" w:rsidRDefault="00370CD1" w:rsidP="00370CD1">
      <w:pPr>
        <w:spacing w:after="0" w:line="276" w:lineRule="auto"/>
        <w:rPr>
          <w:rFonts w:ascii="Arial" w:hAnsi="Arial" w:cs="Arial"/>
          <w:sz w:val="36"/>
          <w:szCs w:val="36"/>
        </w:rPr>
      </w:pPr>
      <w:r w:rsidRPr="004E3B20">
        <w:rPr>
          <w:rFonts w:ascii="Arial" w:hAnsi="Arial" w:cs="Arial" w:hint="eastAsia"/>
          <w:sz w:val="36"/>
          <w:szCs w:val="36"/>
        </w:rPr>
        <w:t>2021 (Virtual)</w:t>
      </w:r>
      <w:r>
        <w:rPr>
          <w:rFonts w:ascii="Arial" w:hAnsi="Arial" w:cs="Arial"/>
          <w:sz w:val="36"/>
          <w:szCs w:val="36"/>
        </w:rPr>
        <w:t>:</w:t>
      </w:r>
      <w:r w:rsidRPr="004E3B20">
        <w:rPr>
          <w:rFonts w:ascii="Arial" w:hAnsi="Arial" w:cs="Arial" w:hint="eastAsia"/>
          <w:sz w:val="36"/>
          <w:szCs w:val="36"/>
        </w:rPr>
        <w:t xml:space="preserve"> ACB</w:t>
      </w:r>
      <w:r>
        <w:rPr>
          <w:rFonts w:ascii="Arial" w:hAnsi="Arial" w:cs="Arial"/>
          <w:sz w:val="36"/>
          <w:szCs w:val="36"/>
        </w:rPr>
        <w:t>,</w:t>
      </w:r>
      <w:r w:rsidRPr="004E3B20">
        <w:rPr>
          <w:rFonts w:ascii="Arial" w:hAnsi="Arial" w:cs="Arial" w:hint="eastAsia"/>
          <w:sz w:val="36"/>
          <w:szCs w:val="36"/>
        </w:rPr>
        <w:t xml:space="preserve"> Better Together Wherever </w:t>
      </w:r>
      <w:r>
        <w:rPr>
          <w:rFonts w:ascii="Arial" w:hAnsi="Arial" w:cs="Arial"/>
          <w:sz w:val="36"/>
          <w:szCs w:val="36"/>
        </w:rPr>
        <w:t>W</w:t>
      </w:r>
      <w:r w:rsidRPr="004E3B20">
        <w:rPr>
          <w:rFonts w:ascii="Arial" w:hAnsi="Arial" w:cs="Arial" w:hint="eastAsia"/>
          <w:sz w:val="36"/>
          <w:szCs w:val="36"/>
        </w:rPr>
        <w:t xml:space="preserve">e </w:t>
      </w:r>
      <w:r>
        <w:rPr>
          <w:rFonts w:ascii="Arial" w:hAnsi="Arial" w:cs="Arial"/>
          <w:sz w:val="36"/>
          <w:szCs w:val="36"/>
        </w:rPr>
        <w:t>A</w:t>
      </w:r>
      <w:r w:rsidRPr="004E3B20">
        <w:rPr>
          <w:rFonts w:ascii="Arial" w:hAnsi="Arial" w:cs="Arial" w:hint="eastAsia"/>
          <w:sz w:val="36"/>
          <w:szCs w:val="36"/>
        </w:rPr>
        <w:t>re</w:t>
      </w:r>
    </w:p>
    <w:p w14:paraId="0F003A11" w14:textId="77777777" w:rsidR="00370CD1" w:rsidRPr="004E3B20" w:rsidRDefault="00370CD1" w:rsidP="00370CD1">
      <w:pPr>
        <w:spacing w:after="0" w:line="276" w:lineRule="auto"/>
        <w:rPr>
          <w:rFonts w:ascii="Arial" w:hAnsi="Arial" w:cs="Arial"/>
          <w:sz w:val="36"/>
          <w:szCs w:val="36"/>
        </w:rPr>
      </w:pPr>
      <w:r w:rsidRPr="004E3B20">
        <w:rPr>
          <w:rFonts w:ascii="Arial" w:hAnsi="Arial" w:cs="Arial" w:hint="eastAsia"/>
          <w:sz w:val="36"/>
          <w:szCs w:val="36"/>
        </w:rPr>
        <w:t>2022 (Omaha) ACB</w:t>
      </w:r>
      <w:r>
        <w:rPr>
          <w:rFonts w:ascii="Arial" w:hAnsi="Arial" w:cs="Arial"/>
          <w:sz w:val="36"/>
          <w:szCs w:val="36"/>
        </w:rPr>
        <w:t>: Here, There and Everywhere!</w:t>
      </w:r>
    </w:p>
    <w:p w14:paraId="16C051A8" w14:textId="77777777" w:rsidR="00370CD1" w:rsidRPr="004E3B20" w:rsidRDefault="00370CD1" w:rsidP="00370CD1">
      <w:pPr>
        <w:spacing w:after="0" w:line="276" w:lineRule="auto"/>
        <w:rPr>
          <w:rFonts w:ascii="Arial" w:hAnsi="Arial" w:cs="Arial"/>
          <w:sz w:val="36"/>
          <w:szCs w:val="36"/>
        </w:rPr>
      </w:pPr>
      <w:r w:rsidRPr="004E3B20">
        <w:rPr>
          <w:rFonts w:ascii="Arial" w:hAnsi="Arial" w:cs="Arial" w:hint="eastAsia"/>
          <w:sz w:val="36"/>
          <w:szCs w:val="36"/>
        </w:rPr>
        <w:t>2023</w:t>
      </w:r>
      <w:r>
        <w:rPr>
          <w:rFonts w:ascii="Arial" w:hAnsi="Arial" w:cs="Arial"/>
          <w:sz w:val="36"/>
          <w:szCs w:val="36"/>
        </w:rPr>
        <w:t>:</w:t>
      </w:r>
      <w:r w:rsidRPr="004E3B20">
        <w:rPr>
          <w:rFonts w:ascii="Arial" w:hAnsi="Arial" w:cs="Arial" w:hint="eastAsia"/>
          <w:sz w:val="36"/>
          <w:szCs w:val="36"/>
        </w:rPr>
        <w:t xml:space="preserve"> ACB Winds of Change</w:t>
      </w:r>
      <w:r>
        <w:rPr>
          <w:rFonts w:ascii="Arial" w:hAnsi="Arial" w:cs="Arial"/>
          <w:sz w:val="36"/>
          <w:szCs w:val="36"/>
        </w:rPr>
        <w:t>!</w:t>
      </w:r>
    </w:p>
    <w:p w14:paraId="6B094556" w14:textId="77777777" w:rsidR="00370CD1" w:rsidRDefault="00370CD1" w:rsidP="00370CD1">
      <w:pPr>
        <w:tabs>
          <w:tab w:val="left" w:pos="1568"/>
        </w:tabs>
        <w:spacing w:after="0" w:line="276" w:lineRule="auto"/>
        <w:rPr>
          <w:rFonts w:ascii="Arial" w:hAnsi="Arial" w:cs="Arial"/>
          <w:sz w:val="36"/>
          <w:szCs w:val="36"/>
        </w:rPr>
      </w:pPr>
    </w:p>
    <w:p w14:paraId="67BFEDF4" w14:textId="497303AA" w:rsidR="0043440C" w:rsidRDefault="00370CD1" w:rsidP="008F6CD5">
      <w:pPr>
        <w:tabs>
          <w:tab w:val="left" w:pos="1568"/>
        </w:tabs>
        <w:spacing w:after="0" w:line="276" w:lineRule="auto"/>
        <w:rPr>
          <w:rFonts w:ascii="Arial" w:hAnsi="Arial" w:cs="Arial"/>
          <w:b/>
          <w:bCs/>
          <w:sz w:val="36"/>
          <w:szCs w:val="36"/>
        </w:rPr>
      </w:pPr>
      <w:r>
        <w:rPr>
          <w:rFonts w:ascii="Arial" w:hAnsi="Arial" w:cs="Arial"/>
          <w:sz w:val="36"/>
          <w:szCs w:val="36"/>
        </w:rPr>
        <w:t>Send</w:t>
      </w:r>
      <w:r w:rsidRPr="004E3B20">
        <w:rPr>
          <w:rFonts w:ascii="Arial" w:hAnsi="Arial" w:cs="Arial"/>
          <w:sz w:val="36"/>
          <w:szCs w:val="36"/>
        </w:rPr>
        <w:t xml:space="preserve"> your ideas to</w:t>
      </w:r>
      <w:r>
        <w:rPr>
          <w:rFonts w:ascii="Arial" w:hAnsi="Arial" w:cs="Arial"/>
          <w:sz w:val="36"/>
          <w:szCs w:val="36"/>
        </w:rPr>
        <w:t xml:space="preserve"> </w:t>
      </w:r>
      <w:hyperlink r:id="rId11" w:history="1">
        <w:r w:rsidRPr="004E3B20">
          <w:rPr>
            <w:rStyle w:val="Hyperlink"/>
            <w:rFonts w:ascii="Arial" w:hAnsi="Arial" w:cs="Arial"/>
            <w:b/>
            <w:bCs/>
            <w:sz w:val="36"/>
            <w:szCs w:val="36"/>
          </w:rPr>
          <w:t>Janet.dickelman@gmail.com</w:t>
        </w:r>
      </w:hyperlink>
      <w:r>
        <w:rPr>
          <w:rFonts w:ascii="Arial" w:hAnsi="Arial" w:cs="Arial"/>
          <w:sz w:val="36"/>
          <w:szCs w:val="36"/>
        </w:rPr>
        <w:t xml:space="preserve">, with “theme” in the </w:t>
      </w:r>
      <w:r w:rsidRPr="004E3B20">
        <w:rPr>
          <w:rFonts w:ascii="Arial" w:hAnsi="Arial" w:cs="Arial"/>
          <w:sz w:val="36"/>
          <w:szCs w:val="36"/>
        </w:rPr>
        <w:t>subject</w:t>
      </w:r>
      <w:r>
        <w:rPr>
          <w:rFonts w:ascii="Arial" w:hAnsi="Arial" w:cs="Arial"/>
          <w:sz w:val="36"/>
          <w:szCs w:val="36"/>
        </w:rPr>
        <w:t xml:space="preserve"> line</w:t>
      </w:r>
      <w:r w:rsidRPr="004E3B20">
        <w:rPr>
          <w:rFonts w:ascii="Arial" w:hAnsi="Arial" w:cs="Arial"/>
          <w:sz w:val="36"/>
          <w:szCs w:val="36"/>
        </w:rPr>
        <w:t xml:space="preserve">. The winner will receive a $25 Amazon gift card. </w:t>
      </w:r>
      <w:r>
        <w:rPr>
          <w:rFonts w:ascii="Arial" w:hAnsi="Arial" w:cs="Arial"/>
          <w:sz w:val="36"/>
          <w:szCs w:val="36"/>
        </w:rPr>
        <w:t>The s</w:t>
      </w:r>
      <w:r w:rsidRPr="004E3B20">
        <w:rPr>
          <w:rFonts w:ascii="Arial" w:hAnsi="Arial" w:cs="Arial"/>
          <w:sz w:val="36"/>
          <w:szCs w:val="36"/>
        </w:rPr>
        <w:t xml:space="preserve">ubmission deadline is </w:t>
      </w:r>
      <w:r w:rsidRPr="004E3B20">
        <w:rPr>
          <w:rFonts w:ascii="Arial" w:hAnsi="Arial" w:cs="Arial"/>
          <w:b/>
          <w:bCs/>
          <w:sz w:val="36"/>
          <w:szCs w:val="36"/>
        </w:rPr>
        <w:t>December 31</w:t>
      </w:r>
      <w:r w:rsidRPr="004E3B20">
        <w:rPr>
          <w:rFonts w:ascii="Arial" w:hAnsi="Arial" w:cs="Arial"/>
          <w:b/>
          <w:bCs/>
          <w:sz w:val="36"/>
          <w:szCs w:val="36"/>
          <w:vertAlign w:val="superscript"/>
        </w:rPr>
        <w:t>st</w:t>
      </w:r>
      <w:r w:rsidRPr="004E3B20">
        <w:rPr>
          <w:rFonts w:ascii="Arial" w:hAnsi="Arial" w:cs="Arial"/>
          <w:b/>
          <w:bCs/>
          <w:sz w:val="36"/>
          <w:szCs w:val="36"/>
        </w:rPr>
        <w:t>.</w:t>
      </w:r>
    </w:p>
    <w:p w14:paraId="69E1BE80" w14:textId="77777777" w:rsidR="00235239" w:rsidRDefault="00235239" w:rsidP="008F6CD5">
      <w:pPr>
        <w:tabs>
          <w:tab w:val="left" w:pos="1568"/>
        </w:tabs>
        <w:spacing w:after="0" w:line="276" w:lineRule="auto"/>
        <w:rPr>
          <w:rFonts w:ascii="Arial" w:hAnsi="Arial" w:cs="Arial"/>
          <w:b/>
          <w:bCs/>
          <w:sz w:val="36"/>
          <w:szCs w:val="36"/>
        </w:rPr>
      </w:pPr>
    </w:p>
    <w:p w14:paraId="61727965" w14:textId="278491A8" w:rsidR="00A61E11" w:rsidRPr="00A61E11" w:rsidRDefault="00A61E11" w:rsidP="00A61E11">
      <w:pPr>
        <w:pStyle w:val="Heading1"/>
        <w:spacing w:before="0" w:line="276" w:lineRule="auto"/>
        <w:rPr>
          <w:rFonts w:ascii="Arial" w:hAnsi="Arial" w:cs="Arial"/>
          <w:b/>
          <w:bCs/>
          <w:color w:val="auto"/>
          <w:sz w:val="44"/>
          <w:szCs w:val="44"/>
        </w:rPr>
      </w:pPr>
      <w:r w:rsidRPr="00A61E11">
        <w:rPr>
          <w:rFonts w:ascii="Arial" w:hAnsi="Arial" w:cs="Arial"/>
          <w:b/>
          <w:bCs/>
          <w:color w:val="auto"/>
          <w:sz w:val="44"/>
          <w:szCs w:val="44"/>
        </w:rPr>
        <w:t>Broaden Your Connection to ACB</w:t>
      </w:r>
    </w:p>
    <w:p w14:paraId="6D7BAB71" w14:textId="77777777" w:rsidR="00A61E11" w:rsidRDefault="00A61E11" w:rsidP="008F6CD5">
      <w:pPr>
        <w:tabs>
          <w:tab w:val="left" w:pos="1568"/>
        </w:tabs>
        <w:spacing w:after="0" w:line="276" w:lineRule="auto"/>
        <w:rPr>
          <w:rFonts w:ascii="Arial" w:hAnsi="Arial" w:cs="Arial"/>
          <w:b/>
          <w:bCs/>
          <w:sz w:val="36"/>
          <w:szCs w:val="36"/>
        </w:rPr>
      </w:pPr>
    </w:p>
    <w:p w14:paraId="3EB68B54" w14:textId="77777777" w:rsidR="00A61E11" w:rsidRPr="00A61E11" w:rsidRDefault="00A61E11" w:rsidP="00A61E11">
      <w:pPr>
        <w:spacing w:after="0" w:line="276" w:lineRule="auto"/>
        <w:rPr>
          <w:rFonts w:ascii="Arial" w:hAnsi="Arial" w:cs="Arial"/>
          <w:color w:val="000000"/>
          <w:kern w:val="2"/>
          <w:sz w:val="36"/>
          <w:szCs w:val="36"/>
          <w14:ligatures w14:val="standardContextual"/>
        </w:rPr>
      </w:pPr>
      <w:r w:rsidRPr="00A61E11">
        <w:rPr>
          <w:rFonts w:ascii="Arial" w:hAnsi="Arial" w:cs="Arial"/>
          <w:color w:val="000000"/>
          <w:kern w:val="2"/>
          <w:sz w:val="36"/>
          <w:szCs w:val="36"/>
          <w14:ligatures w14:val="standardContextual"/>
        </w:rPr>
        <w:t xml:space="preserve">Stay informed and broaden your connection to the American Council of the Blind. In addition to publishing “The ACB Braille Forum” magazine, ACB shares information about our organization, blindness and low </w:t>
      </w:r>
      <w:r w:rsidRPr="00A61E11">
        <w:rPr>
          <w:rFonts w:ascii="Arial" w:hAnsi="Arial" w:cs="Arial"/>
          <w:color w:val="000000"/>
          <w:kern w:val="2"/>
          <w:sz w:val="36"/>
          <w:szCs w:val="36"/>
          <w14:ligatures w14:val="standardContextual"/>
        </w:rPr>
        <w:lastRenderedPageBreak/>
        <w:t>vision, and the issues that are important to the blindness community, in many other ways.</w:t>
      </w:r>
    </w:p>
    <w:p w14:paraId="7C0BE60F" w14:textId="77777777" w:rsidR="00A61E11" w:rsidRPr="00A61E11" w:rsidRDefault="00A61E11" w:rsidP="00A61E11">
      <w:pPr>
        <w:spacing w:after="0" w:line="276" w:lineRule="auto"/>
        <w:rPr>
          <w:rFonts w:ascii="Arial" w:hAnsi="Arial" w:cs="Arial"/>
          <w:color w:val="000000"/>
          <w:kern w:val="2"/>
          <w:sz w:val="36"/>
          <w:szCs w:val="36"/>
          <w14:ligatures w14:val="standardContextual"/>
        </w:rPr>
      </w:pPr>
    </w:p>
    <w:p w14:paraId="6F85D7C4" w14:textId="77777777" w:rsidR="00A61E11" w:rsidRPr="003B5492" w:rsidRDefault="00A61E11" w:rsidP="00A61E11">
      <w:pPr>
        <w:pStyle w:val="ListParagraph"/>
        <w:numPr>
          <w:ilvl w:val="0"/>
          <w:numId w:val="1"/>
        </w:numPr>
        <w:tabs>
          <w:tab w:val="num" w:pos="360"/>
        </w:tabs>
        <w:spacing w:after="0" w:line="276" w:lineRule="auto"/>
        <w:rPr>
          <w:rFonts w:ascii="Arial" w:hAnsi="Arial" w:cs="Arial"/>
          <w:b/>
          <w:bCs/>
          <w:color w:val="000000"/>
          <w:kern w:val="2"/>
          <w:sz w:val="36"/>
          <w:szCs w:val="36"/>
          <w14:ligatures w14:val="standardContextual"/>
        </w:rPr>
      </w:pPr>
      <w:r w:rsidRPr="00A61E11">
        <w:rPr>
          <w:rFonts w:ascii="Arial" w:hAnsi="Arial" w:cs="Arial"/>
          <w:color w:val="000000"/>
          <w:kern w:val="2"/>
          <w:sz w:val="36"/>
          <w:szCs w:val="36"/>
          <w14:ligatures w14:val="standardContextual"/>
        </w:rPr>
        <w:t xml:space="preserve">Visit our web site for comprehensive information about the American Council of the Blind: </w:t>
      </w:r>
      <w:hyperlink r:id="rId12" w:history="1">
        <w:r w:rsidRPr="003B5492">
          <w:rPr>
            <w:rFonts w:ascii="Arial" w:hAnsi="Arial" w:cs="Arial"/>
            <w:b/>
            <w:bCs/>
            <w:color w:val="0000FF"/>
            <w:kern w:val="2"/>
            <w:sz w:val="36"/>
            <w:szCs w:val="36"/>
            <w:u w:val="single"/>
            <w14:ligatures w14:val="standardContextual"/>
          </w:rPr>
          <w:t>https://www.acb.org/</w:t>
        </w:r>
      </w:hyperlink>
      <w:r w:rsidRPr="003B5492">
        <w:rPr>
          <w:rFonts w:ascii="Arial" w:hAnsi="Arial" w:cs="Arial"/>
          <w:b/>
          <w:bCs/>
          <w:color w:val="000000"/>
          <w:kern w:val="2"/>
          <w:sz w:val="36"/>
          <w:szCs w:val="36"/>
          <w14:ligatures w14:val="standardContextual"/>
        </w:rPr>
        <w:t xml:space="preserve"> </w:t>
      </w:r>
    </w:p>
    <w:p w14:paraId="0877E70E" w14:textId="77777777" w:rsidR="00A61E11" w:rsidRPr="003B5492" w:rsidRDefault="00A61E11" w:rsidP="00A61E11">
      <w:pPr>
        <w:pStyle w:val="ListParagraph"/>
        <w:numPr>
          <w:ilvl w:val="0"/>
          <w:numId w:val="1"/>
        </w:numPr>
        <w:tabs>
          <w:tab w:val="num" w:pos="360"/>
        </w:tabs>
        <w:spacing w:after="0" w:line="276" w:lineRule="auto"/>
        <w:rPr>
          <w:rFonts w:ascii="Arial" w:hAnsi="Arial" w:cs="Arial"/>
          <w:b/>
          <w:bCs/>
          <w:color w:val="000000"/>
          <w:kern w:val="2"/>
          <w:sz w:val="36"/>
          <w:szCs w:val="36"/>
          <w14:ligatures w14:val="standardContextual"/>
        </w:rPr>
      </w:pPr>
      <w:r w:rsidRPr="00A61E11">
        <w:rPr>
          <w:rFonts w:ascii="Arial" w:hAnsi="Arial" w:cs="Arial"/>
          <w:color w:val="000000"/>
          <w:kern w:val="2"/>
          <w:sz w:val="36"/>
          <w:szCs w:val="36"/>
          <w14:ligatures w14:val="standardContextual"/>
        </w:rPr>
        <w:t xml:space="preserve">ACB Media shares audio programming on 10 Internet radio channels. Visit this link to access ACB Media programming via computer and smartphone: </w:t>
      </w:r>
      <w:hyperlink r:id="rId13" w:history="1">
        <w:r w:rsidRPr="003B5492">
          <w:rPr>
            <w:rFonts w:ascii="Arial" w:hAnsi="Arial" w:cs="Arial"/>
            <w:b/>
            <w:bCs/>
            <w:color w:val="0000FF"/>
            <w:kern w:val="2"/>
            <w:sz w:val="36"/>
            <w:szCs w:val="36"/>
            <w:u w:val="single"/>
            <w14:ligatures w14:val="standardContextual"/>
          </w:rPr>
          <w:t>https://www.acbmedia.org/</w:t>
        </w:r>
      </w:hyperlink>
    </w:p>
    <w:p w14:paraId="2662E205" w14:textId="77777777" w:rsidR="00A61E11" w:rsidRPr="00A61E11" w:rsidRDefault="00A61E11" w:rsidP="00A61E11">
      <w:pPr>
        <w:pStyle w:val="ListParagraph"/>
        <w:numPr>
          <w:ilvl w:val="0"/>
          <w:numId w:val="1"/>
        </w:numPr>
        <w:tabs>
          <w:tab w:val="num" w:pos="360"/>
        </w:tabs>
        <w:spacing w:after="0" w:line="276" w:lineRule="auto"/>
        <w:rPr>
          <w:rFonts w:ascii="Arial" w:hAnsi="Arial" w:cs="Arial"/>
          <w:color w:val="000000"/>
          <w:kern w:val="2"/>
          <w:sz w:val="36"/>
          <w:szCs w:val="36"/>
          <w14:ligatures w14:val="standardContextual"/>
        </w:rPr>
      </w:pPr>
      <w:r w:rsidRPr="00A61E11">
        <w:rPr>
          <w:rFonts w:ascii="Arial" w:hAnsi="Arial" w:cs="Arial"/>
          <w:color w:val="000000"/>
          <w:kern w:val="2"/>
          <w:sz w:val="36"/>
          <w:szCs w:val="36"/>
          <w14:ligatures w14:val="standardContextual"/>
        </w:rPr>
        <w:t>Or, use your smartphone to access the ACB Link app:</w:t>
      </w:r>
    </w:p>
    <w:p w14:paraId="3A85ADF6" w14:textId="77777777" w:rsidR="00A61E11" w:rsidRPr="00A61E11" w:rsidRDefault="00A61E11" w:rsidP="00A61E11">
      <w:pPr>
        <w:spacing w:after="0" w:line="276" w:lineRule="auto"/>
        <w:rPr>
          <w:rFonts w:ascii="Arial" w:hAnsi="Arial" w:cs="Arial"/>
          <w:color w:val="000000"/>
          <w:kern w:val="2"/>
          <w:sz w:val="36"/>
          <w:szCs w:val="36"/>
          <w14:ligatures w14:val="standardContextual"/>
        </w:rPr>
      </w:pPr>
    </w:p>
    <w:p w14:paraId="356F8F88" w14:textId="77777777" w:rsidR="00A61E11" w:rsidRPr="00A61E11" w:rsidRDefault="00A61E11" w:rsidP="00A61E11">
      <w:pPr>
        <w:spacing w:after="0" w:line="276" w:lineRule="auto"/>
        <w:rPr>
          <w:rFonts w:ascii="Arial" w:hAnsi="Arial" w:cs="Arial"/>
          <w:color w:val="000000"/>
          <w:kern w:val="2"/>
          <w:sz w:val="36"/>
          <w:szCs w:val="36"/>
          <w14:ligatures w14:val="standardContextual"/>
        </w:rPr>
      </w:pPr>
      <w:r w:rsidRPr="00A61E11">
        <w:rPr>
          <w:rFonts w:ascii="Arial" w:hAnsi="Arial" w:cs="Arial"/>
          <w:color w:val="000000"/>
          <w:kern w:val="2"/>
          <w:sz w:val="36"/>
          <w:szCs w:val="36"/>
          <w14:ligatures w14:val="standardContextual"/>
        </w:rPr>
        <w:t xml:space="preserve">Apple Store: </w:t>
      </w:r>
      <w:hyperlink r:id="rId14" w:history="1">
        <w:r w:rsidRPr="00A61E11">
          <w:rPr>
            <w:rFonts w:ascii="Arial" w:hAnsi="Arial" w:cs="Arial"/>
            <w:b/>
            <w:bCs/>
            <w:color w:val="0000FF"/>
            <w:kern w:val="2"/>
            <w:sz w:val="36"/>
            <w:szCs w:val="36"/>
            <w:u w:val="single"/>
            <w14:ligatures w14:val="standardContextual"/>
          </w:rPr>
          <w:t>https://apps.apple.com/us/app/acb-link/id1023962546</w:t>
        </w:r>
      </w:hyperlink>
      <w:r w:rsidRPr="00A61E11">
        <w:rPr>
          <w:rFonts w:ascii="Arial" w:hAnsi="Arial" w:cs="Arial"/>
          <w:color w:val="000000"/>
          <w:kern w:val="2"/>
          <w:sz w:val="36"/>
          <w:szCs w:val="36"/>
          <w14:ligatures w14:val="standardContextual"/>
        </w:rPr>
        <w:t xml:space="preserve"> </w:t>
      </w:r>
    </w:p>
    <w:p w14:paraId="13E23418" w14:textId="77777777" w:rsidR="00A61E11" w:rsidRPr="00A61E11" w:rsidRDefault="00A61E11" w:rsidP="00A61E11">
      <w:pPr>
        <w:spacing w:after="0" w:line="276" w:lineRule="auto"/>
        <w:rPr>
          <w:rFonts w:ascii="Arial" w:hAnsi="Arial" w:cs="Arial"/>
          <w:color w:val="000000"/>
          <w:kern w:val="2"/>
          <w:sz w:val="36"/>
          <w:szCs w:val="36"/>
          <w14:ligatures w14:val="standardContextual"/>
        </w:rPr>
      </w:pPr>
      <w:r w:rsidRPr="00A61E11">
        <w:rPr>
          <w:rFonts w:ascii="Arial" w:hAnsi="Arial" w:cs="Arial"/>
          <w:color w:val="000000"/>
          <w:kern w:val="2"/>
          <w:sz w:val="36"/>
          <w:szCs w:val="36"/>
          <w14:ligatures w14:val="standardContextual"/>
        </w:rPr>
        <w:t>Android: coming soon</w:t>
      </w:r>
    </w:p>
    <w:p w14:paraId="2BE5ED24" w14:textId="77777777" w:rsidR="00A61E11" w:rsidRDefault="00A61E11" w:rsidP="008F6CD5">
      <w:pPr>
        <w:tabs>
          <w:tab w:val="left" w:pos="1568"/>
        </w:tabs>
        <w:spacing w:after="0" w:line="276" w:lineRule="auto"/>
        <w:rPr>
          <w:rFonts w:ascii="Arial" w:hAnsi="Arial" w:cs="Arial"/>
          <w:b/>
          <w:bCs/>
          <w:sz w:val="36"/>
          <w:szCs w:val="36"/>
        </w:rPr>
      </w:pPr>
    </w:p>
    <w:p w14:paraId="668FD9DB" w14:textId="0744574E" w:rsidR="00AA00EA" w:rsidRPr="00975985" w:rsidRDefault="00AA00EA" w:rsidP="00AA00EA">
      <w:pPr>
        <w:pStyle w:val="Heading1"/>
        <w:spacing w:before="0" w:line="276" w:lineRule="auto"/>
        <w:rPr>
          <w:rFonts w:ascii="Arial" w:hAnsi="Arial" w:cs="Arial"/>
          <w:b/>
          <w:bCs/>
          <w:color w:val="auto"/>
          <w:sz w:val="44"/>
          <w:szCs w:val="44"/>
        </w:rPr>
      </w:pPr>
      <w:r>
        <w:rPr>
          <w:rFonts w:ascii="Arial" w:hAnsi="Arial" w:cs="Arial"/>
          <w:b/>
          <w:bCs/>
          <w:color w:val="auto"/>
          <w:sz w:val="44"/>
          <w:szCs w:val="44"/>
        </w:rPr>
        <w:t>Seeking Nominations for</w:t>
      </w:r>
      <w:r w:rsidRPr="00975985">
        <w:rPr>
          <w:rFonts w:ascii="Arial" w:hAnsi="Arial" w:cs="Arial"/>
          <w:b/>
          <w:bCs/>
          <w:color w:val="auto"/>
          <w:sz w:val="44"/>
          <w:szCs w:val="44"/>
        </w:rPr>
        <w:t xml:space="preserve"> Member on the Mic</w:t>
      </w:r>
    </w:p>
    <w:p w14:paraId="37A586EB" w14:textId="77777777" w:rsidR="00AA00EA" w:rsidRDefault="00AA00EA" w:rsidP="00AA00EA">
      <w:pPr>
        <w:spacing w:after="0" w:line="276" w:lineRule="auto"/>
        <w:rPr>
          <w:rFonts w:ascii="Arial" w:hAnsi="Arial" w:cs="Arial"/>
          <w:sz w:val="36"/>
          <w:szCs w:val="36"/>
        </w:rPr>
      </w:pPr>
    </w:p>
    <w:p w14:paraId="23C62E1E" w14:textId="00EE605D" w:rsidR="00AA00EA" w:rsidRPr="00975985" w:rsidRDefault="00AA00EA" w:rsidP="00AA00EA">
      <w:pPr>
        <w:spacing w:after="0" w:line="276" w:lineRule="auto"/>
        <w:rPr>
          <w:rFonts w:ascii="Arial" w:hAnsi="Arial" w:cs="Arial"/>
          <w:sz w:val="36"/>
          <w:szCs w:val="36"/>
        </w:rPr>
      </w:pPr>
      <w:r w:rsidRPr="00975985">
        <w:rPr>
          <w:rFonts w:ascii="Arial" w:hAnsi="Arial" w:cs="Arial"/>
          <w:sz w:val="36"/>
          <w:szCs w:val="36"/>
        </w:rPr>
        <w:t xml:space="preserve">The ACB Board of Publications invites you to nominate someone to </w:t>
      </w:r>
      <w:r>
        <w:rPr>
          <w:rFonts w:ascii="Arial" w:hAnsi="Arial" w:cs="Arial"/>
          <w:sz w:val="36"/>
          <w:szCs w:val="36"/>
        </w:rPr>
        <w:t>“</w:t>
      </w:r>
      <w:r w:rsidRPr="00975985">
        <w:rPr>
          <w:rFonts w:ascii="Arial" w:hAnsi="Arial" w:cs="Arial"/>
          <w:sz w:val="36"/>
          <w:szCs w:val="36"/>
        </w:rPr>
        <w:t xml:space="preserve">Member on the </w:t>
      </w:r>
      <w:r>
        <w:rPr>
          <w:rFonts w:ascii="Arial" w:hAnsi="Arial" w:cs="Arial"/>
          <w:sz w:val="36"/>
          <w:szCs w:val="36"/>
        </w:rPr>
        <w:t>Mic.”</w:t>
      </w:r>
      <w:r w:rsidR="00E77F1D">
        <w:rPr>
          <w:rFonts w:ascii="Arial" w:hAnsi="Arial" w:cs="Arial"/>
          <w:sz w:val="36"/>
          <w:szCs w:val="36"/>
        </w:rPr>
        <w:t xml:space="preserve"> Check out </w:t>
      </w:r>
      <w:r>
        <w:rPr>
          <w:rFonts w:ascii="Arial" w:hAnsi="Arial" w:cs="Arial"/>
          <w:sz w:val="36"/>
          <w:szCs w:val="36"/>
        </w:rPr>
        <w:t>“</w:t>
      </w:r>
      <w:r w:rsidRPr="00975985">
        <w:rPr>
          <w:rFonts w:ascii="Arial" w:hAnsi="Arial" w:cs="Arial"/>
          <w:sz w:val="36"/>
          <w:szCs w:val="36"/>
        </w:rPr>
        <w:t>Member on the M</w:t>
      </w:r>
      <w:r>
        <w:rPr>
          <w:rFonts w:ascii="Arial" w:hAnsi="Arial" w:cs="Arial"/>
          <w:sz w:val="36"/>
          <w:szCs w:val="36"/>
        </w:rPr>
        <w:t>ic”</w:t>
      </w:r>
      <w:r w:rsidRPr="00975985">
        <w:rPr>
          <w:rFonts w:ascii="Arial" w:hAnsi="Arial" w:cs="Arial"/>
          <w:sz w:val="36"/>
          <w:szCs w:val="36"/>
        </w:rPr>
        <w:t xml:space="preserve"> </w:t>
      </w:r>
      <w:r w:rsidR="00E77F1D">
        <w:rPr>
          <w:rFonts w:ascii="Arial" w:hAnsi="Arial" w:cs="Arial"/>
          <w:sz w:val="36"/>
          <w:szCs w:val="36"/>
        </w:rPr>
        <w:t xml:space="preserve">at </w:t>
      </w:r>
      <w:hyperlink r:id="rId15" w:history="1">
        <w:r w:rsidRPr="009A504D">
          <w:rPr>
            <w:rStyle w:val="Hyperlink"/>
            <w:rFonts w:ascii="Arial" w:hAnsi="Arial" w:cs="Arial"/>
            <w:b/>
            <w:bCs/>
            <w:sz w:val="36"/>
            <w:szCs w:val="36"/>
          </w:rPr>
          <w:t>ACBVoices.org</w:t>
        </w:r>
      </w:hyperlink>
      <w:r>
        <w:rPr>
          <w:rFonts w:ascii="Arial" w:hAnsi="Arial" w:cs="Arial"/>
          <w:sz w:val="36"/>
          <w:szCs w:val="36"/>
        </w:rPr>
        <w:t>.</w:t>
      </w:r>
      <w:r w:rsidR="004F489D">
        <w:rPr>
          <w:rFonts w:ascii="Arial" w:hAnsi="Arial" w:cs="Arial"/>
          <w:sz w:val="36"/>
          <w:szCs w:val="36"/>
        </w:rPr>
        <w:t xml:space="preserve"> </w:t>
      </w:r>
      <w:r>
        <w:rPr>
          <w:rFonts w:ascii="Arial" w:hAnsi="Arial" w:cs="Arial"/>
          <w:sz w:val="36"/>
          <w:szCs w:val="36"/>
        </w:rPr>
        <w:t>T</w:t>
      </w:r>
      <w:r w:rsidRPr="00975985">
        <w:rPr>
          <w:rFonts w:ascii="Arial" w:hAnsi="Arial" w:cs="Arial"/>
          <w:sz w:val="36"/>
          <w:szCs w:val="36"/>
        </w:rPr>
        <w:t>o nominate someone</w:t>
      </w:r>
      <w:r w:rsidR="000D2969">
        <w:rPr>
          <w:rFonts w:ascii="Arial" w:hAnsi="Arial" w:cs="Arial"/>
          <w:sz w:val="36"/>
          <w:szCs w:val="36"/>
        </w:rPr>
        <w:t>,</w:t>
      </w:r>
      <w:r w:rsidRPr="00975985">
        <w:rPr>
          <w:rFonts w:ascii="Arial" w:hAnsi="Arial" w:cs="Arial"/>
          <w:sz w:val="36"/>
          <w:szCs w:val="36"/>
        </w:rPr>
        <w:t xml:space="preserve"> send an email to </w:t>
      </w:r>
      <w:hyperlink r:id="rId16" w:history="1">
        <w:r w:rsidRPr="009A504D">
          <w:rPr>
            <w:rStyle w:val="Hyperlink"/>
            <w:rFonts w:ascii="Arial" w:hAnsi="Arial" w:cs="Arial"/>
            <w:b/>
            <w:bCs/>
            <w:sz w:val="36"/>
            <w:szCs w:val="36"/>
          </w:rPr>
          <w:t>slovering@acb.org</w:t>
        </w:r>
      </w:hyperlink>
      <w:r w:rsidR="000D2969">
        <w:rPr>
          <w:rFonts w:ascii="Arial" w:hAnsi="Arial" w:cs="Arial"/>
          <w:sz w:val="36"/>
          <w:szCs w:val="36"/>
        </w:rPr>
        <w:t>, and be sure to include the person’s</w:t>
      </w:r>
      <w:r w:rsidRPr="00975985">
        <w:rPr>
          <w:rFonts w:ascii="Arial" w:hAnsi="Arial" w:cs="Arial"/>
          <w:sz w:val="36"/>
          <w:szCs w:val="36"/>
        </w:rPr>
        <w:t xml:space="preserve"> full name, state or special-interest affiliate, email </w:t>
      </w:r>
      <w:r w:rsidR="000D2969">
        <w:rPr>
          <w:rFonts w:ascii="Arial" w:hAnsi="Arial" w:cs="Arial"/>
          <w:sz w:val="36"/>
          <w:szCs w:val="36"/>
        </w:rPr>
        <w:t xml:space="preserve">address </w:t>
      </w:r>
      <w:r w:rsidRPr="00975985">
        <w:rPr>
          <w:rFonts w:ascii="Arial" w:hAnsi="Arial" w:cs="Arial"/>
          <w:sz w:val="36"/>
          <w:szCs w:val="36"/>
        </w:rPr>
        <w:t>and/or phone number. </w:t>
      </w:r>
    </w:p>
    <w:p w14:paraId="1702EECD" w14:textId="77777777" w:rsidR="00AA00EA" w:rsidRDefault="00AA00EA" w:rsidP="008F6CD5">
      <w:pPr>
        <w:tabs>
          <w:tab w:val="left" w:pos="1568"/>
        </w:tabs>
        <w:spacing w:after="0" w:line="276" w:lineRule="auto"/>
        <w:rPr>
          <w:rFonts w:ascii="Arial" w:hAnsi="Arial" w:cs="Arial"/>
          <w:b/>
          <w:bCs/>
          <w:sz w:val="36"/>
          <w:szCs w:val="36"/>
        </w:rPr>
      </w:pPr>
    </w:p>
    <w:p w14:paraId="04A57399" w14:textId="77777777" w:rsidR="008F6CD5" w:rsidRPr="008F6CD5" w:rsidRDefault="008F6CD5" w:rsidP="008F6CD5">
      <w:pPr>
        <w:pStyle w:val="Heading1"/>
        <w:spacing w:before="0" w:line="276" w:lineRule="auto"/>
        <w:rPr>
          <w:rFonts w:ascii="Arial" w:hAnsi="Arial" w:cs="Arial"/>
          <w:b/>
          <w:bCs/>
          <w:color w:val="auto"/>
          <w:sz w:val="44"/>
          <w:szCs w:val="44"/>
        </w:rPr>
      </w:pPr>
      <w:bookmarkStart w:id="2" w:name="_Hlk152936944"/>
      <w:r w:rsidRPr="008F6CD5">
        <w:rPr>
          <w:rFonts w:ascii="Arial" w:hAnsi="Arial" w:cs="Arial"/>
          <w:b/>
          <w:bCs/>
          <w:color w:val="auto"/>
          <w:sz w:val="44"/>
          <w:szCs w:val="44"/>
        </w:rPr>
        <w:lastRenderedPageBreak/>
        <w:t>Notice of Digital Accessibility Settlement Concerning </w:t>
      </w:r>
      <w:hyperlink r:id="rId17" w:tgtFrame="_blank" w:history="1">
        <w:r w:rsidRPr="008F6CD5">
          <w:rPr>
            <w:rStyle w:val="Hyperlink"/>
            <w:rFonts w:ascii="Arial" w:hAnsi="Arial" w:cs="Arial"/>
            <w:b/>
            <w:bCs/>
            <w:color w:val="auto"/>
            <w:sz w:val="44"/>
            <w:szCs w:val="44"/>
          </w:rPr>
          <w:t>www.ifit.com</w:t>
        </w:r>
      </w:hyperlink>
    </w:p>
    <w:bookmarkEnd w:id="2"/>
    <w:p w14:paraId="1ACE19A3" w14:textId="77777777" w:rsidR="008F6CD5" w:rsidRDefault="008F6CD5" w:rsidP="008F6CD5">
      <w:pPr>
        <w:tabs>
          <w:tab w:val="left" w:pos="1568"/>
        </w:tabs>
        <w:spacing w:after="0" w:line="276" w:lineRule="auto"/>
        <w:rPr>
          <w:rFonts w:ascii="Arial" w:hAnsi="Arial" w:cs="Arial"/>
          <w:sz w:val="36"/>
          <w:szCs w:val="36"/>
        </w:rPr>
      </w:pPr>
    </w:p>
    <w:p w14:paraId="5A505FF7" w14:textId="4F52A76E" w:rsidR="008F6CD5" w:rsidRDefault="008F6CD5" w:rsidP="008F6CD5">
      <w:pPr>
        <w:tabs>
          <w:tab w:val="left" w:pos="1568"/>
        </w:tabs>
        <w:spacing w:after="0" w:line="276" w:lineRule="auto"/>
        <w:rPr>
          <w:rFonts w:ascii="Arial" w:hAnsi="Arial" w:cs="Arial"/>
          <w:sz w:val="36"/>
          <w:szCs w:val="36"/>
        </w:rPr>
      </w:pPr>
      <w:bookmarkStart w:id="3" w:name="_Hlk152936959"/>
      <w:r w:rsidRPr="008F6CD5">
        <w:rPr>
          <w:rFonts w:ascii="Arial" w:hAnsi="Arial" w:cs="Arial"/>
          <w:sz w:val="36"/>
          <w:szCs w:val="36"/>
        </w:rPr>
        <w:t xml:space="preserve">A proposed settlement has been reached that would resolve the class action lawsuit </w:t>
      </w:r>
      <w:r w:rsidRPr="008F6CD5">
        <w:rPr>
          <w:rFonts w:ascii="Arial" w:hAnsi="Arial" w:cs="Arial"/>
          <w:b/>
          <w:bCs/>
          <w:sz w:val="36"/>
          <w:szCs w:val="36"/>
        </w:rPr>
        <w:t xml:space="preserve">Douglass v. </w:t>
      </w:r>
      <w:proofErr w:type="spellStart"/>
      <w:r w:rsidRPr="008F6CD5">
        <w:rPr>
          <w:rFonts w:ascii="Arial" w:hAnsi="Arial" w:cs="Arial"/>
          <w:b/>
          <w:bCs/>
          <w:sz w:val="36"/>
          <w:szCs w:val="36"/>
        </w:rPr>
        <w:t>iFIT</w:t>
      </w:r>
      <w:proofErr w:type="spellEnd"/>
      <w:r w:rsidRPr="008F6CD5">
        <w:rPr>
          <w:rFonts w:ascii="Arial" w:hAnsi="Arial" w:cs="Arial"/>
          <w:b/>
          <w:bCs/>
          <w:sz w:val="36"/>
          <w:szCs w:val="36"/>
        </w:rPr>
        <w:t xml:space="preserve"> Inc.,</w:t>
      </w:r>
      <w:r w:rsidRPr="008F6CD5">
        <w:rPr>
          <w:rFonts w:ascii="Arial" w:hAnsi="Arial" w:cs="Arial"/>
          <w:sz w:val="36"/>
          <w:szCs w:val="36"/>
        </w:rPr>
        <w:t xml:space="preserve"> No. 2:23-cv-917-MJH (W.D. Pa.). The lawsuit alleges that </w:t>
      </w:r>
      <w:proofErr w:type="spellStart"/>
      <w:r w:rsidRPr="008F6CD5">
        <w:rPr>
          <w:rFonts w:ascii="Arial" w:hAnsi="Arial" w:cs="Arial"/>
          <w:sz w:val="36"/>
          <w:szCs w:val="36"/>
        </w:rPr>
        <w:t>iFIT</w:t>
      </w:r>
      <w:proofErr w:type="spellEnd"/>
      <w:r w:rsidRPr="008F6CD5">
        <w:rPr>
          <w:rFonts w:ascii="Arial" w:hAnsi="Arial" w:cs="Arial"/>
          <w:sz w:val="36"/>
          <w:szCs w:val="36"/>
        </w:rPr>
        <w:t xml:space="preserve"> Inc. violated the Americans with Disabilities Act by failing to ensure its</w:t>
      </w:r>
      <w:r>
        <w:rPr>
          <w:rFonts w:ascii="Arial" w:hAnsi="Arial" w:cs="Arial"/>
          <w:sz w:val="36"/>
          <w:szCs w:val="36"/>
        </w:rPr>
        <w:t xml:space="preserve"> </w:t>
      </w:r>
      <w:r w:rsidRPr="008F6CD5">
        <w:rPr>
          <w:rFonts w:ascii="Arial" w:hAnsi="Arial" w:cs="Arial"/>
          <w:sz w:val="36"/>
          <w:szCs w:val="36"/>
        </w:rPr>
        <w:t xml:space="preserve">websites and its mobile </w:t>
      </w:r>
      <w:r w:rsidR="005D2D85">
        <w:rPr>
          <w:rFonts w:ascii="Arial" w:hAnsi="Arial" w:cs="Arial"/>
          <w:sz w:val="36"/>
          <w:szCs w:val="36"/>
        </w:rPr>
        <w:t>app</w:t>
      </w:r>
      <w:r w:rsidRPr="008F6CD5">
        <w:rPr>
          <w:rFonts w:ascii="Arial" w:hAnsi="Arial" w:cs="Arial"/>
          <w:sz w:val="36"/>
          <w:szCs w:val="36"/>
        </w:rPr>
        <w:t xml:space="preserve"> do not discriminate against blind or visually </w:t>
      </w:r>
      <w:r w:rsidR="005D2D85">
        <w:rPr>
          <w:rFonts w:ascii="Arial" w:hAnsi="Arial" w:cs="Arial"/>
          <w:sz w:val="36"/>
          <w:szCs w:val="36"/>
        </w:rPr>
        <w:t>impaired</w:t>
      </w:r>
      <w:r w:rsidRPr="008F6CD5">
        <w:rPr>
          <w:rFonts w:ascii="Arial" w:hAnsi="Arial" w:cs="Arial"/>
          <w:sz w:val="36"/>
          <w:szCs w:val="36"/>
        </w:rPr>
        <w:t xml:space="preserve"> consumers who use screen reader</w:t>
      </w:r>
      <w:r w:rsidR="005D2D85">
        <w:rPr>
          <w:rFonts w:ascii="Arial" w:hAnsi="Arial" w:cs="Arial"/>
          <w:sz w:val="36"/>
          <w:szCs w:val="36"/>
        </w:rPr>
        <w:t>s</w:t>
      </w:r>
      <w:r w:rsidRPr="008F6CD5">
        <w:rPr>
          <w:rFonts w:ascii="Arial" w:hAnsi="Arial" w:cs="Arial"/>
          <w:sz w:val="36"/>
          <w:szCs w:val="36"/>
        </w:rPr>
        <w:t xml:space="preserve"> to access digital content. Under the settlement, </w:t>
      </w:r>
      <w:proofErr w:type="spellStart"/>
      <w:r w:rsidRPr="008F6CD5">
        <w:rPr>
          <w:rFonts w:ascii="Arial" w:hAnsi="Arial" w:cs="Arial"/>
          <w:sz w:val="36"/>
          <w:szCs w:val="36"/>
        </w:rPr>
        <w:t>iFIT</w:t>
      </w:r>
      <w:proofErr w:type="spellEnd"/>
      <w:r w:rsidRPr="008F6CD5">
        <w:rPr>
          <w:rFonts w:ascii="Arial" w:hAnsi="Arial" w:cs="Arial"/>
          <w:sz w:val="36"/>
          <w:szCs w:val="36"/>
        </w:rPr>
        <w:t xml:space="preserve"> Inc. agrees to take additional steps to make these and other websites and mobile apps, including any new website or mobile app it develops or acquires, accessible to blind or visually </w:t>
      </w:r>
      <w:r w:rsidR="005D2D85">
        <w:rPr>
          <w:rFonts w:ascii="Arial" w:hAnsi="Arial" w:cs="Arial"/>
          <w:sz w:val="36"/>
          <w:szCs w:val="36"/>
        </w:rPr>
        <w:t>impaired</w:t>
      </w:r>
      <w:r w:rsidRPr="008F6CD5">
        <w:rPr>
          <w:rFonts w:ascii="Arial" w:hAnsi="Arial" w:cs="Arial"/>
          <w:sz w:val="36"/>
          <w:szCs w:val="36"/>
        </w:rPr>
        <w:t xml:space="preserve"> consumers. For a more complete summary of the terms of the proposed settlement, visit </w:t>
      </w:r>
      <w:hyperlink r:id="rId18" w:tgtFrame="_blank" w:history="1">
        <w:r w:rsidRPr="008F6CD5">
          <w:rPr>
            <w:rStyle w:val="Hyperlink"/>
            <w:rFonts w:ascii="Arial" w:hAnsi="Arial" w:cs="Arial"/>
            <w:b/>
            <w:bCs/>
            <w:sz w:val="36"/>
            <w:szCs w:val="36"/>
          </w:rPr>
          <w:t>https://ifitadasettlement.com/</w:t>
        </w:r>
      </w:hyperlink>
      <w:r w:rsidRPr="008F6CD5">
        <w:rPr>
          <w:rFonts w:ascii="Arial" w:hAnsi="Arial" w:cs="Arial"/>
          <w:sz w:val="36"/>
          <w:szCs w:val="36"/>
        </w:rPr>
        <w:t>.</w:t>
      </w:r>
    </w:p>
    <w:p w14:paraId="246C39ED" w14:textId="77777777" w:rsidR="00AA00EA" w:rsidRDefault="00AA00EA" w:rsidP="008F6CD5">
      <w:pPr>
        <w:tabs>
          <w:tab w:val="left" w:pos="1568"/>
        </w:tabs>
        <w:spacing w:after="0" w:line="276" w:lineRule="auto"/>
        <w:rPr>
          <w:rFonts w:ascii="Arial" w:hAnsi="Arial" w:cs="Arial"/>
          <w:sz w:val="36"/>
          <w:szCs w:val="36"/>
        </w:rPr>
      </w:pPr>
    </w:p>
    <w:p w14:paraId="4B5AD2BE" w14:textId="58E44DCC" w:rsidR="00AA00EA" w:rsidRPr="00AA00EA" w:rsidRDefault="00AA00EA" w:rsidP="00AA00EA">
      <w:pPr>
        <w:pStyle w:val="Heading1"/>
        <w:spacing w:before="0" w:line="276" w:lineRule="auto"/>
        <w:rPr>
          <w:rFonts w:ascii="Arial" w:hAnsi="Arial" w:cs="Arial"/>
          <w:b/>
          <w:bCs/>
          <w:color w:val="auto"/>
          <w:sz w:val="44"/>
          <w:szCs w:val="44"/>
        </w:rPr>
      </w:pPr>
      <w:r w:rsidRPr="00AA00EA">
        <w:rPr>
          <w:rFonts w:ascii="Arial" w:hAnsi="Arial" w:cs="Arial"/>
          <w:b/>
          <w:bCs/>
          <w:color w:val="auto"/>
          <w:sz w:val="44"/>
          <w:szCs w:val="44"/>
        </w:rPr>
        <w:t>Touch of Genius Prize for Innovation</w:t>
      </w:r>
    </w:p>
    <w:p w14:paraId="7F512BFD" w14:textId="77777777" w:rsidR="00AA00EA" w:rsidRDefault="00AA00EA" w:rsidP="008F6CD5">
      <w:pPr>
        <w:tabs>
          <w:tab w:val="left" w:pos="1568"/>
        </w:tabs>
        <w:spacing w:after="0" w:line="276" w:lineRule="auto"/>
        <w:rPr>
          <w:rFonts w:ascii="Arial" w:hAnsi="Arial" w:cs="Arial"/>
          <w:sz w:val="36"/>
          <w:szCs w:val="36"/>
        </w:rPr>
      </w:pPr>
    </w:p>
    <w:p w14:paraId="37C8EB76" w14:textId="5929D082" w:rsidR="00AA00EA" w:rsidRPr="00AA00EA" w:rsidRDefault="00AA00EA" w:rsidP="00AA00EA">
      <w:pPr>
        <w:tabs>
          <w:tab w:val="left" w:pos="1568"/>
        </w:tabs>
        <w:spacing w:after="0" w:line="276" w:lineRule="auto"/>
        <w:rPr>
          <w:rFonts w:ascii="Arial" w:hAnsi="Arial" w:cs="Arial"/>
          <w:sz w:val="36"/>
          <w:szCs w:val="36"/>
        </w:rPr>
      </w:pPr>
      <w:r w:rsidRPr="00AA00EA">
        <w:rPr>
          <w:rFonts w:ascii="Arial" w:hAnsi="Arial" w:cs="Arial"/>
          <w:sz w:val="36"/>
          <w:szCs w:val="36"/>
        </w:rPr>
        <w:t xml:space="preserve">The Touch of Genius Prize for Innovation </w:t>
      </w:r>
      <w:r>
        <w:rPr>
          <w:rFonts w:ascii="Arial" w:hAnsi="Arial" w:cs="Arial"/>
          <w:sz w:val="36"/>
          <w:szCs w:val="36"/>
        </w:rPr>
        <w:t xml:space="preserve">is accepting </w:t>
      </w:r>
      <w:r w:rsidRPr="00AA00EA">
        <w:rPr>
          <w:rFonts w:ascii="Arial" w:hAnsi="Arial" w:cs="Arial"/>
          <w:sz w:val="36"/>
          <w:szCs w:val="36"/>
        </w:rPr>
        <w:t>applications for the 2024 year</w:t>
      </w:r>
      <w:r>
        <w:rPr>
          <w:rFonts w:ascii="Arial" w:hAnsi="Arial" w:cs="Arial"/>
          <w:sz w:val="36"/>
          <w:szCs w:val="36"/>
        </w:rPr>
        <w:t>.</w:t>
      </w:r>
      <w:r w:rsidRPr="00AA00EA">
        <w:rPr>
          <w:rFonts w:ascii="Arial" w:hAnsi="Arial" w:cs="Arial"/>
          <w:sz w:val="36"/>
          <w:szCs w:val="36"/>
        </w:rPr>
        <w:t xml:space="preserve"> </w:t>
      </w:r>
      <w:r>
        <w:rPr>
          <w:rFonts w:ascii="Arial" w:hAnsi="Arial" w:cs="Arial"/>
          <w:sz w:val="36"/>
          <w:szCs w:val="36"/>
        </w:rPr>
        <w:t>Applications are</w:t>
      </w:r>
      <w:r w:rsidRPr="00AA00EA">
        <w:rPr>
          <w:rFonts w:ascii="Arial" w:hAnsi="Arial" w:cs="Arial"/>
          <w:sz w:val="36"/>
          <w:szCs w:val="36"/>
        </w:rPr>
        <w:t xml:space="preserve"> due </w:t>
      </w:r>
      <w:r w:rsidRPr="00AA00EA">
        <w:rPr>
          <w:rFonts w:ascii="Arial" w:hAnsi="Arial" w:cs="Arial"/>
          <w:b/>
          <w:bCs/>
          <w:sz w:val="36"/>
          <w:szCs w:val="36"/>
        </w:rPr>
        <w:t>January 12, 2024</w:t>
      </w:r>
      <w:r w:rsidRPr="00AA00EA">
        <w:rPr>
          <w:rFonts w:ascii="Arial" w:hAnsi="Arial" w:cs="Arial"/>
          <w:sz w:val="36"/>
          <w:szCs w:val="36"/>
        </w:rPr>
        <w:t xml:space="preserve">. </w:t>
      </w:r>
    </w:p>
    <w:p w14:paraId="31FDF259" w14:textId="77777777" w:rsidR="00AA00EA" w:rsidRPr="00AA00EA" w:rsidRDefault="00AA00EA" w:rsidP="00AA00EA">
      <w:pPr>
        <w:tabs>
          <w:tab w:val="left" w:pos="1568"/>
        </w:tabs>
        <w:spacing w:after="0" w:line="276" w:lineRule="auto"/>
        <w:rPr>
          <w:rFonts w:ascii="Arial" w:hAnsi="Arial" w:cs="Arial"/>
          <w:sz w:val="36"/>
          <w:szCs w:val="36"/>
        </w:rPr>
      </w:pPr>
    </w:p>
    <w:p w14:paraId="76470A0F" w14:textId="7DD35D66" w:rsidR="00AA00EA" w:rsidRPr="00AA00EA" w:rsidRDefault="00AA00EA" w:rsidP="00AA00EA">
      <w:pPr>
        <w:tabs>
          <w:tab w:val="left" w:pos="1568"/>
        </w:tabs>
        <w:spacing w:after="0" w:line="276" w:lineRule="auto"/>
        <w:rPr>
          <w:rFonts w:ascii="Arial" w:hAnsi="Arial" w:cs="Arial"/>
          <w:sz w:val="36"/>
          <w:szCs w:val="36"/>
        </w:rPr>
      </w:pPr>
      <w:r w:rsidRPr="00AA00EA">
        <w:rPr>
          <w:rFonts w:ascii="Arial" w:hAnsi="Arial" w:cs="Arial"/>
          <w:sz w:val="36"/>
          <w:szCs w:val="36"/>
        </w:rPr>
        <w:t xml:space="preserve">The Touch of Genius Prize was developed to inspire entrepreneurs, educators, or inventors to continue the promotion of braille and tactile literacy for blind and </w:t>
      </w:r>
      <w:r w:rsidRPr="00AA00EA">
        <w:rPr>
          <w:rFonts w:ascii="Arial" w:hAnsi="Arial" w:cs="Arial"/>
          <w:sz w:val="36"/>
          <w:szCs w:val="36"/>
        </w:rPr>
        <w:lastRenderedPageBreak/>
        <w:t xml:space="preserve">deafblind people worldwide. This prize can be granted for innovative and accessible computer software applications, tactile hardware, or curriculum that promotes braille and/or tactile literacy.  </w:t>
      </w:r>
    </w:p>
    <w:p w14:paraId="1E59D777" w14:textId="77777777" w:rsidR="00AA00EA" w:rsidRPr="00AA00EA" w:rsidRDefault="00AA00EA" w:rsidP="00AA00EA">
      <w:pPr>
        <w:tabs>
          <w:tab w:val="left" w:pos="1568"/>
        </w:tabs>
        <w:spacing w:after="0" w:line="276" w:lineRule="auto"/>
        <w:rPr>
          <w:rFonts w:ascii="Arial" w:hAnsi="Arial" w:cs="Arial"/>
          <w:sz w:val="36"/>
          <w:szCs w:val="36"/>
        </w:rPr>
      </w:pPr>
    </w:p>
    <w:p w14:paraId="3FBF5ECC" w14:textId="5B1641C9" w:rsidR="00AA00EA" w:rsidRDefault="00AA00EA" w:rsidP="00AA00EA">
      <w:pPr>
        <w:tabs>
          <w:tab w:val="left" w:pos="1568"/>
        </w:tabs>
        <w:spacing w:after="0" w:line="276" w:lineRule="auto"/>
        <w:rPr>
          <w:rFonts w:ascii="Arial" w:hAnsi="Arial" w:cs="Arial"/>
          <w:sz w:val="36"/>
          <w:szCs w:val="36"/>
        </w:rPr>
      </w:pPr>
      <w:r w:rsidRPr="00AA00EA">
        <w:rPr>
          <w:rFonts w:ascii="Arial" w:hAnsi="Arial" w:cs="Arial"/>
          <w:sz w:val="36"/>
          <w:szCs w:val="36"/>
        </w:rPr>
        <w:t xml:space="preserve">Full application details and more information can be found at </w:t>
      </w:r>
      <w:hyperlink r:id="rId19" w:history="1">
        <w:r w:rsidRPr="00AA00EA">
          <w:rPr>
            <w:rStyle w:val="Hyperlink"/>
            <w:rFonts w:ascii="Arial" w:hAnsi="Arial" w:cs="Arial"/>
            <w:b/>
            <w:bCs/>
            <w:sz w:val="36"/>
            <w:szCs w:val="36"/>
          </w:rPr>
          <w:t>www.touchofgeniusprize.org</w:t>
        </w:r>
      </w:hyperlink>
      <w:r w:rsidRPr="00AA00EA">
        <w:rPr>
          <w:rFonts w:ascii="Arial" w:hAnsi="Arial" w:cs="Arial"/>
          <w:sz w:val="36"/>
          <w:szCs w:val="36"/>
        </w:rPr>
        <w:t xml:space="preserve">. </w:t>
      </w:r>
      <w:r>
        <w:rPr>
          <w:rFonts w:ascii="Arial" w:hAnsi="Arial" w:cs="Arial"/>
          <w:sz w:val="36"/>
          <w:szCs w:val="36"/>
        </w:rPr>
        <w:t xml:space="preserve">If you have questions, send email to </w:t>
      </w:r>
      <w:hyperlink r:id="rId20" w:history="1">
        <w:r w:rsidRPr="00AA00EA">
          <w:rPr>
            <w:rStyle w:val="Hyperlink"/>
            <w:rFonts w:ascii="Arial" w:hAnsi="Arial" w:cs="Arial"/>
            <w:sz w:val="36"/>
            <w:szCs w:val="36"/>
          </w:rPr>
          <w:t>abrady@nbp.org</w:t>
        </w:r>
      </w:hyperlink>
      <w:r>
        <w:rPr>
          <w:rFonts w:ascii="Arial" w:hAnsi="Arial" w:cs="Arial"/>
          <w:sz w:val="36"/>
          <w:szCs w:val="36"/>
        </w:rPr>
        <w:t>.</w:t>
      </w:r>
    </w:p>
    <w:p w14:paraId="48C933CE" w14:textId="77777777" w:rsidR="00C24BB6" w:rsidRDefault="00C24BB6" w:rsidP="00AA00EA">
      <w:pPr>
        <w:tabs>
          <w:tab w:val="left" w:pos="1568"/>
        </w:tabs>
        <w:spacing w:after="0" w:line="276" w:lineRule="auto"/>
        <w:rPr>
          <w:rFonts w:ascii="Arial" w:hAnsi="Arial" w:cs="Arial"/>
          <w:sz w:val="36"/>
          <w:szCs w:val="36"/>
        </w:rPr>
      </w:pPr>
    </w:p>
    <w:p w14:paraId="35C4B857" w14:textId="62F21D5E" w:rsidR="00C24BB6" w:rsidRPr="00E43F6F" w:rsidRDefault="00C24BB6" w:rsidP="00E43F6F">
      <w:pPr>
        <w:pStyle w:val="Heading1"/>
        <w:spacing w:before="0" w:line="276" w:lineRule="auto"/>
        <w:rPr>
          <w:rFonts w:ascii="Arial" w:hAnsi="Arial" w:cs="Arial"/>
          <w:b/>
          <w:bCs/>
          <w:color w:val="auto"/>
          <w:sz w:val="44"/>
          <w:szCs w:val="44"/>
        </w:rPr>
      </w:pPr>
      <w:r w:rsidRPr="00E43F6F">
        <w:rPr>
          <w:rFonts w:ascii="Arial" w:hAnsi="Arial" w:cs="Arial"/>
          <w:b/>
          <w:bCs/>
          <w:color w:val="auto"/>
          <w:sz w:val="44"/>
          <w:szCs w:val="44"/>
        </w:rPr>
        <w:t>National Coding Symposium Student Award Opportunity</w:t>
      </w:r>
    </w:p>
    <w:p w14:paraId="0744C496" w14:textId="77777777" w:rsidR="00C24BB6" w:rsidRDefault="00C24BB6" w:rsidP="00AA00EA">
      <w:pPr>
        <w:tabs>
          <w:tab w:val="left" w:pos="1568"/>
        </w:tabs>
        <w:spacing w:after="0" w:line="276" w:lineRule="auto"/>
        <w:rPr>
          <w:rFonts w:ascii="Arial" w:hAnsi="Arial" w:cs="Arial"/>
          <w:sz w:val="36"/>
          <w:szCs w:val="36"/>
        </w:rPr>
      </w:pPr>
    </w:p>
    <w:p w14:paraId="65F7EE83" w14:textId="470911D0" w:rsidR="00C24BB6" w:rsidRDefault="00C24BB6" w:rsidP="00AA00EA">
      <w:pPr>
        <w:tabs>
          <w:tab w:val="left" w:pos="1568"/>
        </w:tabs>
        <w:spacing w:after="0" w:line="276" w:lineRule="auto"/>
        <w:rPr>
          <w:rFonts w:ascii="Arial" w:hAnsi="Arial" w:cs="Arial"/>
          <w:sz w:val="36"/>
          <w:szCs w:val="36"/>
        </w:rPr>
      </w:pPr>
      <w:r w:rsidRPr="00C24BB6">
        <w:rPr>
          <w:rFonts w:ascii="Arial" w:hAnsi="Arial" w:cs="Arial"/>
          <w:sz w:val="36"/>
          <w:szCs w:val="36"/>
        </w:rPr>
        <w:t xml:space="preserve">The National Coding Symposium is excited to partner with </w:t>
      </w:r>
      <w:proofErr w:type="spellStart"/>
      <w:r w:rsidRPr="00C24BB6">
        <w:rPr>
          <w:rFonts w:ascii="Arial" w:hAnsi="Arial" w:cs="Arial"/>
          <w:sz w:val="36"/>
          <w:szCs w:val="36"/>
        </w:rPr>
        <w:t>Humanware</w:t>
      </w:r>
      <w:proofErr w:type="spellEnd"/>
      <w:r w:rsidRPr="00C24BB6">
        <w:rPr>
          <w:rFonts w:ascii="Arial" w:hAnsi="Arial" w:cs="Arial"/>
          <w:sz w:val="36"/>
          <w:szCs w:val="36"/>
        </w:rPr>
        <w:t xml:space="preserve">, </w:t>
      </w:r>
      <w:proofErr w:type="spellStart"/>
      <w:r w:rsidRPr="00C24BB6">
        <w:rPr>
          <w:rFonts w:ascii="Arial" w:hAnsi="Arial" w:cs="Arial"/>
          <w:sz w:val="36"/>
          <w:szCs w:val="36"/>
        </w:rPr>
        <w:t>Vispero</w:t>
      </w:r>
      <w:proofErr w:type="spellEnd"/>
      <w:r w:rsidRPr="00C24BB6">
        <w:rPr>
          <w:rFonts w:ascii="Arial" w:hAnsi="Arial" w:cs="Arial"/>
          <w:sz w:val="36"/>
          <w:szCs w:val="36"/>
        </w:rPr>
        <w:t>, and the American Printing House for the Blind to offer student awards as part of this year's Symposium! </w:t>
      </w:r>
      <w:proofErr w:type="spellStart"/>
      <w:r w:rsidRPr="00C24BB6">
        <w:rPr>
          <w:rFonts w:ascii="Arial" w:hAnsi="Arial" w:cs="Arial"/>
          <w:sz w:val="36"/>
          <w:szCs w:val="36"/>
        </w:rPr>
        <w:t>Vispero</w:t>
      </w:r>
      <w:proofErr w:type="spellEnd"/>
      <w:r w:rsidRPr="00C24BB6">
        <w:rPr>
          <w:rFonts w:ascii="Arial" w:hAnsi="Arial" w:cs="Arial"/>
          <w:sz w:val="36"/>
          <w:szCs w:val="36"/>
        </w:rPr>
        <w:t xml:space="preserve"> will be giving two credits of $3,000 each toward </w:t>
      </w:r>
      <w:proofErr w:type="gramStart"/>
      <w:r w:rsidRPr="00C24BB6">
        <w:rPr>
          <w:rFonts w:ascii="Arial" w:hAnsi="Arial" w:cs="Arial"/>
          <w:sz w:val="36"/>
          <w:szCs w:val="36"/>
        </w:rPr>
        <w:t>a purchase</w:t>
      </w:r>
      <w:proofErr w:type="gramEnd"/>
      <w:r w:rsidRPr="00C24BB6">
        <w:rPr>
          <w:rFonts w:ascii="Arial" w:hAnsi="Arial" w:cs="Arial"/>
          <w:sz w:val="36"/>
          <w:szCs w:val="36"/>
        </w:rPr>
        <w:t xml:space="preserve"> of technology from any of their brands. </w:t>
      </w:r>
      <w:proofErr w:type="spellStart"/>
      <w:r w:rsidRPr="00C24BB6">
        <w:rPr>
          <w:rFonts w:ascii="Arial" w:hAnsi="Arial" w:cs="Arial"/>
          <w:sz w:val="36"/>
          <w:szCs w:val="36"/>
        </w:rPr>
        <w:t>Humanware</w:t>
      </w:r>
      <w:proofErr w:type="spellEnd"/>
      <w:r w:rsidRPr="00C24BB6">
        <w:rPr>
          <w:rFonts w:ascii="Arial" w:hAnsi="Arial" w:cs="Arial"/>
          <w:sz w:val="36"/>
          <w:szCs w:val="36"/>
        </w:rPr>
        <w:t xml:space="preserve"> will be giving a </w:t>
      </w:r>
      <w:proofErr w:type="spellStart"/>
      <w:r w:rsidRPr="00C24BB6">
        <w:rPr>
          <w:rFonts w:ascii="Arial" w:hAnsi="Arial" w:cs="Arial"/>
          <w:sz w:val="36"/>
          <w:szCs w:val="36"/>
        </w:rPr>
        <w:t>BrailleNote</w:t>
      </w:r>
      <w:proofErr w:type="spellEnd"/>
      <w:r w:rsidRPr="00C24BB6">
        <w:rPr>
          <w:rFonts w:ascii="Arial" w:hAnsi="Arial" w:cs="Arial"/>
          <w:sz w:val="36"/>
          <w:szCs w:val="36"/>
        </w:rPr>
        <w:t xml:space="preserve"> Touch+ and a Robotics Kit, and </w:t>
      </w:r>
      <w:r>
        <w:rPr>
          <w:rFonts w:ascii="Arial" w:hAnsi="Arial" w:cs="Arial"/>
          <w:sz w:val="36"/>
          <w:szCs w:val="36"/>
        </w:rPr>
        <w:t>APH</w:t>
      </w:r>
      <w:r w:rsidRPr="00C24BB6">
        <w:rPr>
          <w:rFonts w:ascii="Arial" w:hAnsi="Arial" w:cs="Arial"/>
          <w:sz w:val="36"/>
          <w:szCs w:val="36"/>
        </w:rPr>
        <w:t xml:space="preserve"> will be giving either an available braille device or low vision device</w:t>
      </w:r>
      <w:r>
        <w:rPr>
          <w:rFonts w:ascii="Arial" w:hAnsi="Arial" w:cs="Arial"/>
          <w:sz w:val="36"/>
          <w:szCs w:val="36"/>
        </w:rPr>
        <w:t>,</w:t>
      </w:r>
      <w:r w:rsidRPr="00C24BB6">
        <w:rPr>
          <w:rFonts w:ascii="Arial" w:hAnsi="Arial" w:cs="Arial"/>
          <w:sz w:val="36"/>
          <w:szCs w:val="36"/>
        </w:rPr>
        <w:t xml:space="preserve"> depending on the student.</w:t>
      </w:r>
    </w:p>
    <w:p w14:paraId="76268C20" w14:textId="77777777" w:rsidR="00C24BB6" w:rsidRDefault="00C24BB6" w:rsidP="00AA00EA">
      <w:pPr>
        <w:tabs>
          <w:tab w:val="left" w:pos="1568"/>
        </w:tabs>
        <w:spacing w:after="0" w:line="276" w:lineRule="auto"/>
        <w:rPr>
          <w:rFonts w:ascii="Arial" w:hAnsi="Arial" w:cs="Arial"/>
          <w:sz w:val="36"/>
          <w:szCs w:val="36"/>
        </w:rPr>
      </w:pPr>
    </w:p>
    <w:p w14:paraId="5A19B192" w14:textId="3B04DF7C" w:rsidR="00C24BB6" w:rsidRDefault="00C24BB6" w:rsidP="008F6CD5">
      <w:pPr>
        <w:tabs>
          <w:tab w:val="left" w:pos="1568"/>
        </w:tabs>
        <w:spacing w:after="0" w:line="276" w:lineRule="auto"/>
        <w:rPr>
          <w:rFonts w:ascii="Arial" w:hAnsi="Arial" w:cs="Arial"/>
          <w:sz w:val="36"/>
          <w:szCs w:val="36"/>
        </w:rPr>
      </w:pPr>
      <w:r w:rsidRPr="00C24BB6">
        <w:rPr>
          <w:rFonts w:ascii="Arial" w:hAnsi="Arial" w:cs="Arial"/>
          <w:sz w:val="36"/>
          <w:szCs w:val="36"/>
        </w:rPr>
        <w:t>Eligibility is limited to middle to high school and college-aged students who are visually impaired and interested in a career related to coding.</w:t>
      </w:r>
      <w:r>
        <w:rPr>
          <w:rFonts w:ascii="Arial" w:hAnsi="Arial" w:cs="Arial"/>
          <w:sz w:val="36"/>
          <w:szCs w:val="36"/>
        </w:rPr>
        <w:t xml:space="preserve"> </w:t>
      </w:r>
      <w:r w:rsidRPr="00C24BB6">
        <w:rPr>
          <w:rFonts w:ascii="Arial" w:hAnsi="Arial" w:cs="Arial"/>
          <w:sz w:val="36"/>
          <w:szCs w:val="36"/>
        </w:rPr>
        <w:t xml:space="preserve">Each applicant must complete the scholarship application form below and submit a </w:t>
      </w:r>
      <w:r w:rsidRPr="00C24BB6">
        <w:rPr>
          <w:rFonts w:ascii="Arial" w:hAnsi="Arial" w:cs="Arial"/>
          <w:sz w:val="36"/>
          <w:szCs w:val="36"/>
        </w:rPr>
        <w:lastRenderedPageBreak/>
        <w:t>typewritten Word .doc/.docx essay of 500 words or less.</w:t>
      </w:r>
      <w:r w:rsidR="009B1327">
        <w:rPr>
          <w:rFonts w:ascii="Arial" w:hAnsi="Arial" w:cs="Arial"/>
          <w:sz w:val="36"/>
          <w:szCs w:val="36"/>
        </w:rPr>
        <w:t xml:space="preserve"> The deadline is </w:t>
      </w:r>
      <w:r w:rsidR="009B1327">
        <w:rPr>
          <w:rFonts w:ascii="Arial" w:hAnsi="Arial" w:cs="Arial"/>
          <w:b/>
          <w:bCs/>
          <w:sz w:val="36"/>
          <w:szCs w:val="36"/>
        </w:rPr>
        <w:t xml:space="preserve">February 1, 2024. </w:t>
      </w:r>
      <w:r>
        <w:rPr>
          <w:rFonts w:ascii="Arial" w:hAnsi="Arial" w:cs="Arial"/>
          <w:sz w:val="36"/>
          <w:szCs w:val="36"/>
        </w:rPr>
        <w:t>For more information, visit</w:t>
      </w:r>
      <w:r w:rsidRPr="00C24BB6">
        <w:rPr>
          <w:rFonts w:ascii="Arial" w:hAnsi="Arial" w:cs="Arial"/>
          <w:sz w:val="36"/>
          <w:szCs w:val="36"/>
        </w:rPr>
        <w:t> </w:t>
      </w:r>
      <w:hyperlink r:id="rId21" w:tgtFrame="_blank" w:history="1">
        <w:r w:rsidRPr="00C24BB6">
          <w:rPr>
            <w:rStyle w:val="Hyperlink"/>
            <w:rFonts w:ascii="Arial" w:hAnsi="Arial" w:cs="Arial"/>
            <w:b/>
            <w:bCs/>
            <w:sz w:val="36"/>
            <w:szCs w:val="36"/>
          </w:rPr>
          <w:t>https://aphconnectcenter.org/coding-symposium-3-0/</w:t>
        </w:r>
      </w:hyperlink>
      <w:r>
        <w:rPr>
          <w:rFonts w:ascii="Arial" w:hAnsi="Arial" w:cs="Arial"/>
          <w:sz w:val="36"/>
          <w:szCs w:val="36"/>
        </w:rPr>
        <w:t>.</w:t>
      </w:r>
    </w:p>
    <w:p w14:paraId="4125D38D" w14:textId="77777777" w:rsidR="00C24BB6" w:rsidRPr="008F6CD5" w:rsidRDefault="00C24BB6" w:rsidP="008F6CD5">
      <w:pPr>
        <w:tabs>
          <w:tab w:val="left" w:pos="1568"/>
        </w:tabs>
        <w:spacing w:after="0" w:line="276" w:lineRule="auto"/>
        <w:rPr>
          <w:rFonts w:ascii="Arial" w:hAnsi="Arial" w:cs="Arial"/>
          <w:sz w:val="36"/>
          <w:szCs w:val="36"/>
        </w:rPr>
      </w:pPr>
    </w:p>
    <w:bookmarkEnd w:id="3"/>
    <w:p w14:paraId="518DF787" w14:textId="5F8B0C78" w:rsidR="0072477E" w:rsidRPr="0072477E" w:rsidRDefault="0072477E" w:rsidP="0072477E">
      <w:pPr>
        <w:pStyle w:val="Heading1"/>
        <w:spacing w:before="0" w:line="276" w:lineRule="auto"/>
        <w:rPr>
          <w:rFonts w:ascii="Arial" w:hAnsi="Arial" w:cs="Arial"/>
          <w:b/>
          <w:bCs/>
          <w:color w:val="auto"/>
          <w:sz w:val="44"/>
          <w:szCs w:val="44"/>
          <w:lang w:val="en-GB"/>
        </w:rPr>
      </w:pPr>
      <w:r w:rsidRPr="0072477E">
        <w:rPr>
          <w:rFonts w:ascii="Arial" w:hAnsi="Arial" w:cs="Arial"/>
          <w:b/>
          <w:bCs/>
          <w:color w:val="auto"/>
          <w:sz w:val="44"/>
          <w:szCs w:val="44"/>
          <w:lang w:val="en-GB"/>
        </w:rPr>
        <w:t>European Blind Union Survey about Braille Displays</w:t>
      </w:r>
    </w:p>
    <w:p w14:paraId="0083FCB3" w14:textId="77777777" w:rsidR="0072477E" w:rsidRDefault="0072477E" w:rsidP="0072477E">
      <w:pPr>
        <w:tabs>
          <w:tab w:val="left" w:pos="1568"/>
        </w:tabs>
        <w:spacing w:after="0" w:line="276" w:lineRule="auto"/>
        <w:rPr>
          <w:rFonts w:ascii="Arial" w:hAnsi="Arial" w:cs="Arial"/>
          <w:sz w:val="36"/>
          <w:szCs w:val="36"/>
          <w:lang w:val="en-GB"/>
        </w:rPr>
      </w:pPr>
    </w:p>
    <w:p w14:paraId="54D78B43" w14:textId="0E57158A" w:rsidR="0072477E" w:rsidRPr="0072477E" w:rsidRDefault="0072477E" w:rsidP="0072477E">
      <w:pPr>
        <w:tabs>
          <w:tab w:val="left" w:pos="1568"/>
        </w:tabs>
        <w:spacing w:after="0" w:line="276" w:lineRule="auto"/>
        <w:rPr>
          <w:rFonts w:ascii="Arial" w:hAnsi="Arial" w:cs="Arial"/>
          <w:sz w:val="36"/>
          <w:szCs w:val="36"/>
        </w:rPr>
      </w:pPr>
      <w:r>
        <w:rPr>
          <w:rFonts w:ascii="Arial" w:hAnsi="Arial" w:cs="Arial"/>
          <w:sz w:val="36"/>
          <w:szCs w:val="36"/>
          <w:lang w:val="en-GB"/>
        </w:rPr>
        <w:t>T</w:t>
      </w:r>
      <w:r w:rsidRPr="0072477E">
        <w:rPr>
          <w:rFonts w:ascii="Arial" w:hAnsi="Arial" w:cs="Arial"/>
          <w:sz w:val="36"/>
          <w:szCs w:val="36"/>
          <w:lang w:val="en-GB"/>
        </w:rPr>
        <w:t>he European Blind Union (EBU) invites you to take part in a survey to enhance the use of braille displays.</w:t>
      </w:r>
      <w:r>
        <w:rPr>
          <w:rFonts w:ascii="Arial" w:hAnsi="Arial" w:cs="Arial"/>
          <w:sz w:val="36"/>
          <w:szCs w:val="36"/>
          <w:lang w:val="en-GB"/>
        </w:rPr>
        <w:t xml:space="preserve"> We will</w:t>
      </w:r>
      <w:r w:rsidRPr="0072477E">
        <w:rPr>
          <w:rFonts w:ascii="Arial" w:hAnsi="Arial" w:cs="Arial"/>
          <w:sz w:val="36"/>
          <w:szCs w:val="36"/>
          <w:lang w:val="en-GB"/>
        </w:rPr>
        <w:t xml:space="preserve"> ask you about your experiences, needs and suggestions in the use of braille displays with computer, </w:t>
      </w:r>
      <w:proofErr w:type="gramStart"/>
      <w:r w:rsidRPr="0072477E">
        <w:rPr>
          <w:rFonts w:ascii="Arial" w:hAnsi="Arial" w:cs="Arial"/>
          <w:sz w:val="36"/>
          <w:szCs w:val="36"/>
          <w:lang w:val="en-GB"/>
        </w:rPr>
        <w:t>smartphone</w:t>
      </w:r>
      <w:proofErr w:type="gramEnd"/>
      <w:r w:rsidRPr="0072477E">
        <w:rPr>
          <w:rFonts w:ascii="Arial" w:hAnsi="Arial" w:cs="Arial"/>
          <w:sz w:val="36"/>
          <w:szCs w:val="36"/>
          <w:lang w:val="en-GB"/>
        </w:rPr>
        <w:t xml:space="preserve"> and braille display as a stand</w:t>
      </w:r>
      <w:r>
        <w:rPr>
          <w:rFonts w:ascii="Arial" w:hAnsi="Arial" w:cs="Arial"/>
          <w:sz w:val="36"/>
          <w:szCs w:val="36"/>
          <w:lang w:val="en-GB"/>
        </w:rPr>
        <w:t>-</w:t>
      </w:r>
      <w:r w:rsidRPr="0072477E">
        <w:rPr>
          <w:rFonts w:ascii="Arial" w:hAnsi="Arial" w:cs="Arial"/>
          <w:sz w:val="36"/>
          <w:szCs w:val="36"/>
          <w:lang w:val="en-GB"/>
        </w:rPr>
        <w:t>alone device.</w:t>
      </w:r>
      <w:r w:rsidR="00E43F6F">
        <w:rPr>
          <w:rFonts w:ascii="Arial" w:hAnsi="Arial" w:cs="Arial"/>
          <w:sz w:val="36"/>
          <w:szCs w:val="36"/>
          <w:lang w:val="en-GB"/>
        </w:rPr>
        <w:t xml:space="preserve"> </w:t>
      </w:r>
      <w:r>
        <w:rPr>
          <w:rFonts w:ascii="Arial" w:hAnsi="Arial" w:cs="Arial"/>
          <w:sz w:val="36"/>
          <w:szCs w:val="36"/>
          <w:lang w:val="en-GB"/>
        </w:rPr>
        <w:t xml:space="preserve">The survey will take about </w:t>
      </w:r>
      <w:r w:rsidRPr="0072477E">
        <w:rPr>
          <w:rFonts w:ascii="Arial" w:hAnsi="Arial" w:cs="Arial"/>
          <w:sz w:val="36"/>
          <w:szCs w:val="36"/>
          <w:lang w:val="en-GB"/>
        </w:rPr>
        <w:t>10 minutes</w:t>
      </w:r>
      <w:r>
        <w:rPr>
          <w:rFonts w:ascii="Arial" w:hAnsi="Arial" w:cs="Arial"/>
          <w:sz w:val="36"/>
          <w:szCs w:val="36"/>
          <w:lang w:val="en-GB"/>
        </w:rPr>
        <w:t xml:space="preserve">. To take the survey, visit </w:t>
      </w:r>
      <w:hyperlink r:id="rId22" w:history="1">
        <w:r w:rsidRPr="0072477E">
          <w:rPr>
            <w:rStyle w:val="Hyperlink"/>
            <w:rFonts w:ascii="Arial" w:hAnsi="Arial" w:cs="Arial"/>
            <w:b/>
            <w:bCs/>
            <w:sz w:val="36"/>
            <w:szCs w:val="36"/>
            <w:lang w:val="en-GB"/>
          </w:rPr>
          <w:t>https://docs.google.com/forms/d/e/1FAIpQLSdTwXqIiE018k3wMOeTqALmMaggvd1sGqOm3VCkbrDUIzHu7A/viewform?usp=sf_link</w:t>
        </w:r>
      </w:hyperlink>
      <w:r>
        <w:rPr>
          <w:rFonts w:ascii="Arial" w:hAnsi="Arial" w:cs="Arial"/>
          <w:b/>
          <w:bCs/>
          <w:sz w:val="36"/>
          <w:szCs w:val="36"/>
        </w:rPr>
        <w:t xml:space="preserve"> </w:t>
      </w:r>
      <w:r>
        <w:rPr>
          <w:rFonts w:ascii="Arial" w:hAnsi="Arial" w:cs="Arial"/>
          <w:sz w:val="36"/>
          <w:szCs w:val="36"/>
        </w:rPr>
        <w:t xml:space="preserve">by </w:t>
      </w:r>
      <w:r w:rsidRPr="003B5492">
        <w:rPr>
          <w:rFonts w:ascii="Arial" w:hAnsi="Arial" w:cs="Arial"/>
          <w:b/>
          <w:bCs/>
          <w:sz w:val="36"/>
          <w:szCs w:val="36"/>
        </w:rPr>
        <w:t>February 29, 2024.</w:t>
      </w:r>
      <w:r>
        <w:rPr>
          <w:rFonts w:ascii="Arial" w:hAnsi="Arial" w:cs="Arial"/>
          <w:sz w:val="36"/>
          <w:szCs w:val="36"/>
        </w:rPr>
        <w:t xml:space="preserve"> </w:t>
      </w:r>
    </w:p>
    <w:p w14:paraId="70D4EF5F" w14:textId="77777777" w:rsidR="008F6CD5" w:rsidRDefault="008F6CD5" w:rsidP="008F6CD5">
      <w:pPr>
        <w:tabs>
          <w:tab w:val="left" w:pos="1568"/>
        </w:tabs>
        <w:spacing w:after="0" w:line="276" w:lineRule="auto"/>
        <w:rPr>
          <w:rFonts w:ascii="Arial" w:hAnsi="Arial" w:cs="Arial"/>
          <w:sz w:val="36"/>
          <w:szCs w:val="36"/>
        </w:rPr>
      </w:pPr>
    </w:p>
    <w:p w14:paraId="48BA9898" w14:textId="0C6A40C0" w:rsidR="00661FF3" w:rsidRPr="00661FF3" w:rsidRDefault="00661FF3" w:rsidP="00661FF3">
      <w:pPr>
        <w:pStyle w:val="Heading1"/>
        <w:spacing w:before="0" w:line="276" w:lineRule="auto"/>
        <w:rPr>
          <w:rFonts w:ascii="Arial" w:hAnsi="Arial" w:cs="Arial"/>
          <w:b/>
          <w:bCs/>
          <w:color w:val="auto"/>
          <w:sz w:val="44"/>
          <w:szCs w:val="44"/>
        </w:rPr>
      </w:pPr>
      <w:proofErr w:type="spellStart"/>
      <w:r w:rsidRPr="00661FF3">
        <w:rPr>
          <w:rFonts w:ascii="Arial" w:hAnsi="Arial" w:cs="Arial"/>
          <w:b/>
          <w:bCs/>
          <w:color w:val="auto"/>
          <w:sz w:val="44"/>
          <w:szCs w:val="44"/>
        </w:rPr>
        <w:t>ScripTalk</w:t>
      </w:r>
      <w:proofErr w:type="spellEnd"/>
      <w:r w:rsidRPr="00661FF3">
        <w:rPr>
          <w:rFonts w:ascii="Arial" w:hAnsi="Arial" w:cs="Arial"/>
          <w:b/>
          <w:bCs/>
          <w:color w:val="auto"/>
          <w:sz w:val="44"/>
          <w:szCs w:val="44"/>
        </w:rPr>
        <w:t xml:space="preserve"> Mobile App Now Available on </w:t>
      </w:r>
      <w:proofErr w:type="spellStart"/>
      <w:r w:rsidRPr="00661FF3">
        <w:rPr>
          <w:rFonts w:ascii="Arial" w:hAnsi="Arial" w:cs="Arial"/>
          <w:b/>
          <w:bCs/>
          <w:color w:val="auto"/>
          <w:sz w:val="44"/>
          <w:szCs w:val="44"/>
        </w:rPr>
        <w:t>Blindshell</w:t>
      </w:r>
      <w:proofErr w:type="spellEnd"/>
      <w:r w:rsidRPr="00661FF3">
        <w:rPr>
          <w:rFonts w:ascii="Arial" w:hAnsi="Arial" w:cs="Arial"/>
          <w:b/>
          <w:bCs/>
          <w:color w:val="auto"/>
          <w:sz w:val="44"/>
          <w:szCs w:val="44"/>
        </w:rPr>
        <w:t xml:space="preserve"> Classic 2 Phones</w:t>
      </w:r>
    </w:p>
    <w:p w14:paraId="397CEC3D" w14:textId="77777777" w:rsidR="00661FF3" w:rsidRPr="00661FF3" w:rsidRDefault="00661FF3" w:rsidP="00661FF3">
      <w:pPr>
        <w:tabs>
          <w:tab w:val="left" w:pos="1568"/>
        </w:tabs>
        <w:spacing w:after="0" w:line="276" w:lineRule="auto"/>
        <w:rPr>
          <w:rFonts w:ascii="Arial" w:hAnsi="Arial" w:cs="Arial"/>
          <w:sz w:val="36"/>
          <w:szCs w:val="36"/>
        </w:rPr>
      </w:pPr>
      <w:r w:rsidRPr="00661FF3">
        <w:rPr>
          <w:rFonts w:ascii="Arial" w:hAnsi="Arial" w:cs="Arial"/>
          <w:sz w:val="36"/>
          <w:szCs w:val="36"/>
        </w:rPr>
        <w:t> </w:t>
      </w:r>
    </w:p>
    <w:p w14:paraId="700AC725" w14:textId="09871457" w:rsidR="009B1327" w:rsidRPr="009B1327" w:rsidRDefault="00661FF3" w:rsidP="00916D19">
      <w:pPr>
        <w:tabs>
          <w:tab w:val="left" w:pos="1568"/>
        </w:tabs>
        <w:spacing w:after="0" w:line="276" w:lineRule="auto"/>
        <w:rPr>
          <w:rFonts w:ascii="Arial" w:hAnsi="Arial" w:cs="Arial"/>
          <w:sz w:val="36"/>
          <w:szCs w:val="36"/>
        </w:rPr>
      </w:pPr>
      <w:r w:rsidRPr="00661FF3">
        <w:rPr>
          <w:rFonts w:ascii="Arial" w:hAnsi="Arial" w:cs="Arial"/>
          <w:sz w:val="36"/>
          <w:szCs w:val="36"/>
        </w:rPr>
        <w:t xml:space="preserve">The popular </w:t>
      </w:r>
      <w:proofErr w:type="spellStart"/>
      <w:r w:rsidRPr="00661FF3">
        <w:rPr>
          <w:rFonts w:ascii="Arial" w:hAnsi="Arial" w:cs="Arial"/>
          <w:sz w:val="36"/>
          <w:szCs w:val="36"/>
        </w:rPr>
        <w:t>ScripTalk</w:t>
      </w:r>
      <w:proofErr w:type="spellEnd"/>
      <w:r w:rsidRPr="00661FF3">
        <w:rPr>
          <w:rFonts w:ascii="Arial" w:hAnsi="Arial" w:cs="Arial"/>
          <w:sz w:val="36"/>
          <w:szCs w:val="36"/>
        </w:rPr>
        <w:t xml:space="preserve"> Mobile App </w:t>
      </w:r>
      <w:r>
        <w:rPr>
          <w:rFonts w:ascii="Arial" w:hAnsi="Arial" w:cs="Arial"/>
          <w:sz w:val="36"/>
          <w:szCs w:val="36"/>
        </w:rPr>
        <w:t>is now</w:t>
      </w:r>
      <w:r w:rsidRPr="00661FF3">
        <w:rPr>
          <w:rFonts w:ascii="Arial" w:hAnsi="Arial" w:cs="Arial"/>
          <w:sz w:val="36"/>
          <w:szCs w:val="36"/>
        </w:rPr>
        <w:t xml:space="preserve"> available inside the </w:t>
      </w:r>
      <w:proofErr w:type="spellStart"/>
      <w:r w:rsidRPr="00661FF3">
        <w:rPr>
          <w:rFonts w:ascii="Arial" w:hAnsi="Arial" w:cs="Arial"/>
          <w:sz w:val="36"/>
          <w:szCs w:val="36"/>
        </w:rPr>
        <w:t>BlindShell</w:t>
      </w:r>
      <w:proofErr w:type="spellEnd"/>
      <w:r w:rsidRPr="00661FF3">
        <w:rPr>
          <w:rFonts w:ascii="Arial" w:hAnsi="Arial" w:cs="Arial"/>
          <w:sz w:val="36"/>
          <w:szCs w:val="36"/>
        </w:rPr>
        <w:t xml:space="preserve"> Classic 2 and all future versions of the phone. This addition will allow the </w:t>
      </w:r>
      <w:proofErr w:type="spellStart"/>
      <w:r w:rsidRPr="00661FF3">
        <w:rPr>
          <w:rFonts w:ascii="Arial" w:hAnsi="Arial" w:cs="Arial"/>
          <w:sz w:val="36"/>
          <w:szCs w:val="36"/>
        </w:rPr>
        <w:t>BlindShell</w:t>
      </w:r>
      <w:proofErr w:type="spellEnd"/>
      <w:r w:rsidRPr="00661FF3">
        <w:rPr>
          <w:rFonts w:ascii="Arial" w:hAnsi="Arial" w:cs="Arial"/>
          <w:sz w:val="36"/>
          <w:szCs w:val="36"/>
        </w:rPr>
        <w:t xml:space="preserve"> phone to read </w:t>
      </w:r>
      <w:proofErr w:type="spellStart"/>
      <w:r w:rsidRPr="00661FF3">
        <w:rPr>
          <w:rFonts w:ascii="Arial" w:hAnsi="Arial" w:cs="Arial"/>
          <w:sz w:val="36"/>
          <w:szCs w:val="36"/>
        </w:rPr>
        <w:t>ScripTalk</w:t>
      </w:r>
      <w:proofErr w:type="spellEnd"/>
      <w:r w:rsidRPr="00661FF3">
        <w:rPr>
          <w:rFonts w:ascii="Arial" w:hAnsi="Arial" w:cs="Arial"/>
          <w:sz w:val="36"/>
          <w:szCs w:val="36"/>
        </w:rPr>
        <w:t xml:space="preserve"> Talking Labels available at no cost at thousands of participating pharmacies throughout the U.S. </w:t>
      </w:r>
      <w:r w:rsidRPr="00661FF3">
        <w:rPr>
          <w:rFonts w:ascii="Arial" w:hAnsi="Arial" w:cs="Arial"/>
          <w:sz w:val="36"/>
          <w:szCs w:val="36"/>
        </w:rPr>
        <w:lastRenderedPageBreak/>
        <w:t>and Canada.</w:t>
      </w:r>
      <w:r w:rsidR="00235239">
        <w:rPr>
          <w:rFonts w:ascii="Arial" w:hAnsi="Arial" w:cs="Arial"/>
          <w:sz w:val="36"/>
          <w:szCs w:val="36"/>
        </w:rPr>
        <w:t xml:space="preserve"> </w:t>
      </w:r>
      <w:r w:rsidR="00E43F6F">
        <w:rPr>
          <w:rFonts w:ascii="Arial" w:hAnsi="Arial" w:cs="Arial"/>
          <w:sz w:val="36"/>
          <w:szCs w:val="36"/>
        </w:rPr>
        <w:t xml:space="preserve">For more information, visit </w:t>
      </w:r>
      <w:hyperlink r:id="rId23" w:history="1">
        <w:r w:rsidR="00E43F6F" w:rsidRPr="00E43F6F">
          <w:rPr>
            <w:rStyle w:val="Hyperlink"/>
            <w:rFonts w:ascii="Arial" w:hAnsi="Arial" w:cs="Arial"/>
            <w:b/>
            <w:bCs/>
            <w:sz w:val="36"/>
            <w:szCs w:val="36"/>
          </w:rPr>
          <w:t>https://www.envisionamerica.com/post/the-scriptalk-mobile-app-is-now-available-on-blindshell-classic-2-phones</w:t>
        </w:r>
      </w:hyperlink>
      <w:r w:rsidR="00E43F6F" w:rsidRPr="00E43F6F">
        <w:rPr>
          <w:rFonts w:ascii="Arial" w:hAnsi="Arial" w:cs="Arial"/>
          <w:sz w:val="36"/>
          <w:szCs w:val="36"/>
        </w:rPr>
        <w:t>.</w:t>
      </w:r>
    </w:p>
    <w:sectPr w:rsidR="009B1327" w:rsidRPr="009B13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706EF"/>
    <w:multiLevelType w:val="hybridMultilevel"/>
    <w:tmpl w:val="3A8C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2F3813"/>
    <w:multiLevelType w:val="hybridMultilevel"/>
    <w:tmpl w:val="C40A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4F0379"/>
    <w:multiLevelType w:val="hybridMultilevel"/>
    <w:tmpl w:val="B47C6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F36A43"/>
    <w:multiLevelType w:val="multilevel"/>
    <w:tmpl w:val="AC70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8794545">
    <w:abstractNumId w:val="2"/>
  </w:num>
  <w:num w:numId="2" w16cid:durableId="940258821">
    <w:abstractNumId w:val="0"/>
  </w:num>
  <w:num w:numId="3" w16cid:durableId="342241026">
    <w:abstractNumId w:val="3"/>
  </w:num>
  <w:num w:numId="4" w16cid:durableId="465320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CD1"/>
    <w:rsid w:val="000D2969"/>
    <w:rsid w:val="00155CD8"/>
    <w:rsid w:val="00202F20"/>
    <w:rsid w:val="00235239"/>
    <w:rsid w:val="00242D15"/>
    <w:rsid w:val="00267810"/>
    <w:rsid w:val="0028747F"/>
    <w:rsid w:val="002F5EBB"/>
    <w:rsid w:val="00370CD1"/>
    <w:rsid w:val="003B5492"/>
    <w:rsid w:val="0043440C"/>
    <w:rsid w:val="004F489D"/>
    <w:rsid w:val="005D2D85"/>
    <w:rsid w:val="005D2E89"/>
    <w:rsid w:val="0062784C"/>
    <w:rsid w:val="00627931"/>
    <w:rsid w:val="00661FF3"/>
    <w:rsid w:val="0069415D"/>
    <w:rsid w:val="006B2292"/>
    <w:rsid w:val="006C64E0"/>
    <w:rsid w:val="0072477E"/>
    <w:rsid w:val="00831D52"/>
    <w:rsid w:val="008F6CD5"/>
    <w:rsid w:val="00916D19"/>
    <w:rsid w:val="009B1327"/>
    <w:rsid w:val="00A61E11"/>
    <w:rsid w:val="00AA00EA"/>
    <w:rsid w:val="00AA22D9"/>
    <w:rsid w:val="00AD16A5"/>
    <w:rsid w:val="00AF2BF0"/>
    <w:rsid w:val="00B55343"/>
    <w:rsid w:val="00B65152"/>
    <w:rsid w:val="00C208E5"/>
    <w:rsid w:val="00C24BB6"/>
    <w:rsid w:val="00C342C6"/>
    <w:rsid w:val="00D710AA"/>
    <w:rsid w:val="00E12BF6"/>
    <w:rsid w:val="00E43F6F"/>
    <w:rsid w:val="00E77F1D"/>
    <w:rsid w:val="00F244D5"/>
    <w:rsid w:val="00FE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18399"/>
  <w15:chartTrackingRefBased/>
  <w15:docId w15:val="{DCC0356A-89C0-44C5-A0CF-3BF8E371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CD1"/>
    <w:rPr>
      <w:kern w:val="0"/>
      <w14:ligatures w14:val="none"/>
    </w:rPr>
  </w:style>
  <w:style w:type="paragraph" w:styleId="Heading1">
    <w:name w:val="heading 1"/>
    <w:basedOn w:val="Normal"/>
    <w:next w:val="Normal"/>
    <w:link w:val="Heading1Char"/>
    <w:uiPriority w:val="9"/>
    <w:qFormat/>
    <w:rsid w:val="00370C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A22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CD1"/>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370CD1"/>
    <w:rPr>
      <w:color w:val="0563C1" w:themeColor="hyperlink"/>
      <w:u w:val="single"/>
    </w:rPr>
  </w:style>
  <w:style w:type="character" w:styleId="UnresolvedMention">
    <w:name w:val="Unresolved Mention"/>
    <w:basedOn w:val="DefaultParagraphFont"/>
    <w:uiPriority w:val="99"/>
    <w:semiHidden/>
    <w:unhideWhenUsed/>
    <w:rsid w:val="008F6CD5"/>
    <w:rPr>
      <w:color w:val="605E5C"/>
      <w:shd w:val="clear" w:color="auto" w:fill="E1DFDD"/>
    </w:rPr>
  </w:style>
  <w:style w:type="paragraph" w:styleId="ListParagraph">
    <w:name w:val="List Paragraph"/>
    <w:basedOn w:val="Normal"/>
    <w:uiPriority w:val="34"/>
    <w:qFormat/>
    <w:rsid w:val="00A61E11"/>
    <w:pPr>
      <w:ind w:left="720"/>
      <w:contextualSpacing/>
    </w:pPr>
  </w:style>
  <w:style w:type="character" w:customStyle="1" w:styleId="Heading2Char">
    <w:name w:val="Heading 2 Char"/>
    <w:basedOn w:val="DefaultParagraphFont"/>
    <w:link w:val="Heading2"/>
    <w:uiPriority w:val="9"/>
    <w:semiHidden/>
    <w:rsid w:val="00AA22D9"/>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84500">
      <w:bodyDiv w:val="1"/>
      <w:marLeft w:val="0"/>
      <w:marRight w:val="0"/>
      <w:marTop w:val="0"/>
      <w:marBottom w:val="0"/>
      <w:divBdr>
        <w:top w:val="none" w:sz="0" w:space="0" w:color="auto"/>
        <w:left w:val="none" w:sz="0" w:space="0" w:color="auto"/>
        <w:bottom w:val="none" w:sz="0" w:space="0" w:color="auto"/>
        <w:right w:val="none" w:sz="0" w:space="0" w:color="auto"/>
      </w:divBdr>
    </w:div>
    <w:div w:id="201327699">
      <w:bodyDiv w:val="1"/>
      <w:marLeft w:val="0"/>
      <w:marRight w:val="0"/>
      <w:marTop w:val="0"/>
      <w:marBottom w:val="0"/>
      <w:divBdr>
        <w:top w:val="none" w:sz="0" w:space="0" w:color="auto"/>
        <w:left w:val="none" w:sz="0" w:space="0" w:color="auto"/>
        <w:bottom w:val="none" w:sz="0" w:space="0" w:color="auto"/>
        <w:right w:val="none" w:sz="0" w:space="0" w:color="auto"/>
      </w:divBdr>
    </w:div>
    <w:div w:id="383723374">
      <w:bodyDiv w:val="1"/>
      <w:marLeft w:val="0"/>
      <w:marRight w:val="0"/>
      <w:marTop w:val="0"/>
      <w:marBottom w:val="0"/>
      <w:divBdr>
        <w:top w:val="none" w:sz="0" w:space="0" w:color="auto"/>
        <w:left w:val="none" w:sz="0" w:space="0" w:color="auto"/>
        <w:bottom w:val="none" w:sz="0" w:space="0" w:color="auto"/>
        <w:right w:val="none" w:sz="0" w:space="0" w:color="auto"/>
      </w:divBdr>
    </w:div>
    <w:div w:id="439223861">
      <w:bodyDiv w:val="1"/>
      <w:marLeft w:val="0"/>
      <w:marRight w:val="0"/>
      <w:marTop w:val="0"/>
      <w:marBottom w:val="0"/>
      <w:divBdr>
        <w:top w:val="none" w:sz="0" w:space="0" w:color="auto"/>
        <w:left w:val="none" w:sz="0" w:space="0" w:color="auto"/>
        <w:bottom w:val="none" w:sz="0" w:space="0" w:color="auto"/>
        <w:right w:val="none" w:sz="0" w:space="0" w:color="auto"/>
      </w:divBdr>
    </w:div>
    <w:div w:id="606350480">
      <w:bodyDiv w:val="1"/>
      <w:marLeft w:val="0"/>
      <w:marRight w:val="0"/>
      <w:marTop w:val="0"/>
      <w:marBottom w:val="0"/>
      <w:divBdr>
        <w:top w:val="none" w:sz="0" w:space="0" w:color="auto"/>
        <w:left w:val="none" w:sz="0" w:space="0" w:color="auto"/>
        <w:bottom w:val="none" w:sz="0" w:space="0" w:color="auto"/>
        <w:right w:val="none" w:sz="0" w:space="0" w:color="auto"/>
      </w:divBdr>
    </w:div>
    <w:div w:id="671101556">
      <w:bodyDiv w:val="1"/>
      <w:marLeft w:val="0"/>
      <w:marRight w:val="0"/>
      <w:marTop w:val="0"/>
      <w:marBottom w:val="0"/>
      <w:divBdr>
        <w:top w:val="none" w:sz="0" w:space="0" w:color="auto"/>
        <w:left w:val="none" w:sz="0" w:space="0" w:color="auto"/>
        <w:bottom w:val="none" w:sz="0" w:space="0" w:color="auto"/>
        <w:right w:val="none" w:sz="0" w:space="0" w:color="auto"/>
      </w:divBdr>
    </w:div>
    <w:div w:id="770206142">
      <w:bodyDiv w:val="1"/>
      <w:marLeft w:val="0"/>
      <w:marRight w:val="0"/>
      <w:marTop w:val="0"/>
      <w:marBottom w:val="0"/>
      <w:divBdr>
        <w:top w:val="none" w:sz="0" w:space="0" w:color="auto"/>
        <w:left w:val="none" w:sz="0" w:space="0" w:color="auto"/>
        <w:bottom w:val="none" w:sz="0" w:space="0" w:color="auto"/>
        <w:right w:val="none" w:sz="0" w:space="0" w:color="auto"/>
      </w:divBdr>
    </w:div>
    <w:div w:id="791019523">
      <w:bodyDiv w:val="1"/>
      <w:marLeft w:val="0"/>
      <w:marRight w:val="0"/>
      <w:marTop w:val="0"/>
      <w:marBottom w:val="0"/>
      <w:divBdr>
        <w:top w:val="none" w:sz="0" w:space="0" w:color="auto"/>
        <w:left w:val="none" w:sz="0" w:space="0" w:color="auto"/>
        <w:bottom w:val="none" w:sz="0" w:space="0" w:color="auto"/>
        <w:right w:val="none" w:sz="0" w:space="0" w:color="auto"/>
      </w:divBdr>
    </w:div>
    <w:div w:id="834034106">
      <w:bodyDiv w:val="1"/>
      <w:marLeft w:val="0"/>
      <w:marRight w:val="0"/>
      <w:marTop w:val="0"/>
      <w:marBottom w:val="0"/>
      <w:divBdr>
        <w:top w:val="none" w:sz="0" w:space="0" w:color="auto"/>
        <w:left w:val="none" w:sz="0" w:space="0" w:color="auto"/>
        <w:bottom w:val="none" w:sz="0" w:space="0" w:color="auto"/>
        <w:right w:val="none" w:sz="0" w:space="0" w:color="auto"/>
      </w:divBdr>
    </w:div>
    <w:div w:id="1451825932">
      <w:bodyDiv w:val="1"/>
      <w:marLeft w:val="0"/>
      <w:marRight w:val="0"/>
      <w:marTop w:val="0"/>
      <w:marBottom w:val="0"/>
      <w:divBdr>
        <w:top w:val="none" w:sz="0" w:space="0" w:color="auto"/>
        <w:left w:val="none" w:sz="0" w:space="0" w:color="auto"/>
        <w:bottom w:val="none" w:sz="0" w:space="0" w:color="auto"/>
        <w:right w:val="none" w:sz="0" w:space="0" w:color="auto"/>
      </w:divBdr>
    </w:div>
    <w:div w:id="1601789928">
      <w:bodyDiv w:val="1"/>
      <w:marLeft w:val="0"/>
      <w:marRight w:val="0"/>
      <w:marTop w:val="0"/>
      <w:marBottom w:val="0"/>
      <w:divBdr>
        <w:top w:val="none" w:sz="0" w:space="0" w:color="auto"/>
        <w:left w:val="none" w:sz="0" w:space="0" w:color="auto"/>
        <w:bottom w:val="none" w:sz="0" w:space="0" w:color="auto"/>
        <w:right w:val="none" w:sz="0" w:space="0" w:color="auto"/>
      </w:divBdr>
    </w:div>
    <w:div w:id="1759865201">
      <w:bodyDiv w:val="1"/>
      <w:marLeft w:val="0"/>
      <w:marRight w:val="0"/>
      <w:marTop w:val="0"/>
      <w:marBottom w:val="0"/>
      <w:divBdr>
        <w:top w:val="none" w:sz="0" w:space="0" w:color="auto"/>
        <w:left w:val="none" w:sz="0" w:space="0" w:color="auto"/>
        <w:bottom w:val="none" w:sz="0" w:space="0" w:color="auto"/>
        <w:right w:val="none" w:sz="0" w:space="0" w:color="auto"/>
      </w:divBdr>
    </w:div>
    <w:div w:id="1790197398">
      <w:bodyDiv w:val="1"/>
      <w:marLeft w:val="0"/>
      <w:marRight w:val="0"/>
      <w:marTop w:val="0"/>
      <w:marBottom w:val="0"/>
      <w:divBdr>
        <w:top w:val="none" w:sz="0" w:space="0" w:color="auto"/>
        <w:left w:val="none" w:sz="0" w:space="0" w:color="auto"/>
        <w:bottom w:val="none" w:sz="0" w:space="0" w:color="auto"/>
        <w:right w:val="none" w:sz="0" w:space="0" w:color="auto"/>
      </w:divBdr>
    </w:div>
    <w:div w:id="1840803229">
      <w:bodyDiv w:val="1"/>
      <w:marLeft w:val="0"/>
      <w:marRight w:val="0"/>
      <w:marTop w:val="0"/>
      <w:marBottom w:val="0"/>
      <w:divBdr>
        <w:top w:val="none" w:sz="0" w:space="0" w:color="auto"/>
        <w:left w:val="none" w:sz="0" w:space="0" w:color="auto"/>
        <w:bottom w:val="none" w:sz="0" w:space="0" w:color="auto"/>
        <w:right w:val="none" w:sz="0" w:space="0" w:color="auto"/>
      </w:divBdr>
    </w:div>
    <w:div w:id="2005357464">
      <w:bodyDiv w:val="1"/>
      <w:marLeft w:val="0"/>
      <w:marRight w:val="0"/>
      <w:marTop w:val="0"/>
      <w:marBottom w:val="0"/>
      <w:divBdr>
        <w:top w:val="none" w:sz="0" w:space="0" w:color="auto"/>
        <w:left w:val="none" w:sz="0" w:space="0" w:color="auto"/>
        <w:bottom w:val="none" w:sz="0" w:space="0" w:color="auto"/>
        <w:right w:val="none" w:sz="0" w:space="0" w:color="auto"/>
      </w:divBdr>
    </w:div>
    <w:div w:id="2062483715">
      <w:bodyDiv w:val="1"/>
      <w:marLeft w:val="0"/>
      <w:marRight w:val="0"/>
      <w:marTop w:val="0"/>
      <w:marBottom w:val="0"/>
      <w:divBdr>
        <w:top w:val="none" w:sz="0" w:space="0" w:color="auto"/>
        <w:left w:val="none" w:sz="0" w:space="0" w:color="auto"/>
        <w:bottom w:val="none" w:sz="0" w:space="0" w:color="auto"/>
        <w:right w:val="none" w:sz="0" w:space="0" w:color="auto"/>
      </w:divBdr>
    </w:div>
    <w:div w:id="213367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errera@acb.org" TargetMode="External"/><Relationship Id="rId13" Type="http://schemas.openxmlformats.org/officeDocument/2006/relationships/hyperlink" Target="https://www.acbmedia.org/" TargetMode="External"/><Relationship Id="rId18" Type="http://schemas.openxmlformats.org/officeDocument/2006/relationships/hyperlink" Target="https://ifitadasettlement.com/" TargetMode="External"/><Relationship Id="rId3" Type="http://schemas.openxmlformats.org/officeDocument/2006/relationships/settings" Target="settings.xml"/><Relationship Id="rId21" Type="http://schemas.openxmlformats.org/officeDocument/2006/relationships/hyperlink" Target="https://aphconnectcenter.org/coding-symposium-3-0/" TargetMode="External"/><Relationship Id="rId7" Type="http://schemas.openxmlformats.org/officeDocument/2006/relationships/hyperlink" Target="https://www.marriott.com/event-reservations/reservation-link.mi?id=1698415960940&amp;key=GRP&amp;app=resvlink" TargetMode="External"/><Relationship Id="rId12" Type="http://schemas.openxmlformats.org/officeDocument/2006/relationships/hyperlink" Target="https://www.acb.org/" TargetMode="External"/><Relationship Id="rId17" Type="http://schemas.openxmlformats.org/officeDocument/2006/relationships/hyperlink" Target="http://www.ifit.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slovering@acb.org" TargetMode="External"/><Relationship Id="rId20" Type="http://schemas.openxmlformats.org/officeDocument/2006/relationships/hyperlink" Target="mailto:abrady@nbp.org" TargetMode="External"/><Relationship Id="rId1" Type="http://schemas.openxmlformats.org/officeDocument/2006/relationships/numbering" Target="numbering.xml"/><Relationship Id="rId6" Type="http://schemas.openxmlformats.org/officeDocument/2006/relationships/hyperlink" Target="https://members.acb.org/" TargetMode="External"/><Relationship Id="rId11" Type="http://schemas.openxmlformats.org/officeDocument/2006/relationships/hyperlink" Target="mailto:Janet.dickelman@gmail.com" TargetMode="External"/><Relationship Id="rId24" Type="http://schemas.openxmlformats.org/officeDocument/2006/relationships/fontTable" Target="fontTable.xml"/><Relationship Id="rId5" Type="http://schemas.openxmlformats.org/officeDocument/2006/relationships/hyperlink" Target="http://www.tinyurl.com/communityathon2023" TargetMode="External"/><Relationship Id="rId15" Type="http://schemas.openxmlformats.org/officeDocument/2006/relationships/hyperlink" Target="http://ACBVoices.org" TargetMode="External"/><Relationship Id="rId23" Type="http://schemas.openxmlformats.org/officeDocument/2006/relationships/hyperlink" Target="https://www.envisionamerica.com/post/the-scriptalk-mobile-app-is-now-available-on-blindshell-classic-2-phones" TargetMode="External"/><Relationship Id="rId10" Type="http://schemas.openxmlformats.org/officeDocument/2006/relationships/hyperlink" Target="https://r20.rs6.net/tn.jsp?f=001AgMc9ZJMysL_kr7JSH-0XO7xuGXzt6Wstlm_9mPpJ45fOqfJ677I8x_oLS5NOetW89seLkiti7QQxzLcJfVQgdawCCZzOIVLbIkueJieIct_3oK-Zbj1SjQpJFJW_8wrq275WD3CgGbiRMuM4XzFHg==&amp;c=A1mdOnWK3SuTiUFnn8dJ8MsWomyBnl9QyU-wq3-3qDwQla2W-Q_8tw==&amp;ch=9jIrK90bTjgads6EyYT1U3-QeF5Rz6tIQ63qBug-esbvCsTON1RVsQ==" TargetMode="External"/><Relationship Id="rId19" Type="http://schemas.openxmlformats.org/officeDocument/2006/relationships/hyperlink" Target="http://www.touchofgeniusprize.org" TargetMode="External"/><Relationship Id="rId4" Type="http://schemas.openxmlformats.org/officeDocument/2006/relationships/webSettings" Target="webSettings.xml"/><Relationship Id="rId9" Type="http://schemas.openxmlformats.org/officeDocument/2006/relationships/hyperlink" Target="mailto:jbailey-page@acb.org" TargetMode="External"/><Relationship Id="rId14" Type="http://schemas.openxmlformats.org/officeDocument/2006/relationships/hyperlink" Target="https://apps.apple.com/us/app/acb-link/id1023962546" TargetMode="External"/><Relationship Id="rId22" Type="http://schemas.openxmlformats.org/officeDocument/2006/relationships/hyperlink" Target="https://docs.google.com/forms/d/e/1FAIpQLSdTwXqIiE018k3wMOeTqALmMaggvd1sGqOm3VCkbrDUIzHu7A/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11</Pages>
  <Words>1790</Words>
  <Characters>10204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41</cp:revision>
  <dcterms:created xsi:type="dcterms:W3CDTF">2023-12-08T16:27:00Z</dcterms:created>
  <dcterms:modified xsi:type="dcterms:W3CDTF">2023-12-18T21:30:00Z</dcterms:modified>
</cp:coreProperties>
</file>