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63C7" w14:textId="77777777" w:rsidR="00EB529D" w:rsidRPr="00626594" w:rsidRDefault="00EB529D" w:rsidP="00EB529D">
      <w:pPr>
        <w:keepNext/>
        <w:keepLines/>
        <w:spacing w:after="0" w:line="276" w:lineRule="auto"/>
        <w:outlineLvl w:val="0"/>
        <w:rPr>
          <w:rFonts w:ascii="Arial" w:eastAsiaTheme="majorEastAsia" w:hAnsi="Arial" w:cs="Arial"/>
          <w:b/>
          <w:bCs/>
          <w:sz w:val="48"/>
          <w:szCs w:val="48"/>
        </w:rPr>
      </w:pPr>
      <w:r w:rsidRPr="00626594">
        <w:rPr>
          <w:rFonts w:ascii="Arial" w:eastAsiaTheme="majorEastAsia" w:hAnsi="Arial" w:cs="Arial"/>
          <w:b/>
          <w:bCs/>
          <w:sz w:val="48"/>
          <w:szCs w:val="48"/>
        </w:rPr>
        <w:t>Dots and Dashes</w:t>
      </w:r>
    </w:p>
    <w:p w14:paraId="4B83A501" w14:textId="39FE551F" w:rsidR="00EB529D" w:rsidRPr="00626594" w:rsidRDefault="00EB529D" w:rsidP="00EB529D">
      <w:pPr>
        <w:rPr>
          <w:rFonts w:ascii="Arial" w:hAnsi="Arial" w:cs="Arial"/>
          <w:b/>
          <w:bCs/>
          <w:sz w:val="48"/>
          <w:szCs w:val="48"/>
        </w:rPr>
      </w:pPr>
      <w:r>
        <w:rPr>
          <w:rFonts w:ascii="Arial" w:hAnsi="Arial" w:cs="Arial"/>
          <w:b/>
          <w:bCs/>
          <w:sz w:val="48"/>
          <w:szCs w:val="48"/>
        </w:rPr>
        <w:t>June 12</w:t>
      </w:r>
      <w:r w:rsidRPr="00626594">
        <w:rPr>
          <w:rFonts w:ascii="Arial" w:hAnsi="Arial" w:cs="Arial"/>
          <w:b/>
          <w:bCs/>
          <w:sz w:val="48"/>
          <w:szCs w:val="48"/>
        </w:rPr>
        <w:t>, 2023</w:t>
      </w:r>
    </w:p>
    <w:p w14:paraId="092F150A" w14:textId="77777777" w:rsidR="0043440C" w:rsidRDefault="0043440C" w:rsidP="00EB529D">
      <w:pPr>
        <w:spacing w:after="0" w:line="276" w:lineRule="auto"/>
        <w:rPr>
          <w:rFonts w:ascii="Arial" w:hAnsi="Arial" w:cs="Arial"/>
          <w:sz w:val="36"/>
          <w:szCs w:val="36"/>
        </w:rPr>
      </w:pPr>
    </w:p>
    <w:p w14:paraId="6063AB6C" w14:textId="77777777" w:rsidR="0061727E" w:rsidRPr="00E75098" w:rsidRDefault="0061727E" w:rsidP="0061727E">
      <w:pPr>
        <w:pStyle w:val="Heading1"/>
        <w:spacing w:before="0" w:line="276" w:lineRule="auto"/>
        <w:rPr>
          <w:rFonts w:ascii="Arial" w:hAnsi="Arial" w:cs="Arial"/>
          <w:b/>
          <w:bCs/>
          <w:color w:val="auto"/>
          <w:sz w:val="44"/>
          <w:szCs w:val="44"/>
        </w:rPr>
      </w:pPr>
      <w:r>
        <w:rPr>
          <w:rFonts w:ascii="Arial" w:hAnsi="Arial" w:cs="Arial"/>
          <w:b/>
          <w:bCs/>
          <w:color w:val="auto"/>
          <w:sz w:val="44"/>
          <w:szCs w:val="44"/>
        </w:rPr>
        <w:t>Convention Registration Closes Friday</w:t>
      </w:r>
    </w:p>
    <w:p w14:paraId="6AB435EF" w14:textId="77777777" w:rsidR="0061727E" w:rsidRPr="00E75098" w:rsidRDefault="0061727E" w:rsidP="0061727E">
      <w:pPr>
        <w:spacing w:after="0" w:line="276" w:lineRule="auto"/>
        <w:rPr>
          <w:rFonts w:ascii="Arial" w:hAnsi="Arial" w:cs="Arial"/>
          <w:sz w:val="36"/>
          <w:szCs w:val="36"/>
        </w:rPr>
      </w:pPr>
    </w:p>
    <w:p w14:paraId="1E85FAA7" w14:textId="47220191" w:rsidR="0061727E" w:rsidRDefault="0061727E" w:rsidP="0061727E">
      <w:pPr>
        <w:spacing w:after="0" w:line="276" w:lineRule="auto"/>
        <w:rPr>
          <w:rFonts w:ascii="Arial" w:hAnsi="Arial" w:cs="Arial"/>
          <w:sz w:val="36"/>
          <w:szCs w:val="36"/>
        </w:rPr>
      </w:pPr>
      <w:r w:rsidRPr="00E75098">
        <w:rPr>
          <w:rFonts w:ascii="Arial" w:hAnsi="Arial" w:cs="Arial"/>
          <w:sz w:val="36"/>
          <w:szCs w:val="36"/>
        </w:rPr>
        <w:t xml:space="preserve">ACB’s </w:t>
      </w:r>
      <w:r>
        <w:rPr>
          <w:rFonts w:ascii="Arial" w:hAnsi="Arial" w:cs="Arial"/>
          <w:sz w:val="36"/>
          <w:szCs w:val="36"/>
        </w:rPr>
        <w:t>convention</w:t>
      </w:r>
      <w:r w:rsidRPr="00E75098">
        <w:rPr>
          <w:rFonts w:ascii="Arial" w:hAnsi="Arial" w:cs="Arial"/>
          <w:sz w:val="36"/>
          <w:szCs w:val="36"/>
        </w:rPr>
        <w:t xml:space="preserve"> registration </w:t>
      </w:r>
      <w:r>
        <w:rPr>
          <w:rFonts w:ascii="Arial" w:hAnsi="Arial" w:cs="Arial"/>
          <w:sz w:val="36"/>
          <w:szCs w:val="36"/>
        </w:rPr>
        <w:t>closes at 11:59 p.m. Central time Friday, June 16</w:t>
      </w:r>
      <w:r w:rsidRPr="00B55004">
        <w:rPr>
          <w:rFonts w:ascii="Arial" w:hAnsi="Arial" w:cs="Arial"/>
          <w:sz w:val="36"/>
          <w:szCs w:val="36"/>
          <w:vertAlign w:val="superscript"/>
        </w:rPr>
        <w:t>th</w:t>
      </w:r>
      <w:r>
        <w:rPr>
          <w:rFonts w:ascii="Arial" w:hAnsi="Arial" w:cs="Arial"/>
          <w:sz w:val="36"/>
          <w:szCs w:val="36"/>
        </w:rPr>
        <w:t xml:space="preserve">. Don’t delay – register now! </w:t>
      </w:r>
      <w:hyperlink r:id="rId5" w:history="1">
        <w:r w:rsidR="00046960" w:rsidRPr="00046960">
          <w:rPr>
            <w:rStyle w:val="Hyperlink"/>
            <w:rFonts w:ascii="Arial" w:hAnsi="Arial" w:cs="Arial"/>
            <w:sz w:val="36"/>
            <w:szCs w:val="36"/>
          </w:rPr>
          <w:t>Learn how to register for convention</w:t>
        </w:r>
      </w:hyperlink>
      <w:r w:rsidR="00046960" w:rsidRPr="00046960">
        <w:rPr>
          <w:rFonts w:ascii="Arial" w:hAnsi="Arial" w:cs="Arial"/>
          <w:sz w:val="36"/>
          <w:szCs w:val="36"/>
        </w:rPr>
        <w:t>.</w:t>
      </w:r>
    </w:p>
    <w:p w14:paraId="14ED9091" w14:textId="77777777" w:rsidR="0061727E" w:rsidRDefault="0061727E" w:rsidP="0061727E">
      <w:pPr>
        <w:spacing w:after="0" w:line="276" w:lineRule="auto"/>
        <w:rPr>
          <w:rFonts w:ascii="Arial" w:hAnsi="Arial" w:cs="Arial"/>
          <w:sz w:val="36"/>
          <w:szCs w:val="36"/>
        </w:rPr>
      </w:pPr>
    </w:p>
    <w:p w14:paraId="149D38A4" w14:textId="13C9FE00" w:rsidR="00046960" w:rsidRPr="00046960" w:rsidRDefault="00046960" w:rsidP="00046960">
      <w:pPr>
        <w:spacing w:after="0" w:line="276" w:lineRule="auto"/>
        <w:rPr>
          <w:rFonts w:ascii="Arial" w:hAnsi="Arial" w:cs="Arial"/>
          <w:sz w:val="36"/>
          <w:szCs w:val="36"/>
        </w:rPr>
      </w:pPr>
      <w:r w:rsidRPr="00046960">
        <w:rPr>
          <w:rFonts w:ascii="Arial" w:hAnsi="Arial" w:cs="Arial"/>
          <w:sz w:val="36"/>
          <w:szCs w:val="36"/>
        </w:rPr>
        <w:t xml:space="preserve">ACB's 2023 convention takes place from June 19-July 7. The virtual portion begins June 19 with the Call to Order. Resolutions will take place from June 20-22, and Constitution and Bylaws will take place on June 23. ACB’s hybrid convention sessions begin on June 30 and end on July 7, with all in-person events taking place in Schaumburg, IL. If you need to reserve a room in the ACB room block, please call Janet Dickelman at (651) 428-5059. </w:t>
      </w:r>
    </w:p>
    <w:p w14:paraId="6E929DDA" w14:textId="77777777" w:rsidR="00046960" w:rsidRPr="00046960" w:rsidRDefault="00046960" w:rsidP="00046960">
      <w:pPr>
        <w:spacing w:after="0" w:line="276" w:lineRule="auto"/>
        <w:rPr>
          <w:rFonts w:ascii="Arial" w:hAnsi="Arial" w:cs="Arial"/>
          <w:sz w:val="36"/>
          <w:szCs w:val="36"/>
        </w:rPr>
      </w:pPr>
    </w:p>
    <w:p w14:paraId="55635C49" w14:textId="77777777" w:rsidR="0061727E" w:rsidRPr="008D30EB" w:rsidRDefault="0061727E" w:rsidP="0061727E">
      <w:pPr>
        <w:pStyle w:val="Heading1"/>
        <w:spacing w:before="0" w:line="276" w:lineRule="auto"/>
        <w:rPr>
          <w:rFonts w:ascii="Arial" w:hAnsi="Arial" w:cs="Arial"/>
          <w:b/>
          <w:bCs/>
          <w:color w:val="auto"/>
          <w:sz w:val="44"/>
          <w:szCs w:val="44"/>
        </w:rPr>
      </w:pPr>
      <w:r w:rsidRPr="008D30EB">
        <w:rPr>
          <w:rFonts w:ascii="Arial" w:hAnsi="Arial" w:cs="Arial"/>
          <w:b/>
          <w:bCs/>
          <w:color w:val="auto"/>
          <w:sz w:val="44"/>
          <w:szCs w:val="44"/>
        </w:rPr>
        <w:t>People’s Choice Award: Nominations Now Open</w:t>
      </w:r>
    </w:p>
    <w:p w14:paraId="5FD83EAD" w14:textId="77777777" w:rsidR="0061727E" w:rsidRPr="008D30EB" w:rsidRDefault="0061727E" w:rsidP="0061727E">
      <w:pPr>
        <w:spacing w:after="0" w:line="276" w:lineRule="auto"/>
        <w:rPr>
          <w:rFonts w:ascii="Arial" w:hAnsi="Arial" w:cs="Arial"/>
          <w:sz w:val="36"/>
          <w:szCs w:val="36"/>
        </w:rPr>
      </w:pPr>
    </w:p>
    <w:p w14:paraId="05E94ABE" w14:textId="77777777" w:rsidR="0061727E" w:rsidRDefault="0061727E" w:rsidP="0061727E">
      <w:pPr>
        <w:spacing w:after="0" w:line="276" w:lineRule="auto"/>
        <w:rPr>
          <w:rFonts w:ascii="Arial" w:hAnsi="Arial" w:cs="Arial"/>
          <w:sz w:val="36"/>
          <w:szCs w:val="36"/>
        </w:rPr>
      </w:pPr>
      <w:r>
        <w:rPr>
          <w:rFonts w:ascii="Arial" w:hAnsi="Arial" w:cs="Arial"/>
          <w:sz w:val="36"/>
          <w:szCs w:val="36"/>
        </w:rPr>
        <w:t>T</w:t>
      </w:r>
      <w:r w:rsidRPr="008D30EB">
        <w:rPr>
          <w:rFonts w:ascii="Arial" w:hAnsi="Arial" w:cs="Arial"/>
          <w:sz w:val="36"/>
          <w:szCs w:val="36"/>
        </w:rPr>
        <w:t xml:space="preserve">he Audio Description People’s Choice Award </w:t>
      </w:r>
      <w:r>
        <w:rPr>
          <w:rFonts w:ascii="Arial" w:hAnsi="Arial" w:cs="Arial"/>
          <w:sz w:val="36"/>
          <w:szCs w:val="36"/>
        </w:rPr>
        <w:t xml:space="preserve">is now open for </w:t>
      </w:r>
      <w:r w:rsidRPr="008D30EB">
        <w:rPr>
          <w:rFonts w:ascii="Arial" w:hAnsi="Arial" w:cs="Arial"/>
          <w:sz w:val="36"/>
          <w:szCs w:val="36"/>
        </w:rPr>
        <w:t xml:space="preserve">nominations. The winners will be revealed during </w:t>
      </w:r>
      <w:r w:rsidRPr="008D30EB">
        <w:rPr>
          <w:rFonts w:ascii="Arial" w:hAnsi="Arial" w:cs="Arial"/>
          <w:sz w:val="36"/>
          <w:szCs w:val="36"/>
        </w:rPr>
        <w:lastRenderedPageBreak/>
        <w:t xml:space="preserve">the </w:t>
      </w:r>
      <w:hyperlink r:id="rId6" w:tgtFrame="_blank" w:history="1">
        <w:r w:rsidRPr="008D30EB">
          <w:rPr>
            <w:rStyle w:val="Hyperlink"/>
            <w:rFonts w:ascii="Arial" w:hAnsi="Arial" w:cs="Arial"/>
            <w:sz w:val="36"/>
            <w:szCs w:val="36"/>
          </w:rPr>
          <w:t>2023 ACB Audio Description Awards Gala</w:t>
        </w:r>
      </w:hyperlink>
      <w:r w:rsidRPr="008D30EB">
        <w:rPr>
          <w:rFonts w:ascii="Arial" w:hAnsi="Arial" w:cs="Arial"/>
          <w:sz w:val="36"/>
          <w:szCs w:val="36"/>
        </w:rPr>
        <w:t>, which will take place virtually on November 14 at 7:30 p.m. Eastern.</w:t>
      </w:r>
    </w:p>
    <w:p w14:paraId="61E510F8" w14:textId="77777777" w:rsidR="0061727E" w:rsidRDefault="0061727E" w:rsidP="0061727E">
      <w:pPr>
        <w:spacing w:after="0" w:line="276" w:lineRule="auto"/>
        <w:rPr>
          <w:rFonts w:ascii="Arial" w:hAnsi="Arial" w:cs="Arial"/>
          <w:sz w:val="36"/>
          <w:szCs w:val="36"/>
        </w:rPr>
      </w:pPr>
    </w:p>
    <w:p w14:paraId="2BC8F1E8" w14:textId="77777777" w:rsidR="0061727E" w:rsidRDefault="0061727E" w:rsidP="0061727E">
      <w:pPr>
        <w:spacing w:after="0" w:line="276" w:lineRule="auto"/>
        <w:rPr>
          <w:rFonts w:ascii="Arial" w:hAnsi="Arial" w:cs="Arial"/>
          <w:sz w:val="36"/>
          <w:szCs w:val="36"/>
        </w:rPr>
      </w:pPr>
      <w:r w:rsidRPr="008D30EB">
        <w:rPr>
          <w:rFonts w:ascii="Arial" w:hAnsi="Arial" w:cs="Arial"/>
          <w:sz w:val="36"/>
          <w:szCs w:val="36"/>
        </w:rPr>
        <w:t xml:space="preserve">The selection process for the Audio Description People’s Choice Award takes place in two phases. First, ACB will accept nominations in two categories, </w:t>
      </w:r>
      <w:proofErr w:type="gramStart"/>
      <w:r w:rsidRPr="008D30EB">
        <w:rPr>
          <w:rFonts w:ascii="Arial" w:hAnsi="Arial" w:cs="Arial"/>
          <w:sz w:val="36"/>
          <w:szCs w:val="36"/>
        </w:rPr>
        <w:t>film</w:t>
      </w:r>
      <w:proofErr w:type="gramEnd"/>
      <w:r w:rsidRPr="008D30EB">
        <w:rPr>
          <w:rFonts w:ascii="Arial" w:hAnsi="Arial" w:cs="Arial"/>
          <w:sz w:val="36"/>
          <w:szCs w:val="36"/>
        </w:rPr>
        <w:t xml:space="preserve"> and series, </w:t>
      </w:r>
      <w:r>
        <w:rPr>
          <w:rFonts w:ascii="Arial" w:hAnsi="Arial" w:cs="Arial"/>
          <w:sz w:val="36"/>
          <w:szCs w:val="36"/>
        </w:rPr>
        <w:t>now</w:t>
      </w:r>
      <w:r w:rsidRPr="008D30EB">
        <w:rPr>
          <w:rFonts w:ascii="Arial" w:hAnsi="Arial" w:cs="Arial"/>
          <w:sz w:val="36"/>
          <w:szCs w:val="36"/>
        </w:rPr>
        <w:t xml:space="preserve"> through June 26. Second, the top titles in each category will compete for the grand prize during a two-week voting period from July 25 to August 8.</w:t>
      </w:r>
    </w:p>
    <w:p w14:paraId="56F515C4" w14:textId="77777777" w:rsidR="0061727E" w:rsidRDefault="0061727E" w:rsidP="0061727E">
      <w:pPr>
        <w:spacing w:after="0" w:line="276" w:lineRule="auto"/>
        <w:rPr>
          <w:rFonts w:ascii="Arial" w:hAnsi="Arial" w:cs="Arial"/>
          <w:sz w:val="36"/>
          <w:szCs w:val="36"/>
        </w:rPr>
      </w:pPr>
    </w:p>
    <w:p w14:paraId="1350DACB" w14:textId="77777777" w:rsidR="0061727E" w:rsidRDefault="0061727E" w:rsidP="0061727E">
      <w:pPr>
        <w:spacing w:after="0" w:line="276" w:lineRule="auto"/>
        <w:rPr>
          <w:rFonts w:ascii="Arial" w:hAnsi="Arial" w:cs="Arial"/>
          <w:sz w:val="36"/>
          <w:szCs w:val="36"/>
        </w:rPr>
      </w:pPr>
      <w:r w:rsidRPr="008D30EB">
        <w:rPr>
          <w:rFonts w:ascii="Arial" w:hAnsi="Arial" w:cs="Arial"/>
          <w:sz w:val="36"/>
          <w:szCs w:val="36"/>
        </w:rPr>
        <w:t xml:space="preserve">Nominee selections must follow the </w:t>
      </w:r>
      <w:hyperlink r:id="rId7" w:tgtFrame="_blank" w:history="1">
        <w:r w:rsidRPr="00046960">
          <w:rPr>
            <w:rStyle w:val="Hyperlink"/>
            <w:rFonts w:ascii="Arial" w:hAnsi="Arial" w:cs="Arial"/>
            <w:b/>
            <w:bCs/>
            <w:sz w:val="36"/>
            <w:szCs w:val="36"/>
          </w:rPr>
          <w:t>nomination criteria</w:t>
        </w:r>
      </w:hyperlink>
      <w:r w:rsidRPr="008D30EB">
        <w:rPr>
          <w:rFonts w:ascii="Arial" w:hAnsi="Arial" w:cs="Arial"/>
          <w:sz w:val="36"/>
          <w:szCs w:val="36"/>
        </w:rPr>
        <w:t xml:space="preserve"> to be eligible for the finalist vote. The nomination </w:t>
      </w:r>
      <w:r>
        <w:rPr>
          <w:rFonts w:ascii="Arial" w:hAnsi="Arial" w:cs="Arial"/>
          <w:sz w:val="36"/>
          <w:szCs w:val="36"/>
        </w:rPr>
        <w:t>form is available</w:t>
      </w:r>
      <w:r w:rsidRPr="008D30EB">
        <w:rPr>
          <w:rFonts w:ascii="Arial" w:hAnsi="Arial" w:cs="Arial"/>
          <w:sz w:val="36"/>
          <w:szCs w:val="36"/>
        </w:rPr>
        <w:t xml:space="preserve"> at </w:t>
      </w:r>
      <w:hyperlink r:id="rId8" w:tgtFrame="_blank" w:history="1">
        <w:r w:rsidRPr="00046960">
          <w:rPr>
            <w:rStyle w:val="Hyperlink"/>
            <w:rFonts w:ascii="Arial" w:hAnsi="Arial" w:cs="Arial"/>
            <w:b/>
            <w:bCs/>
            <w:sz w:val="36"/>
            <w:szCs w:val="36"/>
          </w:rPr>
          <w:t>https://www.surveymonkey.com/r/ADAwards-Nominations2023</w:t>
        </w:r>
      </w:hyperlink>
      <w:r w:rsidRPr="008D30EB">
        <w:rPr>
          <w:rFonts w:ascii="Arial" w:hAnsi="Arial" w:cs="Arial"/>
          <w:sz w:val="36"/>
          <w:szCs w:val="36"/>
        </w:rPr>
        <w:t>. To submit your nomination by phone, call (202) 596-7041</w:t>
      </w:r>
      <w:r>
        <w:rPr>
          <w:rFonts w:ascii="Arial" w:hAnsi="Arial" w:cs="Arial"/>
          <w:sz w:val="36"/>
          <w:szCs w:val="36"/>
        </w:rPr>
        <w:t>.</w:t>
      </w:r>
    </w:p>
    <w:p w14:paraId="3423E70D" w14:textId="77777777" w:rsidR="0061727E" w:rsidRDefault="0061727E" w:rsidP="00EB529D">
      <w:pPr>
        <w:spacing w:after="0" w:line="276" w:lineRule="auto"/>
        <w:rPr>
          <w:rFonts w:ascii="Arial" w:hAnsi="Arial" w:cs="Arial"/>
          <w:sz w:val="36"/>
          <w:szCs w:val="36"/>
        </w:rPr>
      </w:pPr>
    </w:p>
    <w:p w14:paraId="54C7FAEF" w14:textId="51AB97A9" w:rsidR="00EB529D" w:rsidRPr="00046A8E" w:rsidRDefault="00EB529D" w:rsidP="00046A8E">
      <w:pPr>
        <w:pStyle w:val="Heading1"/>
        <w:spacing w:before="0" w:line="276" w:lineRule="auto"/>
        <w:rPr>
          <w:rFonts w:ascii="Arial" w:hAnsi="Arial" w:cs="Arial"/>
          <w:b/>
          <w:bCs/>
          <w:color w:val="auto"/>
          <w:sz w:val="44"/>
          <w:szCs w:val="44"/>
        </w:rPr>
      </w:pPr>
      <w:r w:rsidRPr="00046A8E">
        <w:rPr>
          <w:rFonts w:ascii="Arial" w:hAnsi="Arial" w:cs="Arial"/>
          <w:b/>
          <w:bCs/>
          <w:color w:val="auto"/>
          <w:sz w:val="44"/>
          <w:szCs w:val="44"/>
        </w:rPr>
        <w:t>Candidates’ Page Is Up – Candidates’ Forum Wednesday</w:t>
      </w:r>
    </w:p>
    <w:p w14:paraId="7D2E7FB1" w14:textId="77777777" w:rsidR="00EB529D" w:rsidRDefault="00EB529D" w:rsidP="00EB529D">
      <w:pPr>
        <w:spacing w:after="0" w:line="276" w:lineRule="auto"/>
        <w:rPr>
          <w:rFonts w:ascii="Arial" w:hAnsi="Arial" w:cs="Arial"/>
          <w:sz w:val="36"/>
          <w:szCs w:val="36"/>
        </w:rPr>
      </w:pPr>
    </w:p>
    <w:p w14:paraId="33401BA6" w14:textId="1C175BC1" w:rsidR="00EB529D" w:rsidRDefault="00EB529D" w:rsidP="00EB529D">
      <w:pPr>
        <w:spacing w:after="0" w:line="276" w:lineRule="auto"/>
        <w:rPr>
          <w:rFonts w:ascii="Arial" w:hAnsi="Arial" w:cs="Arial"/>
          <w:sz w:val="36"/>
          <w:szCs w:val="36"/>
        </w:rPr>
      </w:pPr>
      <w:r>
        <w:rPr>
          <w:rFonts w:ascii="Arial" w:hAnsi="Arial" w:cs="Arial"/>
          <w:sz w:val="36"/>
          <w:szCs w:val="36"/>
        </w:rPr>
        <w:t xml:space="preserve">ACB’s annual Candidates’ Page is now available at </w:t>
      </w:r>
      <w:hyperlink r:id="rId9" w:history="1">
        <w:r w:rsidRPr="00046960">
          <w:rPr>
            <w:rStyle w:val="Hyperlink"/>
            <w:rFonts w:ascii="Arial" w:hAnsi="Arial" w:cs="Arial"/>
            <w:b/>
            <w:bCs/>
            <w:sz w:val="36"/>
            <w:szCs w:val="36"/>
          </w:rPr>
          <w:t>https://www.acb.org/candidates-pages-2023-elections</w:t>
        </w:r>
      </w:hyperlink>
      <w:r>
        <w:rPr>
          <w:rFonts w:ascii="Arial" w:hAnsi="Arial" w:cs="Arial"/>
          <w:sz w:val="36"/>
          <w:szCs w:val="36"/>
        </w:rPr>
        <w:t>. Those running for office are: Deb Cook Lewis, for president; David Trott, for first vice president; Ray Campbell, for second vice president; Denise Colley, secretary; and Michael Garrett, for treasurer.</w:t>
      </w:r>
    </w:p>
    <w:p w14:paraId="5AB1CDE3" w14:textId="77777777" w:rsidR="00EB529D" w:rsidRDefault="00EB529D" w:rsidP="00EB529D">
      <w:pPr>
        <w:spacing w:after="0" w:line="276" w:lineRule="auto"/>
        <w:rPr>
          <w:rFonts w:ascii="Arial" w:hAnsi="Arial" w:cs="Arial"/>
          <w:sz w:val="36"/>
          <w:szCs w:val="36"/>
        </w:rPr>
      </w:pPr>
    </w:p>
    <w:p w14:paraId="5C372651" w14:textId="19C9A244" w:rsidR="00EB529D" w:rsidRDefault="00EB529D" w:rsidP="00EB529D">
      <w:pPr>
        <w:spacing w:after="0" w:line="276" w:lineRule="auto"/>
        <w:rPr>
          <w:rFonts w:ascii="Arial" w:hAnsi="Arial" w:cs="Arial"/>
          <w:sz w:val="36"/>
          <w:szCs w:val="36"/>
        </w:rPr>
      </w:pPr>
      <w:r>
        <w:rPr>
          <w:rFonts w:ascii="Arial" w:hAnsi="Arial" w:cs="Arial"/>
          <w:sz w:val="36"/>
          <w:szCs w:val="36"/>
        </w:rPr>
        <w:t>The Board of Publications’ annual Candidates’ Forum will be held Wednesday evening, June 14</w:t>
      </w:r>
      <w:r w:rsidRPr="00EB529D">
        <w:rPr>
          <w:rFonts w:ascii="Arial" w:hAnsi="Arial" w:cs="Arial"/>
          <w:sz w:val="36"/>
          <w:szCs w:val="36"/>
          <w:vertAlign w:val="superscript"/>
        </w:rPr>
        <w:t>th</w:t>
      </w:r>
      <w:r>
        <w:rPr>
          <w:rFonts w:ascii="Arial" w:hAnsi="Arial" w:cs="Arial"/>
          <w:sz w:val="36"/>
          <w:szCs w:val="36"/>
        </w:rPr>
        <w:t xml:space="preserve">, from 8 to 10 p.m. Eastern. </w:t>
      </w:r>
      <w:r w:rsidR="00B539D3">
        <w:rPr>
          <w:rFonts w:ascii="Arial" w:hAnsi="Arial" w:cs="Arial"/>
          <w:sz w:val="36"/>
          <w:szCs w:val="36"/>
        </w:rPr>
        <w:t>Check the community events list for the meeting ID and passcode to participate.</w:t>
      </w:r>
    </w:p>
    <w:p w14:paraId="3C12CF4F" w14:textId="77777777" w:rsidR="00B55004" w:rsidRDefault="00B55004" w:rsidP="00EB529D">
      <w:pPr>
        <w:spacing w:after="0" w:line="276" w:lineRule="auto"/>
        <w:rPr>
          <w:rFonts w:ascii="Arial" w:hAnsi="Arial" w:cs="Arial"/>
          <w:sz w:val="36"/>
          <w:szCs w:val="36"/>
        </w:rPr>
      </w:pPr>
    </w:p>
    <w:p w14:paraId="21128EB2" w14:textId="3466BE10" w:rsidR="00B55004" w:rsidRPr="00B55004" w:rsidRDefault="00B55004" w:rsidP="00B55004">
      <w:pPr>
        <w:pStyle w:val="Heading1"/>
        <w:spacing w:before="0" w:line="276" w:lineRule="auto"/>
        <w:rPr>
          <w:rFonts w:ascii="Arial" w:hAnsi="Arial" w:cs="Arial"/>
          <w:b/>
          <w:bCs/>
          <w:color w:val="auto"/>
          <w:sz w:val="44"/>
          <w:szCs w:val="44"/>
        </w:rPr>
      </w:pPr>
      <w:r w:rsidRPr="00B55004">
        <w:rPr>
          <w:rFonts w:ascii="Arial" w:hAnsi="Arial" w:cs="Arial"/>
          <w:b/>
          <w:bCs/>
          <w:color w:val="auto"/>
          <w:sz w:val="44"/>
          <w:szCs w:val="44"/>
        </w:rPr>
        <w:t xml:space="preserve">Get </w:t>
      </w:r>
      <w:r>
        <w:rPr>
          <w:rFonts w:ascii="Arial" w:hAnsi="Arial" w:cs="Arial"/>
          <w:b/>
          <w:bCs/>
          <w:color w:val="auto"/>
          <w:sz w:val="44"/>
          <w:szCs w:val="44"/>
        </w:rPr>
        <w:t>Ready to Bid</w:t>
      </w:r>
      <w:r w:rsidRPr="00B55004">
        <w:rPr>
          <w:rFonts w:ascii="Arial" w:hAnsi="Arial" w:cs="Arial"/>
          <w:b/>
          <w:bCs/>
          <w:color w:val="auto"/>
          <w:sz w:val="44"/>
          <w:szCs w:val="44"/>
        </w:rPr>
        <w:t>!</w:t>
      </w:r>
    </w:p>
    <w:p w14:paraId="0A8CEA2B" w14:textId="77777777" w:rsidR="00B55004" w:rsidRDefault="00B55004" w:rsidP="00EB529D">
      <w:pPr>
        <w:spacing w:after="0" w:line="276" w:lineRule="auto"/>
        <w:rPr>
          <w:rFonts w:ascii="Arial" w:hAnsi="Arial" w:cs="Arial"/>
          <w:sz w:val="36"/>
          <w:szCs w:val="36"/>
        </w:rPr>
      </w:pPr>
    </w:p>
    <w:p w14:paraId="256AC2C5" w14:textId="77777777" w:rsidR="00B55004" w:rsidRDefault="00B55004" w:rsidP="00EB529D">
      <w:pPr>
        <w:spacing w:after="0" w:line="276" w:lineRule="auto"/>
        <w:rPr>
          <w:rFonts w:ascii="Arial" w:hAnsi="Arial" w:cs="Arial"/>
          <w:sz w:val="36"/>
          <w:szCs w:val="36"/>
        </w:rPr>
      </w:pPr>
      <w:r>
        <w:rPr>
          <w:rFonts w:ascii="Arial" w:hAnsi="Arial" w:cs="Arial"/>
          <w:sz w:val="36"/>
          <w:szCs w:val="36"/>
        </w:rPr>
        <w:t>The ACB Summer Auction will be held Saturday, June 17</w:t>
      </w:r>
      <w:r w:rsidRPr="00B55004">
        <w:rPr>
          <w:rFonts w:ascii="Arial" w:hAnsi="Arial" w:cs="Arial"/>
          <w:sz w:val="36"/>
          <w:szCs w:val="36"/>
          <w:vertAlign w:val="superscript"/>
        </w:rPr>
        <w:t>th</w:t>
      </w:r>
      <w:r>
        <w:rPr>
          <w:rFonts w:ascii="Arial" w:hAnsi="Arial" w:cs="Arial"/>
          <w:sz w:val="36"/>
          <w:szCs w:val="36"/>
        </w:rPr>
        <w:t xml:space="preserve">, from 7 to 11 p.m. Eastern time. Appetizer auctions will be held Thursday and Friday, June </w:t>
      </w:r>
      <w:proofErr w:type="gramStart"/>
      <w:r>
        <w:rPr>
          <w:rFonts w:ascii="Arial" w:hAnsi="Arial" w:cs="Arial"/>
          <w:sz w:val="36"/>
          <w:szCs w:val="36"/>
        </w:rPr>
        <w:t>15</w:t>
      </w:r>
      <w:r w:rsidRPr="00B55004">
        <w:rPr>
          <w:rFonts w:ascii="Arial" w:hAnsi="Arial" w:cs="Arial"/>
          <w:sz w:val="36"/>
          <w:szCs w:val="36"/>
          <w:vertAlign w:val="superscript"/>
        </w:rPr>
        <w:t>th</w:t>
      </w:r>
      <w:proofErr w:type="gramEnd"/>
      <w:r>
        <w:rPr>
          <w:rFonts w:ascii="Arial" w:hAnsi="Arial" w:cs="Arial"/>
          <w:sz w:val="36"/>
          <w:szCs w:val="36"/>
        </w:rPr>
        <w:t xml:space="preserve"> and 16</w:t>
      </w:r>
      <w:r w:rsidRPr="00B55004">
        <w:rPr>
          <w:rFonts w:ascii="Arial" w:hAnsi="Arial" w:cs="Arial"/>
          <w:sz w:val="36"/>
          <w:szCs w:val="36"/>
          <w:vertAlign w:val="superscript"/>
        </w:rPr>
        <w:t>th</w:t>
      </w:r>
      <w:r>
        <w:rPr>
          <w:rFonts w:ascii="Arial" w:hAnsi="Arial" w:cs="Arial"/>
          <w:sz w:val="36"/>
          <w:szCs w:val="36"/>
        </w:rPr>
        <w:t xml:space="preserve">. Items in the auction include jewelry, technology, homemade baked goods, handmade quilts and other items, gift cards, gear for your guide dog, beauty products, and much more! </w:t>
      </w:r>
    </w:p>
    <w:p w14:paraId="2FD8C84C" w14:textId="77777777" w:rsidR="00B55004" w:rsidRDefault="00B55004" w:rsidP="00EB529D">
      <w:pPr>
        <w:spacing w:after="0" w:line="276" w:lineRule="auto"/>
        <w:rPr>
          <w:rFonts w:ascii="Arial" w:hAnsi="Arial" w:cs="Arial"/>
          <w:sz w:val="36"/>
          <w:szCs w:val="36"/>
        </w:rPr>
      </w:pPr>
    </w:p>
    <w:p w14:paraId="77F03434" w14:textId="6D0D83D6" w:rsidR="00B55004" w:rsidRDefault="00B55004" w:rsidP="00B55004">
      <w:pPr>
        <w:spacing w:after="0" w:line="276" w:lineRule="auto"/>
        <w:rPr>
          <w:rFonts w:ascii="Arial" w:hAnsi="Arial" w:cs="Arial"/>
          <w:sz w:val="36"/>
          <w:szCs w:val="36"/>
        </w:rPr>
      </w:pPr>
      <w:r w:rsidRPr="00B55004">
        <w:rPr>
          <w:rFonts w:ascii="Arial" w:hAnsi="Arial" w:cs="Arial"/>
          <w:sz w:val="36"/>
          <w:szCs w:val="36"/>
        </w:rPr>
        <w:t xml:space="preserve">Contact Leslie Spoone at (407) 678-0075 or (407) </w:t>
      </w:r>
      <w:proofErr w:type="gramStart"/>
      <w:r w:rsidRPr="00B55004">
        <w:rPr>
          <w:rFonts w:ascii="Arial" w:hAnsi="Arial" w:cs="Arial"/>
          <w:sz w:val="36"/>
          <w:szCs w:val="36"/>
        </w:rPr>
        <w:t>678-4163</w:t>
      </w:r>
      <w:r>
        <w:rPr>
          <w:rFonts w:ascii="Arial" w:hAnsi="Arial" w:cs="Arial"/>
          <w:sz w:val="36"/>
          <w:szCs w:val="36"/>
        </w:rPr>
        <w:t>,</w:t>
      </w:r>
      <w:r w:rsidRPr="00B55004">
        <w:rPr>
          <w:rFonts w:ascii="Arial" w:hAnsi="Arial" w:cs="Arial"/>
          <w:sz w:val="36"/>
          <w:szCs w:val="36"/>
        </w:rPr>
        <w:t xml:space="preserve"> or</w:t>
      </w:r>
      <w:proofErr w:type="gramEnd"/>
      <w:r w:rsidRPr="00B55004">
        <w:rPr>
          <w:rFonts w:ascii="Arial" w:hAnsi="Arial" w:cs="Arial"/>
          <w:sz w:val="36"/>
          <w:szCs w:val="36"/>
        </w:rPr>
        <w:t xml:space="preserve"> email</w:t>
      </w:r>
      <w:r>
        <w:rPr>
          <w:rFonts w:ascii="Arial" w:hAnsi="Arial" w:cs="Arial"/>
          <w:sz w:val="36"/>
          <w:szCs w:val="36"/>
        </w:rPr>
        <w:t xml:space="preserve"> her</w:t>
      </w:r>
      <w:r w:rsidRPr="00B55004">
        <w:rPr>
          <w:rFonts w:ascii="Arial" w:hAnsi="Arial" w:cs="Arial"/>
          <w:sz w:val="36"/>
          <w:szCs w:val="36"/>
        </w:rPr>
        <w:t xml:space="preserve"> at </w:t>
      </w:r>
      <w:hyperlink r:id="rId10" w:history="1">
        <w:r w:rsidRPr="00F04EFA">
          <w:rPr>
            <w:rStyle w:val="Hyperlink"/>
            <w:rFonts w:ascii="Arial" w:hAnsi="Arial" w:cs="Arial"/>
            <w:b/>
            <w:bCs/>
            <w:sz w:val="36"/>
            <w:szCs w:val="36"/>
          </w:rPr>
          <w:t>lesliespoone@cfl.rr.com</w:t>
        </w:r>
      </w:hyperlink>
      <w:r w:rsidRPr="00B55004">
        <w:rPr>
          <w:rFonts w:ascii="Arial" w:hAnsi="Arial" w:cs="Arial"/>
          <w:sz w:val="36"/>
          <w:szCs w:val="36"/>
        </w:rPr>
        <w:t xml:space="preserve"> with your bid. Please provide your name, phone number, email, item number and bid amount.</w:t>
      </w:r>
      <w:r>
        <w:rPr>
          <w:rFonts w:ascii="Arial" w:hAnsi="Arial" w:cs="Arial"/>
          <w:sz w:val="36"/>
          <w:szCs w:val="36"/>
        </w:rPr>
        <w:t xml:space="preserve"> </w:t>
      </w:r>
      <w:r w:rsidRPr="00B55004">
        <w:rPr>
          <w:rFonts w:ascii="Arial" w:hAnsi="Arial" w:cs="Arial"/>
          <w:sz w:val="36"/>
          <w:szCs w:val="36"/>
        </w:rPr>
        <w:t>Bids must be in $5</w:t>
      </w:r>
      <w:r w:rsidR="009C42CA">
        <w:rPr>
          <w:rFonts w:ascii="Arial" w:hAnsi="Arial" w:cs="Arial"/>
          <w:sz w:val="36"/>
          <w:szCs w:val="36"/>
        </w:rPr>
        <w:t xml:space="preserve"> </w:t>
      </w:r>
      <w:r w:rsidRPr="00B55004">
        <w:rPr>
          <w:rFonts w:ascii="Arial" w:hAnsi="Arial" w:cs="Arial"/>
          <w:sz w:val="36"/>
          <w:szCs w:val="36"/>
        </w:rPr>
        <w:t>increments.</w:t>
      </w:r>
    </w:p>
    <w:p w14:paraId="108726A8" w14:textId="77777777" w:rsidR="00595AEC" w:rsidRDefault="00595AEC" w:rsidP="00B55004">
      <w:pPr>
        <w:spacing w:after="0" w:line="276" w:lineRule="auto"/>
        <w:rPr>
          <w:rFonts w:ascii="Arial" w:hAnsi="Arial" w:cs="Arial"/>
          <w:sz w:val="36"/>
          <w:szCs w:val="36"/>
        </w:rPr>
      </w:pPr>
    </w:p>
    <w:p w14:paraId="0CAFEADD" w14:textId="19B4BEBD" w:rsidR="00046960" w:rsidRPr="00046960" w:rsidRDefault="00046960" w:rsidP="00046960">
      <w:pPr>
        <w:pStyle w:val="Heading1"/>
        <w:spacing w:before="0" w:line="276" w:lineRule="auto"/>
        <w:rPr>
          <w:rFonts w:ascii="Arial" w:eastAsia="Times New Roman" w:hAnsi="Arial" w:cs="Arial"/>
          <w:b/>
          <w:bCs/>
          <w:color w:val="auto"/>
          <w:sz w:val="44"/>
          <w:szCs w:val="44"/>
        </w:rPr>
      </w:pPr>
      <w:r w:rsidRPr="00046960">
        <w:rPr>
          <w:rFonts w:ascii="Arial" w:eastAsia="Times New Roman" w:hAnsi="Arial" w:cs="Arial"/>
          <w:b/>
          <w:bCs/>
          <w:color w:val="auto"/>
          <w:sz w:val="44"/>
          <w:szCs w:val="44"/>
        </w:rPr>
        <w:t>ACB Link</w:t>
      </w:r>
      <w:r>
        <w:rPr>
          <w:rFonts w:ascii="Arial" w:eastAsia="Times New Roman" w:hAnsi="Arial" w:cs="Arial"/>
          <w:b/>
          <w:bCs/>
          <w:color w:val="auto"/>
          <w:sz w:val="44"/>
          <w:szCs w:val="44"/>
        </w:rPr>
        <w:t>, Upgraded</w:t>
      </w:r>
    </w:p>
    <w:p w14:paraId="6B009004" w14:textId="77777777" w:rsidR="00046960" w:rsidRDefault="00046960" w:rsidP="00046960">
      <w:pPr>
        <w:spacing w:after="0" w:line="276" w:lineRule="auto"/>
        <w:rPr>
          <w:rFonts w:ascii="Arial" w:hAnsi="Arial" w:cs="Arial"/>
          <w:sz w:val="36"/>
          <w:szCs w:val="36"/>
        </w:rPr>
      </w:pPr>
    </w:p>
    <w:p w14:paraId="53D1CC31" w14:textId="50F1E58F" w:rsidR="00046960" w:rsidRPr="00046960" w:rsidRDefault="00046960" w:rsidP="00046960">
      <w:pPr>
        <w:spacing w:after="0" w:line="276" w:lineRule="auto"/>
        <w:rPr>
          <w:rFonts w:ascii="Arial" w:hAnsi="Arial" w:cs="Arial"/>
          <w:sz w:val="36"/>
          <w:szCs w:val="36"/>
        </w:rPr>
      </w:pPr>
      <w:r w:rsidRPr="00046960">
        <w:rPr>
          <w:rFonts w:ascii="Arial" w:hAnsi="Arial" w:cs="Arial"/>
          <w:sz w:val="36"/>
          <w:szCs w:val="36"/>
        </w:rPr>
        <w:t>The ACB Media team is proud to announce the newly upgraded version of ACB Link. It brings the following enhancements:</w:t>
      </w:r>
    </w:p>
    <w:p w14:paraId="32935E93" w14:textId="77777777" w:rsidR="00046960" w:rsidRPr="00046960" w:rsidRDefault="00046960" w:rsidP="00046960">
      <w:pPr>
        <w:pStyle w:val="ListParagraph"/>
        <w:numPr>
          <w:ilvl w:val="0"/>
          <w:numId w:val="3"/>
        </w:numPr>
        <w:spacing w:after="0" w:line="276" w:lineRule="auto"/>
        <w:rPr>
          <w:rFonts w:ascii="Arial" w:eastAsia="Times New Roman" w:hAnsi="Arial" w:cs="Arial"/>
          <w:sz w:val="36"/>
          <w:szCs w:val="36"/>
        </w:rPr>
      </w:pPr>
      <w:r w:rsidRPr="00046960">
        <w:rPr>
          <w:rFonts w:ascii="Arial" w:eastAsia="Times New Roman" w:hAnsi="Arial" w:cs="Arial"/>
          <w:sz w:val="36"/>
          <w:szCs w:val="36"/>
        </w:rPr>
        <w:lastRenderedPageBreak/>
        <w:t>A newly enhanced app with more modern support for iOS 16 with significantly improved performance and reliability.</w:t>
      </w:r>
    </w:p>
    <w:p w14:paraId="5AA00105" w14:textId="77777777" w:rsidR="00046960" w:rsidRPr="00046960" w:rsidRDefault="00046960" w:rsidP="00046960">
      <w:pPr>
        <w:pStyle w:val="ListParagraph"/>
        <w:numPr>
          <w:ilvl w:val="0"/>
          <w:numId w:val="3"/>
        </w:numPr>
        <w:spacing w:after="0" w:line="276" w:lineRule="auto"/>
        <w:rPr>
          <w:rFonts w:ascii="Arial" w:eastAsia="Times New Roman" w:hAnsi="Arial" w:cs="Arial"/>
          <w:sz w:val="36"/>
          <w:szCs w:val="36"/>
        </w:rPr>
      </w:pPr>
      <w:r w:rsidRPr="00046960">
        <w:rPr>
          <w:rFonts w:ascii="Arial" w:eastAsia="Times New Roman" w:hAnsi="Arial" w:cs="Arial"/>
          <w:sz w:val="36"/>
          <w:szCs w:val="36"/>
        </w:rPr>
        <w:t>ACB Link comes to the Mac platform!</w:t>
      </w:r>
    </w:p>
    <w:p w14:paraId="475411EE" w14:textId="77777777" w:rsidR="00046960" w:rsidRPr="00046960" w:rsidRDefault="00046960" w:rsidP="00046960">
      <w:pPr>
        <w:pStyle w:val="ListParagraph"/>
        <w:numPr>
          <w:ilvl w:val="0"/>
          <w:numId w:val="3"/>
        </w:numPr>
        <w:spacing w:after="0" w:line="276" w:lineRule="auto"/>
        <w:rPr>
          <w:rFonts w:ascii="Arial" w:eastAsia="Times New Roman" w:hAnsi="Arial" w:cs="Arial"/>
          <w:sz w:val="36"/>
          <w:szCs w:val="36"/>
        </w:rPr>
      </w:pPr>
      <w:r w:rsidRPr="00046960">
        <w:rPr>
          <w:rFonts w:ascii="Arial" w:eastAsia="Times New Roman" w:hAnsi="Arial" w:cs="Arial"/>
          <w:sz w:val="36"/>
          <w:szCs w:val="36"/>
        </w:rPr>
        <w:t>New revised look and feel for listening to the ACB Media streams and podcasts.</w:t>
      </w:r>
    </w:p>
    <w:p w14:paraId="7F40ADA0" w14:textId="77777777" w:rsidR="00046960" w:rsidRPr="00046960" w:rsidRDefault="00046960" w:rsidP="00046960">
      <w:pPr>
        <w:pStyle w:val="ListParagraph"/>
        <w:numPr>
          <w:ilvl w:val="0"/>
          <w:numId w:val="3"/>
        </w:numPr>
        <w:spacing w:after="0" w:line="276" w:lineRule="auto"/>
        <w:rPr>
          <w:rFonts w:ascii="Arial" w:eastAsia="Times New Roman" w:hAnsi="Arial" w:cs="Arial"/>
          <w:sz w:val="36"/>
          <w:szCs w:val="36"/>
        </w:rPr>
      </w:pPr>
      <w:r w:rsidRPr="00046960">
        <w:rPr>
          <w:rFonts w:ascii="Arial" w:eastAsia="Times New Roman" w:hAnsi="Arial" w:cs="Arial"/>
          <w:sz w:val="36"/>
          <w:szCs w:val="36"/>
        </w:rPr>
        <w:t>Better visual and color contrast support for those with low vision.</w:t>
      </w:r>
    </w:p>
    <w:p w14:paraId="6F51CEFB" w14:textId="77777777" w:rsidR="00046960" w:rsidRPr="00046960" w:rsidRDefault="00046960" w:rsidP="00046960">
      <w:pPr>
        <w:pStyle w:val="ListParagraph"/>
        <w:numPr>
          <w:ilvl w:val="0"/>
          <w:numId w:val="3"/>
        </w:numPr>
        <w:spacing w:after="0" w:line="276" w:lineRule="auto"/>
        <w:rPr>
          <w:rFonts w:ascii="Arial" w:eastAsia="Times New Roman" w:hAnsi="Arial" w:cs="Arial"/>
          <w:sz w:val="36"/>
          <w:szCs w:val="36"/>
        </w:rPr>
      </w:pPr>
      <w:r w:rsidRPr="00046960">
        <w:rPr>
          <w:rFonts w:ascii="Arial" w:eastAsia="Times New Roman" w:hAnsi="Arial" w:cs="Arial"/>
          <w:sz w:val="36"/>
          <w:szCs w:val="36"/>
        </w:rPr>
        <w:t>More robust buffering and reliability when listening to streams and podcasts across ACB Media.</w:t>
      </w:r>
    </w:p>
    <w:p w14:paraId="307E56C4" w14:textId="77777777" w:rsidR="00046960" w:rsidRPr="00046960" w:rsidRDefault="00046960" w:rsidP="00046960">
      <w:pPr>
        <w:pStyle w:val="ListParagraph"/>
        <w:numPr>
          <w:ilvl w:val="0"/>
          <w:numId w:val="3"/>
        </w:numPr>
        <w:spacing w:after="0" w:line="276" w:lineRule="auto"/>
        <w:rPr>
          <w:rFonts w:ascii="Arial" w:eastAsia="Times New Roman" w:hAnsi="Arial" w:cs="Arial"/>
          <w:sz w:val="36"/>
          <w:szCs w:val="36"/>
        </w:rPr>
      </w:pPr>
      <w:r w:rsidRPr="00046960">
        <w:rPr>
          <w:rFonts w:ascii="Arial" w:eastAsia="Times New Roman" w:hAnsi="Arial" w:cs="Arial"/>
          <w:sz w:val="36"/>
          <w:szCs w:val="36"/>
        </w:rPr>
        <w:t>More reliable push notification support.</w:t>
      </w:r>
    </w:p>
    <w:p w14:paraId="4C5ABF95" w14:textId="77777777" w:rsidR="00046960" w:rsidRDefault="00046960" w:rsidP="00046960">
      <w:pPr>
        <w:spacing w:after="0" w:line="276" w:lineRule="auto"/>
        <w:rPr>
          <w:rFonts w:ascii="Arial" w:hAnsi="Arial" w:cs="Arial"/>
          <w:sz w:val="36"/>
          <w:szCs w:val="36"/>
        </w:rPr>
      </w:pPr>
    </w:p>
    <w:p w14:paraId="79D3601C" w14:textId="0FA1C6F8" w:rsidR="00046960" w:rsidRPr="00046960" w:rsidRDefault="00000000" w:rsidP="00046960">
      <w:pPr>
        <w:spacing w:after="0" w:line="276" w:lineRule="auto"/>
        <w:rPr>
          <w:rFonts w:ascii="Arial" w:hAnsi="Arial" w:cs="Arial"/>
          <w:sz w:val="36"/>
          <w:szCs w:val="36"/>
        </w:rPr>
      </w:pPr>
      <w:hyperlink r:id="rId11" w:history="1">
        <w:r w:rsidR="00046960" w:rsidRPr="00046960">
          <w:rPr>
            <w:rStyle w:val="Hyperlink"/>
            <w:rFonts w:ascii="Arial" w:hAnsi="Arial" w:cs="Arial"/>
            <w:b/>
            <w:bCs/>
            <w:sz w:val="36"/>
            <w:szCs w:val="36"/>
          </w:rPr>
          <w:t>Learn more about the ACB Link upgrade</w:t>
        </w:r>
      </w:hyperlink>
      <w:r w:rsidR="00046960" w:rsidRPr="00046960">
        <w:rPr>
          <w:rFonts w:ascii="Arial" w:hAnsi="Arial" w:cs="Arial"/>
          <w:sz w:val="36"/>
          <w:szCs w:val="36"/>
        </w:rPr>
        <w:t>.</w:t>
      </w:r>
    </w:p>
    <w:p w14:paraId="6D51E540" w14:textId="77777777" w:rsidR="00046960" w:rsidRDefault="00046960" w:rsidP="00B55004">
      <w:pPr>
        <w:spacing w:after="0" w:line="276" w:lineRule="auto"/>
        <w:rPr>
          <w:rFonts w:ascii="Arial" w:hAnsi="Arial" w:cs="Arial"/>
          <w:sz w:val="36"/>
          <w:szCs w:val="36"/>
        </w:rPr>
      </w:pPr>
    </w:p>
    <w:p w14:paraId="31A8FABE" w14:textId="77777777" w:rsidR="00046960" w:rsidRPr="00046960" w:rsidRDefault="00046960" w:rsidP="00046960">
      <w:pPr>
        <w:pStyle w:val="Heading1"/>
        <w:spacing w:before="0" w:line="276" w:lineRule="auto"/>
        <w:rPr>
          <w:rFonts w:ascii="Arial" w:hAnsi="Arial" w:cs="Arial"/>
          <w:b/>
          <w:bCs/>
          <w:color w:val="auto"/>
          <w:sz w:val="44"/>
          <w:szCs w:val="44"/>
        </w:rPr>
      </w:pPr>
      <w:r w:rsidRPr="00046960">
        <w:rPr>
          <w:rFonts w:ascii="Arial" w:hAnsi="Arial" w:cs="Arial"/>
          <w:b/>
          <w:bCs/>
          <w:color w:val="auto"/>
          <w:sz w:val="44"/>
          <w:szCs w:val="44"/>
        </w:rPr>
        <w:t>Catching Up with Eric Bridges on the ACB Advocacy Update</w:t>
      </w:r>
    </w:p>
    <w:p w14:paraId="4F9DC99D" w14:textId="77777777" w:rsidR="00046960" w:rsidRDefault="00046960" w:rsidP="00046960">
      <w:pPr>
        <w:spacing w:after="0" w:line="276" w:lineRule="auto"/>
        <w:rPr>
          <w:rFonts w:ascii="Arial" w:hAnsi="Arial" w:cs="Arial"/>
          <w:sz w:val="36"/>
          <w:szCs w:val="36"/>
        </w:rPr>
      </w:pPr>
    </w:p>
    <w:p w14:paraId="3AA80BD6" w14:textId="1BE8DE1D" w:rsidR="00046960" w:rsidRPr="00046960" w:rsidRDefault="00046960" w:rsidP="00046960">
      <w:pPr>
        <w:spacing w:after="0" w:line="276" w:lineRule="auto"/>
        <w:rPr>
          <w:rFonts w:ascii="Arial" w:hAnsi="Arial" w:cs="Arial"/>
          <w:sz w:val="36"/>
          <w:szCs w:val="36"/>
        </w:rPr>
      </w:pPr>
      <w:r w:rsidRPr="00046960">
        <w:rPr>
          <w:rFonts w:ascii="Arial" w:hAnsi="Arial" w:cs="Arial"/>
          <w:sz w:val="36"/>
          <w:szCs w:val="36"/>
        </w:rPr>
        <w:t xml:space="preserve">On last week’s episode of the ACB Advocacy Update, ACB’s advocacy team catches up with an old friend, Eric Bridges, </w:t>
      </w:r>
      <w:proofErr w:type="gramStart"/>
      <w:r w:rsidRPr="00046960">
        <w:rPr>
          <w:rFonts w:ascii="Arial" w:hAnsi="Arial" w:cs="Arial"/>
          <w:sz w:val="36"/>
          <w:szCs w:val="36"/>
        </w:rPr>
        <w:t>President</w:t>
      </w:r>
      <w:proofErr w:type="gramEnd"/>
      <w:r w:rsidRPr="00046960">
        <w:rPr>
          <w:rFonts w:ascii="Arial" w:hAnsi="Arial" w:cs="Arial"/>
          <w:sz w:val="36"/>
          <w:szCs w:val="36"/>
        </w:rPr>
        <w:t xml:space="preserve"> and CEO of the American Foundation for the Blind (AFB). Eric discusses his new role at AFB, including his experience at the AFB Leadership Conference and AFB’s continued partnership with ACB. Listen to the episode: </w:t>
      </w:r>
      <w:hyperlink r:id="rId12" w:history="1">
        <w:r w:rsidRPr="00046960">
          <w:rPr>
            <w:rStyle w:val="Hyperlink"/>
            <w:rFonts w:ascii="Arial" w:hAnsi="Arial" w:cs="Arial"/>
            <w:b/>
            <w:bCs/>
            <w:sz w:val="36"/>
            <w:szCs w:val="36"/>
          </w:rPr>
          <w:t>Catching Up with Eric Bridges, AFB President &amp; CEO</w:t>
        </w:r>
      </w:hyperlink>
      <w:r w:rsidRPr="00046960">
        <w:rPr>
          <w:rFonts w:ascii="Arial" w:hAnsi="Arial" w:cs="Arial"/>
          <w:sz w:val="36"/>
          <w:szCs w:val="36"/>
        </w:rPr>
        <w:t xml:space="preserve">. </w:t>
      </w:r>
    </w:p>
    <w:p w14:paraId="5BDAEF27" w14:textId="77777777" w:rsidR="00046960" w:rsidRPr="00046960" w:rsidRDefault="00046960" w:rsidP="00046960">
      <w:pPr>
        <w:spacing w:after="0" w:line="276" w:lineRule="auto"/>
        <w:rPr>
          <w:rFonts w:ascii="Arial" w:hAnsi="Arial" w:cs="Arial"/>
          <w:b/>
          <w:bCs/>
          <w:sz w:val="36"/>
          <w:szCs w:val="36"/>
        </w:rPr>
      </w:pPr>
    </w:p>
    <w:p w14:paraId="593289B7" w14:textId="3CBBDAA1" w:rsidR="00595AEC" w:rsidRPr="00595AEC" w:rsidRDefault="00556206" w:rsidP="00595AEC">
      <w:pPr>
        <w:pStyle w:val="Heading1"/>
        <w:spacing w:before="0" w:line="276" w:lineRule="auto"/>
        <w:rPr>
          <w:rFonts w:ascii="Arial" w:hAnsi="Arial" w:cs="Arial"/>
          <w:b/>
          <w:bCs/>
          <w:color w:val="auto"/>
          <w:sz w:val="44"/>
          <w:szCs w:val="44"/>
        </w:rPr>
      </w:pPr>
      <w:r>
        <w:rPr>
          <w:rFonts w:ascii="Arial" w:hAnsi="Arial" w:cs="Arial"/>
          <w:b/>
          <w:bCs/>
          <w:color w:val="auto"/>
          <w:sz w:val="44"/>
          <w:szCs w:val="44"/>
        </w:rPr>
        <w:lastRenderedPageBreak/>
        <w:t>Got</w:t>
      </w:r>
      <w:r w:rsidR="00595AEC" w:rsidRPr="00595AEC">
        <w:rPr>
          <w:rFonts w:ascii="Arial" w:hAnsi="Arial" w:cs="Arial"/>
          <w:b/>
          <w:bCs/>
          <w:color w:val="auto"/>
          <w:sz w:val="44"/>
          <w:szCs w:val="44"/>
        </w:rPr>
        <w:t xml:space="preserve"> Your Braille Forum Raffle Ticket Yet?</w:t>
      </w:r>
    </w:p>
    <w:p w14:paraId="02DA198F" w14:textId="77777777" w:rsidR="00595AEC" w:rsidRPr="00595AEC" w:rsidRDefault="00595AEC" w:rsidP="00595AEC">
      <w:pPr>
        <w:spacing w:after="0" w:line="276" w:lineRule="auto"/>
        <w:rPr>
          <w:rFonts w:ascii="Arial" w:hAnsi="Arial" w:cs="Arial"/>
          <w:sz w:val="36"/>
          <w:szCs w:val="36"/>
        </w:rPr>
      </w:pPr>
    </w:p>
    <w:p w14:paraId="49DB3315" w14:textId="0AF9472B" w:rsidR="00C60753" w:rsidRDefault="00595AEC" w:rsidP="00C60753">
      <w:pPr>
        <w:spacing w:after="0" w:line="276" w:lineRule="auto"/>
        <w:rPr>
          <w:rFonts w:ascii="Arial" w:hAnsi="Arial" w:cs="Arial"/>
          <w:sz w:val="36"/>
          <w:szCs w:val="36"/>
        </w:rPr>
      </w:pPr>
      <w:r w:rsidRPr="00595AEC">
        <w:rPr>
          <w:rFonts w:ascii="Arial" w:hAnsi="Arial" w:cs="Arial"/>
          <w:sz w:val="36"/>
          <w:szCs w:val="36"/>
        </w:rPr>
        <w:t xml:space="preserve">If not, don’t </w:t>
      </w:r>
      <w:r w:rsidR="00C60753">
        <w:rPr>
          <w:rFonts w:ascii="Arial" w:hAnsi="Arial" w:cs="Arial"/>
          <w:sz w:val="36"/>
          <w:szCs w:val="36"/>
        </w:rPr>
        <w:t>delay</w:t>
      </w:r>
      <w:r w:rsidRPr="00595AEC">
        <w:rPr>
          <w:rFonts w:ascii="Arial" w:hAnsi="Arial" w:cs="Arial"/>
          <w:sz w:val="36"/>
          <w:szCs w:val="36"/>
        </w:rPr>
        <w:t xml:space="preserve">! Tickets are selling fast. We may even sell out before convention! You can order yours </w:t>
      </w:r>
      <w:r>
        <w:rPr>
          <w:rFonts w:ascii="Arial" w:hAnsi="Arial" w:cs="Arial"/>
          <w:sz w:val="36"/>
          <w:szCs w:val="36"/>
        </w:rPr>
        <w:t xml:space="preserve">when you </w:t>
      </w:r>
      <w:proofErr w:type="gramStart"/>
      <w:r>
        <w:rPr>
          <w:rFonts w:ascii="Arial" w:hAnsi="Arial" w:cs="Arial"/>
          <w:sz w:val="36"/>
          <w:szCs w:val="36"/>
        </w:rPr>
        <w:t>register</w:t>
      </w:r>
      <w:r w:rsidRPr="00595AEC">
        <w:rPr>
          <w:rFonts w:ascii="Arial" w:hAnsi="Arial" w:cs="Arial"/>
          <w:sz w:val="36"/>
          <w:szCs w:val="36"/>
        </w:rPr>
        <w:t>, or</w:t>
      </w:r>
      <w:proofErr w:type="gramEnd"/>
      <w:r w:rsidRPr="00595AEC">
        <w:rPr>
          <w:rFonts w:ascii="Arial" w:hAnsi="Arial" w:cs="Arial"/>
          <w:sz w:val="36"/>
          <w:szCs w:val="36"/>
        </w:rPr>
        <w:t xml:space="preserve"> purchase one </w:t>
      </w:r>
      <w:r>
        <w:rPr>
          <w:rFonts w:ascii="Arial" w:hAnsi="Arial" w:cs="Arial"/>
          <w:sz w:val="36"/>
          <w:szCs w:val="36"/>
        </w:rPr>
        <w:t xml:space="preserve">separately </w:t>
      </w:r>
      <w:r w:rsidRPr="00595AEC">
        <w:rPr>
          <w:rFonts w:ascii="Arial" w:hAnsi="Arial" w:cs="Arial"/>
          <w:sz w:val="36"/>
          <w:szCs w:val="36"/>
        </w:rPr>
        <w:t>by calling the Minnesota office at (612) 332-3242.</w:t>
      </w:r>
      <w:r w:rsidR="00C60753">
        <w:rPr>
          <w:rFonts w:ascii="Arial" w:hAnsi="Arial" w:cs="Arial"/>
          <w:sz w:val="36"/>
          <w:szCs w:val="36"/>
        </w:rPr>
        <w:t xml:space="preserve"> </w:t>
      </w:r>
      <w:r w:rsidR="00C60753" w:rsidRPr="00C60753">
        <w:rPr>
          <w:rFonts w:ascii="Arial" w:hAnsi="Arial" w:cs="Arial"/>
          <w:sz w:val="36"/>
          <w:szCs w:val="36"/>
        </w:rPr>
        <w:t>Tickets are $50 each and can be purchased by individuals, chapters, affiliates or with up to five people.</w:t>
      </w:r>
    </w:p>
    <w:p w14:paraId="534A74E1" w14:textId="77777777" w:rsidR="00C60753" w:rsidRPr="00C60753" w:rsidRDefault="00C60753" w:rsidP="00C60753">
      <w:pPr>
        <w:spacing w:after="0" w:line="276" w:lineRule="auto"/>
        <w:rPr>
          <w:rFonts w:ascii="Arial" w:hAnsi="Arial" w:cs="Arial"/>
          <w:sz w:val="36"/>
          <w:szCs w:val="36"/>
        </w:rPr>
      </w:pPr>
    </w:p>
    <w:p w14:paraId="3C36E6BB" w14:textId="4AE20A50" w:rsidR="00C60753" w:rsidRDefault="00C60753" w:rsidP="00C60753">
      <w:pPr>
        <w:spacing w:after="0" w:line="276" w:lineRule="auto"/>
        <w:rPr>
          <w:rFonts w:ascii="Arial" w:hAnsi="Arial" w:cs="Arial"/>
          <w:sz w:val="36"/>
          <w:szCs w:val="36"/>
        </w:rPr>
      </w:pPr>
      <w:r>
        <w:rPr>
          <w:rFonts w:ascii="Arial" w:hAnsi="Arial" w:cs="Arial"/>
          <w:sz w:val="36"/>
          <w:szCs w:val="36"/>
        </w:rPr>
        <w:t>T</w:t>
      </w:r>
      <w:r w:rsidRPr="00C60753">
        <w:rPr>
          <w:rFonts w:ascii="Arial" w:hAnsi="Arial" w:cs="Arial"/>
          <w:sz w:val="36"/>
          <w:szCs w:val="36"/>
        </w:rPr>
        <w:t xml:space="preserve">he </w:t>
      </w:r>
      <w:proofErr w:type="gramStart"/>
      <w:r w:rsidRPr="00C60753">
        <w:rPr>
          <w:rFonts w:ascii="Arial" w:hAnsi="Arial" w:cs="Arial"/>
          <w:sz w:val="36"/>
          <w:szCs w:val="36"/>
        </w:rPr>
        <w:t>third place</w:t>
      </w:r>
      <w:proofErr w:type="gramEnd"/>
      <w:r w:rsidRPr="00C60753">
        <w:rPr>
          <w:rFonts w:ascii="Arial" w:hAnsi="Arial" w:cs="Arial"/>
          <w:sz w:val="36"/>
          <w:szCs w:val="36"/>
        </w:rPr>
        <w:t xml:space="preserve"> winner will receive $500</w:t>
      </w:r>
      <w:r>
        <w:rPr>
          <w:rFonts w:ascii="Arial" w:hAnsi="Arial" w:cs="Arial"/>
          <w:sz w:val="36"/>
          <w:szCs w:val="36"/>
        </w:rPr>
        <w:t>;</w:t>
      </w:r>
      <w:r w:rsidRPr="00C60753">
        <w:rPr>
          <w:rFonts w:ascii="Arial" w:hAnsi="Arial" w:cs="Arial"/>
          <w:sz w:val="36"/>
          <w:szCs w:val="36"/>
        </w:rPr>
        <w:t xml:space="preserve"> second place</w:t>
      </w:r>
      <w:r>
        <w:rPr>
          <w:rFonts w:ascii="Arial" w:hAnsi="Arial" w:cs="Arial"/>
          <w:sz w:val="36"/>
          <w:szCs w:val="36"/>
        </w:rPr>
        <w:t>,</w:t>
      </w:r>
      <w:r w:rsidRPr="00C60753">
        <w:rPr>
          <w:rFonts w:ascii="Arial" w:hAnsi="Arial" w:cs="Arial"/>
          <w:sz w:val="36"/>
          <w:szCs w:val="36"/>
        </w:rPr>
        <w:t xml:space="preserve"> $1,000</w:t>
      </w:r>
      <w:r>
        <w:rPr>
          <w:rFonts w:ascii="Arial" w:hAnsi="Arial" w:cs="Arial"/>
          <w:sz w:val="36"/>
          <w:szCs w:val="36"/>
        </w:rPr>
        <w:t>;</w:t>
      </w:r>
      <w:r w:rsidRPr="00C60753">
        <w:rPr>
          <w:rFonts w:ascii="Arial" w:hAnsi="Arial" w:cs="Arial"/>
          <w:sz w:val="36"/>
          <w:szCs w:val="36"/>
        </w:rPr>
        <w:t xml:space="preserve"> and the first place winner will receive a whopping $5,000!</w:t>
      </w:r>
    </w:p>
    <w:p w14:paraId="0D68605A" w14:textId="77777777" w:rsidR="001E62A7" w:rsidRDefault="001E62A7" w:rsidP="00C60753">
      <w:pPr>
        <w:spacing w:after="0" w:line="276" w:lineRule="auto"/>
        <w:rPr>
          <w:rFonts w:ascii="Arial" w:hAnsi="Arial" w:cs="Arial"/>
          <w:sz w:val="36"/>
          <w:szCs w:val="36"/>
        </w:rPr>
      </w:pPr>
    </w:p>
    <w:p w14:paraId="0A1CA1DD" w14:textId="77777777" w:rsidR="00046960" w:rsidRPr="00046960" w:rsidRDefault="00046960" w:rsidP="00046960">
      <w:pPr>
        <w:pStyle w:val="Heading1"/>
        <w:spacing w:before="0" w:line="276" w:lineRule="auto"/>
        <w:rPr>
          <w:rFonts w:ascii="Arial" w:hAnsi="Arial" w:cs="Arial"/>
          <w:b/>
          <w:bCs/>
          <w:color w:val="auto"/>
          <w:sz w:val="44"/>
          <w:szCs w:val="44"/>
        </w:rPr>
      </w:pPr>
      <w:r w:rsidRPr="00046960">
        <w:rPr>
          <w:rFonts w:ascii="Arial" w:hAnsi="Arial" w:cs="Arial"/>
          <w:b/>
          <w:bCs/>
          <w:color w:val="auto"/>
          <w:sz w:val="44"/>
          <w:szCs w:val="44"/>
        </w:rPr>
        <w:t>FCC Adopts CVTA Video Conferencing Proposal</w:t>
      </w:r>
    </w:p>
    <w:p w14:paraId="397EB431" w14:textId="77777777" w:rsidR="00046960" w:rsidRDefault="00046960" w:rsidP="00046960">
      <w:pPr>
        <w:spacing w:after="0" w:line="276" w:lineRule="auto"/>
        <w:rPr>
          <w:rFonts w:ascii="Arial" w:hAnsi="Arial" w:cs="Arial"/>
          <w:sz w:val="36"/>
          <w:szCs w:val="36"/>
        </w:rPr>
      </w:pPr>
    </w:p>
    <w:p w14:paraId="077A4566" w14:textId="4EF75F51" w:rsidR="00046960" w:rsidRPr="00046960" w:rsidRDefault="00046960" w:rsidP="00046960">
      <w:pPr>
        <w:spacing w:after="0" w:line="276" w:lineRule="auto"/>
        <w:rPr>
          <w:rFonts w:ascii="Arial" w:hAnsi="Arial" w:cs="Arial"/>
          <w:sz w:val="36"/>
          <w:szCs w:val="36"/>
        </w:rPr>
      </w:pPr>
      <w:r w:rsidRPr="00046960">
        <w:rPr>
          <w:rFonts w:ascii="Arial" w:hAnsi="Arial" w:cs="Arial"/>
          <w:sz w:val="36"/>
          <w:szCs w:val="36"/>
        </w:rPr>
        <w:t>ACB commends the Federal Communications Commission (FCC) for adopting the proposal in the Communications, Video, and Technology Accessibility Act (CVTA), that ensures video conferencing technology is accessible for people with disabilities. We thank Sen</w:t>
      </w:r>
      <w:r>
        <w:rPr>
          <w:rFonts w:ascii="Arial" w:hAnsi="Arial" w:cs="Arial"/>
          <w:sz w:val="36"/>
          <w:szCs w:val="36"/>
        </w:rPr>
        <w:t xml:space="preserve">. </w:t>
      </w:r>
      <w:r w:rsidRPr="00046960">
        <w:rPr>
          <w:rFonts w:ascii="Arial" w:hAnsi="Arial" w:cs="Arial"/>
          <w:sz w:val="36"/>
          <w:szCs w:val="36"/>
        </w:rPr>
        <w:t>Edward J. Markey and Rep</w:t>
      </w:r>
      <w:r>
        <w:rPr>
          <w:rFonts w:ascii="Arial" w:hAnsi="Arial" w:cs="Arial"/>
          <w:sz w:val="36"/>
          <w:szCs w:val="36"/>
        </w:rPr>
        <w:t>.</w:t>
      </w:r>
      <w:r w:rsidRPr="00046960">
        <w:rPr>
          <w:rFonts w:ascii="Arial" w:hAnsi="Arial" w:cs="Arial"/>
          <w:sz w:val="36"/>
          <w:szCs w:val="36"/>
        </w:rPr>
        <w:t xml:space="preserve"> Anna G. Eshoo for their continued leadership on this legislation. Read the press release: </w:t>
      </w:r>
      <w:hyperlink r:id="rId13" w:history="1">
        <w:r w:rsidRPr="00046960">
          <w:rPr>
            <w:rStyle w:val="Hyperlink"/>
            <w:rFonts w:ascii="Arial" w:hAnsi="Arial" w:cs="Arial"/>
            <w:b/>
            <w:bCs/>
            <w:sz w:val="36"/>
            <w:szCs w:val="36"/>
          </w:rPr>
          <w:t>Sen. Markey, Rep. Eshoo Applaud FCC Vote Advancing New Accessibility Standards For Video Conferencing</w:t>
        </w:r>
      </w:hyperlink>
      <w:r w:rsidRPr="00046960">
        <w:rPr>
          <w:rFonts w:ascii="Arial" w:hAnsi="Arial" w:cs="Arial"/>
          <w:sz w:val="36"/>
          <w:szCs w:val="36"/>
        </w:rPr>
        <w:t xml:space="preserve">. </w:t>
      </w:r>
    </w:p>
    <w:p w14:paraId="78C510AD" w14:textId="77777777" w:rsidR="00046960" w:rsidRPr="00046960" w:rsidRDefault="00046960" w:rsidP="00046960">
      <w:pPr>
        <w:spacing w:after="0" w:line="276" w:lineRule="auto"/>
        <w:rPr>
          <w:rFonts w:ascii="Arial" w:hAnsi="Arial" w:cs="Arial"/>
          <w:sz w:val="36"/>
          <w:szCs w:val="36"/>
        </w:rPr>
      </w:pPr>
    </w:p>
    <w:p w14:paraId="3B1DA6A6" w14:textId="77777777" w:rsidR="00046960" w:rsidRPr="00046960" w:rsidRDefault="00046960" w:rsidP="00046960">
      <w:pPr>
        <w:pStyle w:val="Heading1"/>
        <w:spacing w:before="0" w:line="276" w:lineRule="auto"/>
        <w:rPr>
          <w:rFonts w:ascii="Arial" w:hAnsi="Arial" w:cs="Arial"/>
          <w:b/>
          <w:bCs/>
          <w:color w:val="auto"/>
          <w:sz w:val="44"/>
          <w:szCs w:val="44"/>
        </w:rPr>
      </w:pPr>
      <w:r w:rsidRPr="00046960">
        <w:rPr>
          <w:rFonts w:ascii="Arial" w:hAnsi="Arial" w:cs="Arial"/>
          <w:b/>
          <w:bCs/>
          <w:color w:val="auto"/>
          <w:sz w:val="44"/>
          <w:szCs w:val="44"/>
        </w:rPr>
        <w:t>Summer Grab Bag on ACB Advocacy Update</w:t>
      </w:r>
    </w:p>
    <w:p w14:paraId="4A30BD31" w14:textId="77777777" w:rsidR="00046960" w:rsidRDefault="00046960" w:rsidP="00046960">
      <w:pPr>
        <w:spacing w:after="0" w:line="276" w:lineRule="auto"/>
        <w:rPr>
          <w:rFonts w:ascii="Arial" w:hAnsi="Arial" w:cs="Arial"/>
          <w:sz w:val="36"/>
          <w:szCs w:val="36"/>
        </w:rPr>
      </w:pPr>
    </w:p>
    <w:p w14:paraId="7B8EF40F" w14:textId="0632397A" w:rsidR="00046960" w:rsidRPr="00046960" w:rsidRDefault="00046960" w:rsidP="00046960">
      <w:pPr>
        <w:spacing w:after="0" w:line="276" w:lineRule="auto"/>
        <w:rPr>
          <w:rFonts w:ascii="Arial" w:hAnsi="Arial" w:cs="Arial"/>
          <w:sz w:val="36"/>
          <w:szCs w:val="36"/>
        </w:rPr>
      </w:pPr>
      <w:r w:rsidRPr="00046960">
        <w:rPr>
          <w:rFonts w:ascii="Arial" w:hAnsi="Arial" w:cs="Arial"/>
          <w:sz w:val="36"/>
          <w:szCs w:val="36"/>
        </w:rPr>
        <w:t>On the ACB Advocacy Update, ACB</w:t>
      </w:r>
      <w:r>
        <w:rPr>
          <w:rFonts w:ascii="Arial" w:hAnsi="Arial" w:cs="Arial"/>
          <w:sz w:val="36"/>
          <w:szCs w:val="36"/>
        </w:rPr>
        <w:t>’</w:t>
      </w:r>
      <w:r w:rsidRPr="00046960">
        <w:rPr>
          <w:rFonts w:ascii="Arial" w:hAnsi="Arial" w:cs="Arial"/>
          <w:sz w:val="36"/>
          <w:szCs w:val="36"/>
        </w:rPr>
        <w:t>s advocacy team celebrated the unofficial start to the summer season with a recap of recent news at ACB. They covered what took place on Global Accessibility Awareness Day, federal agency activity surrounding digital accessibility, and ACB</w:t>
      </w:r>
      <w:r>
        <w:rPr>
          <w:rFonts w:ascii="Arial" w:hAnsi="Arial" w:cs="Arial"/>
          <w:sz w:val="36"/>
          <w:szCs w:val="36"/>
        </w:rPr>
        <w:t>’</w:t>
      </w:r>
      <w:r w:rsidRPr="00046960">
        <w:rPr>
          <w:rFonts w:ascii="Arial" w:hAnsi="Arial" w:cs="Arial"/>
          <w:sz w:val="36"/>
          <w:szCs w:val="36"/>
        </w:rPr>
        <w:t xml:space="preserve">s 2023 Conference and Convention. Listen to the episode: </w:t>
      </w:r>
      <w:hyperlink r:id="rId14" w:history="1">
        <w:r w:rsidRPr="00046960">
          <w:rPr>
            <w:rStyle w:val="Hyperlink"/>
            <w:rFonts w:ascii="Arial" w:hAnsi="Arial" w:cs="Arial"/>
            <w:b/>
            <w:bCs/>
            <w:sz w:val="36"/>
            <w:szCs w:val="36"/>
          </w:rPr>
          <w:t>Summer Grab Bag</w:t>
        </w:r>
      </w:hyperlink>
      <w:r w:rsidRPr="00046960">
        <w:rPr>
          <w:rFonts w:ascii="Arial" w:hAnsi="Arial" w:cs="Arial"/>
          <w:sz w:val="36"/>
          <w:szCs w:val="36"/>
        </w:rPr>
        <w:t xml:space="preserve">. </w:t>
      </w:r>
    </w:p>
    <w:p w14:paraId="35EDF921" w14:textId="77777777" w:rsidR="00595AEC" w:rsidRPr="00B55004" w:rsidRDefault="00595AEC" w:rsidP="00B55004">
      <w:pPr>
        <w:spacing w:after="0" w:line="276" w:lineRule="auto"/>
        <w:rPr>
          <w:rFonts w:ascii="Arial" w:hAnsi="Arial" w:cs="Arial"/>
          <w:sz w:val="36"/>
          <w:szCs w:val="36"/>
        </w:rPr>
      </w:pPr>
    </w:p>
    <w:p w14:paraId="493EC4A1" w14:textId="77777777" w:rsidR="00046960" w:rsidRPr="00046960" w:rsidRDefault="00046960" w:rsidP="00046960">
      <w:pPr>
        <w:spacing w:after="0" w:line="276" w:lineRule="auto"/>
        <w:rPr>
          <w:rFonts w:ascii="Arial" w:eastAsiaTheme="majorEastAsia" w:hAnsi="Arial" w:cs="Arial"/>
          <w:b/>
          <w:bCs/>
          <w:sz w:val="44"/>
          <w:szCs w:val="44"/>
        </w:rPr>
      </w:pPr>
      <w:r w:rsidRPr="00046960">
        <w:rPr>
          <w:rFonts w:ascii="Arial" w:eastAsiaTheme="majorEastAsia" w:hAnsi="Arial" w:cs="Arial"/>
          <w:b/>
          <w:bCs/>
          <w:sz w:val="44"/>
          <w:szCs w:val="44"/>
        </w:rPr>
        <w:t>Reintroduction of DATA</w:t>
      </w:r>
    </w:p>
    <w:p w14:paraId="4A18E6FE" w14:textId="77777777" w:rsidR="00046960" w:rsidRDefault="00046960" w:rsidP="00046960">
      <w:pPr>
        <w:spacing w:after="0" w:line="276" w:lineRule="auto"/>
        <w:rPr>
          <w:rFonts w:ascii="Arial" w:eastAsiaTheme="majorEastAsia" w:hAnsi="Arial" w:cs="Arial"/>
          <w:sz w:val="36"/>
          <w:szCs w:val="36"/>
        </w:rPr>
      </w:pPr>
    </w:p>
    <w:p w14:paraId="080A2663" w14:textId="66F092FB" w:rsidR="00046960" w:rsidRDefault="00046960" w:rsidP="00046960">
      <w:pPr>
        <w:spacing w:after="0" w:line="276" w:lineRule="auto"/>
        <w:rPr>
          <w:rFonts w:ascii="Arial" w:eastAsiaTheme="majorEastAsia" w:hAnsi="Arial" w:cs="Arial"/>
          <w:sz w:val="36"/>
          <w:szCs w:val="36"/>
        </w:rPr>
      </w:pPr>
      <w:r w:rsidRPr="00046960">
        <w:rPr>
          <w:rFonts w:ascii="Arial" w:eastAsiaTheme="majorEastAsia" w:hAnsi="Arial" w:cs="Arial"/>
          <w:sz w:val="36"/>
          <w:szCs w:val="36"/>
        </w:rPr>
        <w:t>ACB commends Sen</w:t>
      </w:r>
      <w:r>
        <w:rPr>
          <w:rFonts w:ascii="Arial" w:eastAsiaTheme="majorEastAsia" w:hAnsi="Arial" w:cs="Arial"/>
          <w:sz w:val="36"/>
          <w:szCs w:val="36"/>
        </w:rPr>
        <w:t>.</w:t>
      </w:r>
      <w:r w:rsidRPr="00046960">
        <w:rPr>
          <w:rFonts w:ascii="Arial" w:eastAsiaTheme="majorEastAsia" w:hAnsi="Arial" w:cs="Arial"/>
          <w:sz w:val="36"/>
          <w:szCs w:val="36"/>
        </w:rPr>
        <w:t xml:space="preserve"> Bob Menendez and </w:t>
      </w:r>
      <w:r>
        <w:rPr>
          <w:rFonts w:ascii="Arial" w:eastAsiaTheme="majorEastAsia" w:hAnsi="Arial" w:cs="Arial"/>
          <w:sz w:val="36"/>
          <w:szCs w:val="36"/>
        </w:rPr>
        <w:t xml:space="preserve">Rep. </w:t>
      </w:r>
      <w:r w:rsidRPr="00046960">
        <w:rPr>
          <w:rFonts w:ascii="Arial" w:eastAsiaTheme="majorEastAsia" w:hAnsi="Arial" w:cs="Arial"/>
          <w:sz w:val="36"/>
          <w:szCs w:val="36"/>
        </w:rPr>
        <w:t>Dina Titus for reintroducing the </w:t>
      </w:r>
      <w:hyperlink r:id="rId15" w:tooltip="https://www.menendez.senate.gov/imo/media/doc/disability_access_to_transportation_act.pdf" w:history="1">
        <w:r w:rsidRPr="00046960">
          <w:rPr>
            <w:rStyle w:val="Hyperlink"/>
            <w:rFonts w:ascii="Arial" w:eastAsiaTheme="majorEastAsia" w:hAnsi="Arial" w:cs="Arial"/>
            <w:sz w:val="36"/>
            <w:szCs w:val="36"/>
          </w:rPr>
          <w:t>Disability Access to Transportation Act (DATA)</w:t>
        </w:r>
      </w:hyperlink>
      <w:r w:rsidRPr="00046960">
        <w:rPr>
          <w:rFonts w:ascii="Arial" w:eastAsiaTheme="majorEastAsia" w:hAnsi="Arial" w:cs="Arial"/>
          <w:sz w:val="36"/>
          <w:szCs w:val="36"/>
        </w:rPr>
        <w:t> legislation that would address numerous persistent challenges faced by people with disabilities when they use transportation services. It would establish a one-stop pilot program to help paratransit riders avoid excessive wait times between multiple trips, streamline the process for submitting accessibility complaints, and assist local communities with identifying gaps in transportation accessibility. Learn more from the press release: </w:t>
      </w:r>
      <w:hyperlink r:id="rId16" w:tooltip="https://www.menendez.senate.gov/newsroom/press/sen-menendez-rep-titus-introduce-legislation-to-expand-accessible-transportation-options-for-individuals-with-disabilities" w:history="1">
        <w:r w:rsidRPr="00046960">
          <w:rPr>
            <w:rStyle w:val="Hyperlink"/>
            <w:rFonts w:ascii="Arial" w:eastAsiaTheme="majorEastAsia" w:hAnsi="Arial" w:cs="Arial"/>
            <w:b/>
            <w:bCs/>
            <w:sz w:val="36"/>
            <w:szCs w:val="36"/>
          </w:rPr>
          <w:t xml:space="preserve">Sen. Menendez, Rep. Titus Introduce Legislation to Expand </w:t>
        </w:r>
        <w:r w:rsidRPr="00046960">
          <w:rPr>
            <w:rStyle w:val="Hyperlink"/>
            <w:rFonts w:ascii="Arial" w:eastAsiaTheme="majorEastAsia" w:hAnsi="Arial" w:cs="Arial"/>
            <w:b/>
            <w:bCs/>
            <w:sz w:val="36"/>
            <w:szCs w:val="36"/>
          </w:rPr>
          <w:lastRenderedPageBreak/>
          <w:t>Accessible Transportation Options for Individuals With Disabilities</w:t>
        </w:r>
      </w:hyperlink>
      <w:r w:rsidRPr="00046960">
        <w:rPr>
          <w:rFonts w:ascii="Arial" w:eastAsiaTheme="majorEastAsia" w:hAnsi="Arial" w:cs="Arial"/>
          <w:sz w:val="36"/>
          <w:szCs w:val="36"/>
        </w:rPr>
        <w:t>.</w:t>
      </w:r>
    </w:p>
    <w:p w14:paraId="6A3C25CF" w14:textId="77777777" w:rsidR="00DF0DE2" w:rsidRPr="00046960" w:rsidRDefault="00DF0DE2" w:rsidP="00046960">
      <w:pPr>
        <w:spacing w:after="0" w:line="276" w:lineRule="auto"/>
        <w:rPr>
          <w:rFonts w:ascii="Arial" w:eastAsiaTheme="majorEastAsia" w:hAnsi="Arial" w:cs="Arial"/>
          <w:sz w:val="36"/>
          <w:szCs w:val="36"/>
        </w:rPr>
      </w:pPr>
    </w:p>
    <w:p w14:paraId="441A0F31" w14:textId="77777777" w:rsidR="00046960" w:rsidRPr="00046960" w:rsidRDefault="00046960" w:rsidP="00DF0DE2">
      <w:pPr>
        <w:pStyle w:val="Heading1"/>
        <w:spacing w:before="0"/>
        <w:rPr>
          <w:rFonts w:ascii="Arial" w:hAnsi="Arial" w:cs="Arial"/>
          <w:b/>
          <w:bCs/>
          <w:color w:val="auto"/>
          <w:sz w:val="44"/>
          <w:szCs w:val="44"/>
        </w:rPr>
      </w:pPr>
      <w:r w:rsidRPr="00046960">
        <w:rPr>
          <w:rFonts w:ascii="Arial" w:hAnsi="Arial" w:cs="Arial"/>
          <w:b/>
          <w:bCs/>
          <w:color w:val="auto"/>
          <w:sz w:val="44"/>
          <w:szCs w:val="44"/>
        </w:rPr>
        <w:t>WID Research Study in NYC</w:t>
      </w:r>
    </w:p>
    <w:p w14:paraId="18796425" w14:textId="77777777" w:rsidR="00046960" w:rsidRDefault="00046960" w:rsidP="00046960">
      <w:pPr>
        <w:spacing w:after="0" w:line="276" w:lineRule="auto"/>
        <w:rPr>
          <w:rFonts w:ascii="Arial" w:hAnsi="Arial" w:cs="Arial"/>
          <w:sz w:val="36"/>
          <w:szCs w:val="36"/>
        </w:rPr>
      </w:pPr>
    </w:p>
    <w:p w14:paraId="36C5926F" w14:textId="19BEE652" w:rsidR="00046960" w:rsidRPr="00046960" w:rsidRDefault="00046960" w:rsidP="00046960">
      <w:pPr>
        <w:spacing w:after="0" w:line="276" w:lineRule="auto"/>
        <w:rPr>
          <w:rFonts w:ascii="Arial" w:hAnsi="Arial" w:cs="Arial"/>
          <w:sz w:val="36"/>
          <w:szCs w:val="36"/>
        </w:rPr>
      </w:pPr>
      <w:r w:rsidRPr="00046960">
        <w:rPr>
          <w:rFonts w:ascii="Arial" w:hAnsi="Arial" w:cs="Arial"/>
          <w:sz w:val="36"/>
          <w:szCs w:val="36"/>
        </w:rPr>
        <w:t>The World Institute on Disability (WID) is a nonprofit 501(c)</w:t>
      </w:r>
      <w:r>
        <w:rPr>
          <w:rFonts w:ascii="Arial" w:hAnsi="Arial" w:cs="Arial"/>
          <w:sz w:val="36"/>
          <w:szCs w:val="36"/>
        </w:rPr>
        <w:t>(</w:t>
      </w:r>
      <w:r w:rsidRPr="00046960">
        <w:rPr>
          <w:rFonts w:ascii="Arial" w:hAnsi="Arial" w:cs="Arial"/>
          <w:sz w:val="36"/>
          <w:szCs w:val="36"/>
        </w:rPr>
        <w:t>3</w:t>
      </w:r>
      <w:r>
        <w:rPr>
          <w:rFonts w:ascii="Arial" w:hAnsi="Arial" w:cs="Arial"/>
          <w:sz w:val="36"/>
          <w:szCs w:val="36"/>
        </w:rPr>
        <w:t>)</w:t>
      </w:r>
      <w:r w:rsidRPr="00046960">
        <w:rPr>
          <w:rFonts w:ascii="Arial" w:hAnsi="Arial" w:cs="Arial"/>
          <w:sz w:val="36"/>
          <w:szCs w:val="36"/>
        </w:rPr>
        <w:t xml:space="preserve"> organization based in Berkeley, California that works to continuously advance the rights and opportunities of more than one billion people with disabilities worldwide. WID utilizes participants with disabilities from all over the U.S. for many of their research studies for a variety of clients to improve accessibility or implement accessibility into their spaces, both physical and digital, by assessing their products, equipment,</w:t>
      </w:r>
      <w:r>
        <w:rPr>
          <w:rFonts w:ascii="Arial" w:hAnsi="Arial" w:cs="Arial"/>
          <w:sz w:val="36"/>
          <w:szCs w:val="36"/>
        </w:rPr>
        <w:t xml:space="preserve"> </w:t>
      </w:r>
      <w:r w:rsidRPr="00046960">
        <w:rPr>
          <w:rFonts w:ascii="Arial" w:hAnsi="Arial" w:cs="Arial"/>
          <w:sz w:val="36"/>
          <w:szCs w:val="36"/>
        </w:rPr>
        <w:t xml:space="preserve">processes, websites, and more. This summer, WID is managing an in-person research study in New York </w:t>
      </w:r>
      <w:proofErr w:type="gramStart"/>
      <w:r w:rsidRPr="00046960">
        <w:rPr>
          <w:rFonts w:ascii="Arial" w:hAnsi="Arial" w:cs="Arial"/>
          <w:sz w:val="36"/>
          <w:szCs w:val="36"/>
        </w:rPr>
        <w:t>City, and</w:t>
      </w:r>
      <w:proofErr w:type="gramEnd"/>
      <w:r w:rsidRPr="00046960">
        <w:rPr>
          <w:rFonts w:ascii="Arial" w:hAnsi="Arial" w:cs="Arial"/>
          <w:sz w:val="36"/>
          <w:szCs w:val="36"/>
        </w:rPr>
        <w:t xml:space="preserve"> </w:t>
      </w:r>
      <w:r w:rsidR="00DF0DE2">
        <w:rPr>
          <w:rFonts w:ascii="Arial" w:hAnsi="Arial" w:cs="Arial"/>
          <w:sz w:val="36"/>
          <w:szCs w:val="36"/>
        </w:rPr>
        <w:t xml:space="preserve">is </w:t>
      </w:r>
      <w:r w:rsidRPr="00046960">
        <w:rPr>
          <w:rFonts w:ascii="Arial" w:hAnsi="Arial" w:cs="Arial"/>
          <w:sz w:val="36"/>
          <w:szCs w:val="36"/>
        </w:rPr>
        <w:t xml:space="preserve">looking for blind participants. Participants will be paid $100/hour for their feedback. If interested, please </w:t>
      </w:r>
      <w:hyperlink r:id="rId17" w:history="1">
        <w:r w:rsidRPr="00046960">
          <w:rPr>
            <w:rStyle w:val="Hyperlink"/>
            <w:rFonts w:ascii="Arial" w:hAnsi="Arial" w:cs="Arial"/>
            <w:b/>
            <w:bCs/>
            <w:sz w:val="36"/>
            <w:szCs w:val="36"/>
          </w:rPr>
          <w:t>complete the participant application for the WID Research Study</w:t>
        </w:r>
      </w:hyperlink>
      <w:r w:rsidRPr="00046960">
        <w:rPr>
          <w:rFonts w:ascii="Arial" w:hAnsi="Arial" w:cs="Arial"/>
          <w:sz w:val="36"/>
          <w:szCs w:val="36"/>
        </w:rPr>
        <w:t>.</w:t>
      </w:r>
    </w:p>
    <w:p w14:paraId="0506FF10" w14:textId="77777777" w:rsidR="00412A3D" w:rsidRDefault="00412A3D" w:rsidP="00EB529D">
      <w:pPr>
        <w:spacing w:after="0" w:line="276" w:lineRule="auto"/>
        <w:rPr>
          <w:rFonts w:ascii="Arial" w:hAnsi="Arial" w:cs="Arial"/>
          <w:sz w:val="36"/>
          <w:szCs w:val="36"/>
        </w:rPr>
      </w:pPr>
    </w:p>
    <w:p w14:paraId="71D5722F" w14:textId="77777777" w:rsidR="006650C4" w:rsidRPr="006650C4" w:rsidRDefault="006650C4" w:rsidP="006650C4">
      <w:pPr>
        <w:pStyle w:val="Heading1"/>
        <w:spacing w:before="0" w:line="276" w:lineRule="auto"/>
        <w:rPr>
          <w:rFonts w:ascii="Arial" w:hAnsi="Arial" w:cs="Arial"/>
          <w:b/>
          <w:bCs/>
          <w:color w:val="auto"/>
          <w:sz w:val="44"/>
          <w:szCs w:val="44"/>
        </w:rPr>
      </w:pPr>
      <w:r w:rsidRPr="006650C4">
        <w:rPr>
          <w:rFonts w:ascii="Arial" w:hAnsi="Arial" w:cs="Arial"/>
          <w:b/>
          <w:bCs/>
          <w:color w:val="auto"/>
          <w:sz w:val="44"/>
          <w:szCs w:val="44"/>
        </w:rPr>
        <w:t>M-Enabling Summit</w:t>
      </w:r>
    </w:p>
    <w:p w14:paraId="01D18AD7" w14:textId="77777777" w:rsidR="006650C4" w:rsidRDefault="006650C4" w:rsidP="006650C4">
      <w:pPr>
        <w:spacing w:after="0" w:line="276" w:lineRule="auto"/>
        <w:rPr>
          <w:rFonts w:ascii="Arial" w:hAnsi="Arial" w:cs="Arial"/>
          <w:sz w:val="36"/>
          <w:szCs w:val="36"/>
        </w:rPr>
      </w:pPr>
    </w:p>
    <w:p w14:paraId="248A76C7" w14:textId="661398A0" w:rsidR="006650C4" w:rsidRPr="006650C4" w:rsidRDefault="006650C4" w:rsidP="006650C4">
      <w:pPr>
        <w:spacing w:after="0" w:line="276" w:lineRule="auto"/>
        <w:rPr>
          <w:rFonts w:ascii="Arial" w:hAnsi="Arial" w:cs="Arial"/>
          <w:sz w:val="36"/>
          <w:szCs w:val="36"/>
        </w:rPr>
      </w:pPr>
      <w:r w:rsidRPr="006650C4">
        <w:rPr>
          <w:rFonts w:ascii="Arial" w:hAnsi="Arial" w:cs="Arial"/>
          <w:sz w:val="36"/>
          <w:szCs w:val="36"/>
        </w:rPr>
        <w:t>ACB will be in Washington</w:t>
      </w:r>
      <w:r>
        <w:rPr>
          <w:rFonts w:ascii="Arial" w:hAnsi="Arial" w:cs="Arial"/>
          <w:sz w:val="36"/>
          <w:szCs w:val="36"/>
        </w:rPr>
        <w:t>,</w:t>
      </w:r>
      <w:r w:rsidRPr="006650C4">
        <w:rPr>
          <w:rFonts w:ascii="Arial" w:hAnsi="Arial" w:cs="Arial"/>
          <w:sz w:val="36"/>
          <w:szCs w:val="36"/>
        </w:rPr>
        <w:t xml:space="preserve"> D.C. from Oct</w:t>
      </w:r>
      <w:r>
        <w:rPr>
          <w:rFonts w:ascii="Arial" w:hAnsi="Arial" w:cs="Arial"/>
          <w:sz w:val="36"/>
          <w:szCs w:val="36"/>
        </w:rPr>
        <w:t>.</w:t>
      </w:r>
      <w:r w:rsidRPr="006650C4">
        <w:rPr>
          <w:rFonts w:ascii="Arial" w:hAnsi="Arial" w:cs="Arial"/>
          <w:sz w:val="36"/>
          <w:szCs w:val="36"/>
        </w:rPr>
        <w:t xml:space="preserve"> 10-12 for this year’s M-Enabling Summit. This annual event brings together thought leaders in the field of digital accessibility </w:t>
      </w:r>
      <w:r w:rsidRPr="006650C4">
        <w:rPr>
          <w:rFonts w:ascii="Arial" w:hAnsi="Arial" w:cs="Arial"/>
          <w:sz w:val="36"/>
          <w:szCs w:val="36"/>
        </w:rPr>
        <w:lastRenderedPageBreak/>
        <w:t xml:space="preserve">to discuss the latest technologies and strategies for creating accessible digital experiences. From web design and development to mobile apps and e-books, they’re covering it all. We hope to see you there! Find out more and register at </w:t>
      </w:r>
      <w:hyperlink r:id="rId18" w:history="1">
        <w:r w:rsidRPr="006650C4">
          <w:rPr>
            <w:rStyle w:val="Hyperlink"/>
            <w:rFonts w:ascii="Arial" w:hAnsi="Arial" w:cs="Arial"/>
            <w:b/>
            <w:bCs/>
            <w:sz w:val="36"/>
            <w:szCs w:val="36"/>
          </w:rPr>
          <w:t>M-Enabling.com</w:t>
        </w:r>
      </w:hyperlink>
      <w:r>
        <w:rPr>
          <w:rFonts w:ascii="Arial" w:hAnsi="Arial" w:cs="Arial"/>
          <w:sz w:val="36"/>
          <w:szCs w:val="36"/>
        </w:rPr>
        <w:t>.</w:t>
      </w:r>
    </w:p>
    <w:p w14:paraId="23DBEE58" w14:textId="77777777" w:rsidR="006650C4" w:rsidRPr="00046960" w:rsidRDefault="006650C4" w:rsidP="00EB529D">
      <w:pPr>
        <w:spacing w:after="0" w:line="276" w:lineRule="auto"/>
        <w:rPr>
          <w:rFonts w:ascii="Arial" w:hAnsi="Arial" w:cs="Arial"/>
          <w:sz w:val="36"/>
          <w:szCs w:val="36"/>
        </w:rPr>
      </w:pPr>
    </w:p>
    <w:p w14:paraId="5F1E8CB0" w14:textId="062C28AA" w:rsidR="00412A3D" w:rsidRPr="00412A3D" w:rsidRDefault="00412A3D" w:rsidP="00412A3D">
      <w:pPr>
        <w:pStyle w:val="Heading1"/>
        <w:spacing w:before="0" w:line="276" w:lineRule="auto"/>
        <w:rPr>
          <w:rFonts w:ascii="Arial" w:hAnsi="Arial" w:cs="Arial"/>
          <w:b/>
          <w:bCs/>
          <w:color w:val="auto"/>
          <w:sz w:val="44"/>
          <w:szCs w:val="44"/>
        </w:rPr>
      </w:pPr>
      <w:proofErr w:type="spellStart"/>
      <w:r w:rsidRPr="00412A3D">
        <w:rPr>
          <w:rFonts w:ascii="Arial" w:hAnsi="Arial" w:cs="Arial"/>
          <w:b/>
          <w:bCs/>
          <w:color w:val="auto"/>
          <w:sz w:val="44"/>
          <w:szCs w:val="44"/>
        </w:rPr>
        <w:t>BlindShell</w:t>
      </w:r>
      <w:proofErr w:type="spellEnd"/>
      <w:r w:rsidRPr="00412A3D">
        <w:rPr>
          <w:rFonts w:ascii="Arial" w:hAnsi="Arial" w:cs="Arial"/>
          <w:b/>
          <w:bCs/>
          <w:color w:val="auto"/>
          <w:sz w:val="44"/>
          <w:szCs w:val="44"/>
        </w:rPr>
        <w:t xml:space="preserve"> Free Monthly Wireless Service</w:t>
      </w:r>
    </w:p>
    <w:p w14:paraId="4E3C9E48" w14:textId="77777777" w:rsidR="00412A3D" w:rsidRDefault="00412A3D" w:rsidP="00EB529D">
      <w:pPr>
        <w:spacing w:after="0" w:line="276" w:lineRule="auto"/>
        <w:rPr>
          <w:rFonts w:ascii="Arial" w:hAnsi="Arial" w:cs="Arial"/>
          <w:sz w:val="36"/>
          <w:szCs w:val="36"/>
        </w:rPr>
      </w:pPr>
    </w:p>
    <w:p w14:paraId="040E5AC3" w14:textId="27ED9369" w:rsidR="00412A3D" w:rsidRDefault="00412A3D" w:rsidP="00412A3D">
      <w:pPr>
        <w:spacing w:after="0" w:line="276" w:lineRule="auto"/>
        <w:rPr>
          <w:rFonts w:ascii="Arial" w:hAnsi="Arial" w:cs="Arial"/>
          <w:sz w:val="36"/>
          <w:szCs w:val="36"/>
        </w:rPr>
      </w:pPr>
      <w:r w:rsidRPr="00412A3D">
        <w:rPr>
          <w:rFonts w:ascii="Arial" w:hAnsi="Arial" w:cs="Arial"/>
          <w:sz w:val="36"/>
          <w:szCs w:val="36"/>
        </w:rPr>
        <w:t xml:space="preserve">With the </w:t>
      </w:r>
      <w:proofErr w:type="spellStart"/>
      <w:r w:rsidRPr="00412A3D">
        <w:rPr>
          <w:rFonts w:ascii="Arial" w:hAnsi="Arial" w:cs="Arial"/>
          <w:sz w:val="36"/>
          <w:szCs w:val="36"/>
        </w:rPr>
        <w:t>BlindShell</w:t>
      </w:r>
      <w:proofErr w:type="spellEnd"/>
      <w:r w:rsidRPr="00412A3D">
        <w:rPr>
          <w:rFonts w:ascii="Arial" w:hAnsi="Arial" w:cs="Arial"/>
          <w:sz w:val="36"/>
          <w:szCs w:val="36"/>
        </w:rPr>
        <w:t xml:space="preserve"> Mobile powered by Easy Wireless Affordable Connectivity Program, you can stay connected with your loved ones, access important information, and participate in the digital world with ease. The program provides </w:t>
      </w:r>
      <w:hyperlink r:id="rId19" w:tgtFrame="_blank" w:history="1">
        <w:r w:rsidRPr="00412A3D">
          <w:rPr>
            <w:rStyle w:val="Hyperlink"/>
            <w:rFonts w:ascii="Arial" w:hAnsi="Arial" w:cs="Arial"/>
            <w:sz w:val="36"/>
            <w:szCs w:val="36"/>
          </w:rPr>
          <w:t>free monthly wireless service</w:t>
        </w:r>
      </w:hyperlink>
      <w:r w:rsidRPr="00412A3D">
        <w:rPr>
          <w:rFonts w:ascii="Arial" w:hAnsi="Arial" w:cs="Arial"/>
          <w:sz w:val="36"/>
          <w:szCs w:val="36"/>
        </w:rPr>
        <w:t> to eligible customers.</w:t>
      </w:r>
      <w:r>
        <w:rPr>
          <w:rFonts w:ascii="Arial" w:hAnsi="Arial" w:cs="Arial"/>
          <w:sz w:val="36"/>
          <w:szCs w:val="36"/>
        </w:rPr>
        <w:t xml:space="preserve"> </w:t>
      </w:r>
      <w:r w:rsidRPr="00412A3D">
        <w:rPr>
          <w:rFonts w:ascii="Arial" w:hAnsi="Arial" w:cs="Arial"/>
          <w:sz w:val="36"/>
          <w:szCs w:val="36"/>
        </w:rPr>
        <w:t>Individuals who are enrolled in a qualifying government assistance program like </w:t>
      </w:r>
      <w:r w:rsidRPr="00412A3D">
        <w:rPr>
          <w:rFonts w:ascii="Arial" w:hAnsi="Arial" w:cs="Arial"/>
          <w:b/>
          <w:bCs/>
          <w:sz w:val="36"/>
          <w:szCs w:val="36"/>
        </w:rPr>
        <w:t>Medicaid</w:t>
      </w:r>
      <w:r w:rsidRPr="00412A3D">
        <w:rPr>
          <w:rFonts w:ascii="Arial" w:hAnsi="Arial" w:cs="Arial"/>
          <w:sz w:val="36"/>
          <w:szCs w:val="36"/>
        </w:rPr>
        <w:t>, </w:t>
      </w:r>
      <w:r w:rsidRPr="00412A3D">
        <w:rPr>
          <w:rFonts w:ascii="Arial" w:hAnsi="Arial" w:cs="Arial"/>
          <w:b/>
          <w:bCs/>
          <w:sz w:val="36"/>
          <w:szCs w:val="36"/>
        </w:rPr>
        <w:t>SNAP</w:t>
      </w:r>
      <w:r w:rsidRPr="00412A3D">
        <w:rPr>
          <w:rFonts w:ascii="Arial" w:hAnsi="Arial" w:cs="Arial"/>
          <w:sz w:val="36"/>
          <w:szCs w:val="36"/>
        </w:rPr>
        <w:t>, and </w:t>
      </w:r>
      <w:r w:rsidRPr="00412A3D">
        <w:rPr>
          <w:rFonts w:ascii="Arial" w:hAnsi="Arial" w:cs="Arial"/>
          <w:b/>
          <w:bCs/>
          <w:sz w:val="36"/>
          <w:szCs w:val="36"/>
        </w:rPr>
        <w:t>SSI</w:t>
      </w:r>
      <w:r w:rsidRPr="00412A3D">
        <w:rPr>
          <w:rFonts w:ascii="Arial" w:hAnsi="Arial" w:cs="Arial"/>
          <w:sz w:val="36"/>
          <w:szCs w:val="36"/>
        </w:rPr>
        <w:t xml:space="preserve">, are eligible to receive free monthly wireless service through the program. </w:t>
      </w:r>
      <w:r>
        <w:rPr>
          <w:rFonts w:ascii="Arial" w:hAnsi="Arial" w:cs="Arial"/>
          <w:sz w:val="36"/>
          <w:szCs w:val="36"/>
        </w:rPr>
        <w:t xml:space="preserve">For more information, visit </w:t>
      </w:r>
      <w:hyperlink r:id="rId20" w:history="1">
        <w:r w:rsidRPr="00412A3D">
          <w:rPr>
            <w:rStyle w:val="Hyperlink"/>
            <w:rFonts w:ascii="Arial" w:hAnsi="Arial" w:cs="Arial"/>
            <w:b/>
            <w:bCs/>
            <w:sz w:val="36"/>
            <w:szCs w:val="36"/>
          </w:rPr>
          <w:t>https://blindshellusa.com/free</w:t>
        </w:r>
      </w:hyperlink>
      <w:r>
        <w:rPr>
          <w:rFonts w:ascii="Arial" w:hAnsi="Arial" w:cs="Arial"/>
          <w:sz w:val="36"/>
          <w:szCs w:val="36"/>
        </w:rPr>
        <w:t xml:space="preserve">. </w:t>
      </w:r>
    </w:p>
    <w:p w14:paraId="46DD7719" w14:textId="77777777" w:rsidR="00412A3D" w:rsidRPr="00412A3D" w:rsidRDefault="00412A3D" w:rsidP="00412A3D">
      <w:pPr>
        <w:spacing w:after="0" w:line="276" w:lineRule="auto"/>
        <w:rPr>
          <w:rFonts w:ascii="Arial" w:hAnsi="Arial" w:cs="Arial"/>
          <w:sz w:val="36"/>
          <w:szCs w:val="36"/>
        </w:rPr>
      </w:pPr>
    </w:p>
    <w:sectPr w:rsidR="00412A3D" w:rsidRPr="00412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F0B"/>
    <w:multiLevelType w:val="hybridMultilevel"/>
    <w:tmpl w:val="90BE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255B"/>
    <w:multiLevelType w:val="multilevel"/>
    <w:tmpl w:val="BD5CF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8D3D92"/>
    <w:multiLevelType w:val="hybridMultilevel"/>
    <w:tmpl w:val="81AE61F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289438357">
    <w:abstractNumId w:val="1"/>
  </w:num>
  <w:num w:numId="2" w16cid:durableId="155539931">
    <w:abstractNumId w:val="0"/>
  </w:num>
  <w:num w:numId="3" w16cid:durableId="57632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9D"/>
    <w:rsid w:val="00046960"/>
    <w:rsid w:val="00046A8E"/>
    <w:rsid w:val="00182F99"/>
    <w:rsid w:val="001E62A7"/>
    <w:rsid w:val="00412A3D"/>
    <w:rsid w:val="0043440C"/>
    <w:rsid w:val="00556206"/>
    <w:rsid w:val="00595AEC"/>
    <w:rsid w:val="0061727E"/>
    <w:rsid w:val="006650C4"/>
    <w:rsid w:val="008D30EB"/>
    <w:rsid w:val="008E7C71"/>
    <w:rsid w:val="009C42CA"/>
    <w:rsid w:val="00B01EE5"/>
    <w:rsid w:val="00B539D3"/>
    <w:rsid w:val="00B55004"/>
    <w:rsid w:val="00C60753"/>
    <w:rsid w:val="00C86110"/>
    <w:rsid w:val="00DF0DE2"/>
    <w:rsid w:val="00EB529D"/>
    <w:rsid w:val="00F04EFA"/>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C68"/>
  <w15:chartTrackingRefBased/>
  <w15:docId w15:val="{6C8D8D40-56B9-4C3C-A9DB-A8123D42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9D"/>
    <w:rPr>
      <w:kern w:val="0"/>
      <w14:ligatures w14:val="none"/>
    </w:rPr>
  </w:style>
  <w:style w:type="paragraph" w:styleId="Heading1">
    <w:name w:val="heading 1"/>
    <w:basedOn w:val="Normal"/>
    <w:next w:val="Normal"/>
    <w:link w:val="Heading1Char"/>
    <w:uiPriority w:val="9"/>
    <w:qFormat/>
    <w:rsid w:val="00046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6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29D"/>
    <w:rPr>
      <w:color w:val="0563C1" w:themeColor="hyperlink"/>
      <w:u w:val="single"/>
    </w:rPr>
  </w:style>
  <w:style w:type="character" w:styleId="UnresolvedMention">
    <w:name w:val="Unresolved Mention"/>
    <w:basedOn w:val="DefaultParagraphFont"/>
    <w:uiPriority w:val="99"/>
    <w:semiHidden/>
    <w:unhideWhenUsed/>
    <w:rsid w:val="00EB529D"/>
    <w:rPr>
      <w:color w:val="605E5C"/>
      <w:shd w:val="clear" w:color="auto" w:fill="E1DFDD"/>
    </w:rPr>
  </w:style>
  <w:style w:type="character" w:styleId="FollowedHyperlink">
    <w:name w:val="FollowedHyperlink"/>
    <w:basedOn w:val="DefaultParagraphFont"/>
    <w:uiPriority w:val="99"/>
    <w:semiHidden/>
    <w:unhideWhenUsed/>
    <w:rsid w:val="00EB529D"/>
    <w:rPr>
      <w:color w:val="954F72" w:themeColor="followedHyperlink"/>
      <w:u w:val="single"/>
    </w:rPr>
  </w:style>
  <w:style w:type="character" w:customStyle="1" w:styleId="Heading1Char">
    <w:name w:val="Heading 1 Char"/>
    <w:basedOn w:val="DefaultParagraphFont"/>
    <w:link w:val="Heading1"/>
    <w:uiPriority w:val="9"/>
    <w:rsid w:val="00046A8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E62A7"/>
    <w:pPr>
      <w:ind w:left="720"/>
      <w:contextualSpacing/>
    </w:pPr>
  </w:style>
  <w:style w:type="character" w:customStyle="1" w:styleId="Heading2Char">
    <w:name w:val="Heading 2 Char"/>
    <w:basedOn w:val="DefaultParagraphFont"/>
    <w:link w:val="Heading2"/>
    <w:uiPriority w:val="9"/>
    <w:semiHidden/>
    <w:rsid w:val="0004696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250">
      <w:bodyDiv w:val="1"/>
      <w:marLeft w:val="0"/>
      <w:marRight w:val="0"/>
      <w:marTop w:val="0"/>
      <w:marBottom w:val="0"/>
      <w:divBdr>
        <w:top w:val="none" w:sz="0" w:space="0" w:color="auto"/>
        <w:left w:val="none" w:sz="0" w:space="0" w:color="auto"/>
        <w:bottom w:val="none" w:sz="0" w:space="0" w:color="auto"/>
        <w:right w:val="none" w:sz="0" w:space="0" w:color="auto"/>
      </w:divBdr>
    </w:div>
    <w:div w:id="115218086">
      <w:bodyDiv w:val="1"/>
      <w:marLeft w:val="0"/>
      <w:marRight w:val="0"/>
      <w:marTop w:val="0"/>
      <w:marBottom w:val="0"/>
      <w:divBdr>
        <w:top w:val="none" w:sz="0" w:space="0" w:color="auto"/>
        <w:left w:val="none" w:sz="0" w:space="0" w:color="auto"/>
        <w:bottom w:val="none" w:sz="0" w:space="0" w:color="auto"/>
        <w:right w:val="none" w:sz="0" w:space="0" w:color="auto"/>
      </w:divBdr>
    </w:div>
    <w:div w:id="229049338">
      <w:bodyDiv w:val="1"/>
      <w:marLeft w:val="0"/>
      <w:marRight w:val="0"/>
      <w:marTop w:val="0"/>
      <w:marBottom w:val="0"/>
      <w:divBdr>
        <w:top w:val="none" w:sz="0" w:space="0" w:color="auto"/>
        <w:left w:val="none" w:sz="0" w:space="0" w:color="auto"/>
        <w:bottom w:val="none" w:sz="0" w:space="0" w:color="auto"/>
        <w:right w:val="none" w:sz="0" w:space="0" w:color="auto"/>
      </w:divBdr>
    </w:div>
    <w:div w:id="229509448">
      <w:bodyDiv w:val="1"/>
      <w:marLeft w:val="0"/>
      <w:marRight w:val="0"/>
      <w:marTop w:val="0"/>
      <w:marBottom w:val="0"/>
      <w:divBdr>
        <w:top w:val="none" w:sz="0" w:space="0" w:color="auto"/>
        <w:left w:val="none" w:sz="0" w:space="0" w:color="auto"/>
        <w:bottom w:val="none" w:sz="0" w:space="0" w:color="auto"/>
        <w:right w:val="none" w:sz="0" w:space="0" w:color="auto"/>
      </w:divBdr>
    </w:div>
    <w:div w:id="323245456">
      <w:bodyDiv w:val="1"/>
      <w:marLeft w:val="0"/>
      <w:marRight w:val="0"/>
      <w:marTop w:val="0"/>
      <w:marBottom w:val="0"/>
      <w:divBdr>
        <w:top w:val="none" w:sz="0" w:space="0" w:color="auto"/>
        <w:left w:val="none" w:sz="0" w:space="0" w:color="auto"/>
        <w:bottom w:val="none" w:sz="0" w:space="0" w:color="auto"/>
        <w:right w:val="none" w:sz="0" w:space="0" w:color="auto"/>
      </w:divBdr>
    </w:div>
    <w:div w:id="396981315">
      <w:bodyDiv w:val="1"/>
      <w:marLeft w:val="0"/>
      <w:marRight w:val="0"/>
      <w:marTop w:val="0"/>
      <w:marBottom w:val="0"/>
      <w:divBdr>
        <w:top w:val="none" w:sz="0" w:space="0" w:color="auto"/>
        <w:left w:val="none" w:sz="0" w:space="0" w:color="auto"/>
        <w:bottom w:val="none" w:sz="0" w:space="0" w:color="auto"/>
        <w:right w:val="none" w:sz="0" w:space="0" w:color="auto"/>
      </w:divBdr>
    </w:div>
    <w:div w:id="476534232">
      <w:bodyDiv w:val="1"/>
      <w:marLeft w:val="0"/>
      <w:marRight w:val="0"/>
      <w:marTop w:val="0"/>
      <w:marBottom w:val="0"/>
      <w:divBdr>
        <w:top w:val="none" w:sz="0" w:space="0" w:color="auto"/>
        <w:left w:val="none" w:sz="0" w:space="0" w:color="auto"/>
        <w:bottom w:val="none" w:sz="0" w:space="0" w:color="auto"/>
        <w:right w:val="none" w:sz="0" w:space="0" w:color="auto"/>
      </w:divBdr>
    </w:div>
    <w:div w:id="517697709">
      <w:bodyDiv w:val="1"/>
      <w:marLeft w:val="0"/>
      <w:marRight w:val="0"/>
      <w:marTop w:val="0"/>
      <w:marBottom w:val="0"/>
      <w:divBdr>
        <w:top w:val="none" w:sz="0" w:space="0" w:color="auto"/>
        <w:left w:val="none" w:sz="0" w:space="0" w:color="auto"/>
        <w:bottom w:val="none" w:sz="0" w:space="0" w:color="auto"/>
        <w:right w:val="none" w:sz="0" w:space="0" w:color="auto"/>
      </w:divBdr>
    </w:div>
    <w:div w:id="524054071">
      <w:bodyDiv w:val="1"/>
      <w:marLeft w:val="0"/>
      <w:marRight w:val="0"/>
      <w:marTop w:val="0"/>
      <w:marBottom w:val="0"/>
      <w:divBdr>
        <w:top w:val="none" w:sz="0" w:space="0" w:color="auto"/>
        <w:left w:val="none" w:sz="0" w:space="0" w:color="auto"/>
        <w:bottom w:val="none" w:sz="0" w:space="0" w:color="auto"/>
        <w:right w:val="none" w:sz="0" w:space="0" w:color="auto"/>
      </w:divBdr>
    </w:div>
    <w:div w:id="534737552">
      <w:bodyDiv w:val="1"/>
      <w:marLeft w:val="0"/>
      <w:marRight w:val="0"/>
      <w:marTop w:val="0"/>
      <w:marBottom w:val="0"/>
      <w:divBdr>
        <w:top w:val="none" w:sz="0" w:space="0" w:color="auto"/>
        <w:left w:val="none" w:sz="0" w:space="0" w:color="auto"/>
        <w:bottom w:val="none" w:sz="0" w:space="0" w:color="auto"/>
        <w:right w:val="none" w:sz="0" w:space="0" w:color="auto"/>
      </w:divBdr>
    </w:div>
    <w:div w:id="540634514">
      <w:bodyDiv w:val="1"/>
      <w:marLeft w:val="0"/>
      <w:marRight w:val="0"/>
      <w:marTop w:val="0"/>
      <w:marBottom w:val="0"/>
      <w:divBdr>
        <w:top w:val="none" w:sz="0" w:space="0" w:color="auto"/>
        <w:left w:val="none" w:sz="0" w:space="0" w:color="auto"/>
        <w:bottom w:val="none" w:sz="0" w:space="0" w:color="auto"/>
        <w:right w:val="none" w:sz="0" w:space="0" w:color="auto"/>
      </w:divBdr>
    </w:div>
    <w:div w:id="593629411">
      <w:bodyDiv w:val="1"/>
      <w:marLeft w:val="0"/>
      <w:marRight w:val="0"/>
      <w:marTop w:val="0"/>
      <w:marBottom w:val="0"/>
      <w:divBdr>
        <w:top w:val="none" w:sz="0" w:space="0" w:color="auto"/>
        <w:left w:val="none" w:sz="0" w:space="0" w:color="auto"/>
        <w:bottom w:val="none" w:sz="0" w:space="0" w:color="auto"/>
        <w:right w:val="none" w:sz="0" w:space="0" w:color="auto"/>
      </w:divBdr>
    </w:div>
    <w:div w:id="630481926">
      <w:bodyDiv w:val="1"/>
      <w:marLeft w:val="0"/>
      <w:marRight w:val="0"/>
      <w:marTop w:val="0"/>
      <w:marBottom w:val="0"/>
      <w:divBdr>
        <w:top w:val="none" w:sz="0" w:space="0" w:color="auto"/>
        <w:left w:val="none" w:sz="0" w:space="0" w:color="auto"/>
        <w:bottom w:val="none" w:sz="0" w:space="0" w:color="auto"/>
        <w:right w:val="none" w:sz="0" w:space="0" w:color="auto"/>
      </w:divBdr>
    </w:div>
    <w:div w:id="841698563">
      <w:bodyDiv w:val="1"/>
      <w:marLeft w:val="0"/>
      <w:marRight w:val="0"/>
      <w:marTop w:val="0"/>
      <w:marBottom w:val="0"/>
      <w:divBdr>
        <w:top w:val="none" w:sz="0" w:space="0" w:color="auto"/>
        <w:left w:val="none" w:sz="0" w:space="0" w:color="auto"/>
        <w:bottom w:val="none" w:sz="0" w:space="0" w:color="auto"/>
        <w:right w:val="none" w:sz="0" w:space="0" w:color="auto"/>
      </w:divBdr>
    </w:div>
    <w:div w:id="926696128">
      <w:bodyDiv w:val="1"/>
      <w:marLeft w:val="0"/>
      <w:marRight w:val="0"/>
      <w:marTop w:val="0"/>
      <w:marBottom w:val="0"/>
      <w:divBdr>
        <w:top w:val="none" w:sz="0" w:space="0" w:color="auto"/>
        <w:left w:val="none" w:sz="0" w:space="0" w:color="auto"/>
        <w:bottom w:val="none" w:sz="0" w:space="0" w:color="auto"/>
        <w:right w:val="none" w:sz="0" w:space="0" w:color="auto"/>
      </w:divBdr>
    </w:div>
    <w:div w:id="981352887">
      <w:bodyDiv w:val="1"/>
      <w:marLeft w:val="0"/>
      <w:marRight w:val="0"/>
      <w:marTop w:val="0"/>
      <w:marBottom w:val="0"/>
      <w:divBdr>
        <w:top w:val="none" w:sz="0" w:space="0" w:color="auto"/>
        <w:left w:val="none" w:sz="0" w:space="0" w:color="auto"/>
        <w:bottom w:val="none" w:sz="0" w:space="0" w:color="auto"/>
        <w:right w:val="none" w:sz="0" w:space="0" w:color="auto"/>
      </w:divBdr>
    </w:div>
    <w:div w:id="985818968">
      <w:bodyDiv w:val="1"/>
      <w:marLeft w:val="0"/>
      <w:marRight w:val="0"/>
      <w:marTop w:val="0"/>
      <w:marBottom w:val="0"/>
      <w:divBdr>
        <w:top w:val="none" w:sz="0" w:space="0" w:color="auto"/>
        <w:left w:val="none" w:sz="0" w:space="0" w:color="auto"/>
        <w:bottom w:val="none" w:sz="0" w:space="0" w:color="auto"/>
        <w:right w:val="none" w:sz="0" w:space="0" w:color="auto"/>
      </w:divBdr>
    </w:div>
    <w:div w:id="998386919">
      <w:bodyDiv w:val="1"/>
      <w:marLeft w:val="0"/>
      <w:marRight w:val="0"/>
      <w:marTop w:val="0"/>
      <w:marBottom w:val="0"/>
      <w:divBdr>
        <w:top w:val="none" w:sz="0" w:space="0" w:color="auto"/>
        <w:left w:val="none" w:sz="0" w:space="0" w:color="auto"/>
        <w:bottom w:val="none" w:sz="0" w:space="0" w:color="auto"/>
        <w:right w:val="none" w:sz="0" w:space="0" w:color="auto"/>
      </w:divBdr>
    </w:div>
    <w:div w:id="1113481895">
      <w:bodyDiv w:val="1"/>
      <w:marLeft w:val="0"/>
      <w:marRight w:val="0"/>
      <w:marTop w:val="0"/>
      <w:marBottom w:val="0"/>
      <w:divBdr>
        <w:top w:val="none" w:sz="0" w:space="0" w:color="auto"/>
        <w:left w:val="none" w:sz="0" w:space="0" w:color="auto"/>
        <w:bottom w:val="none" w:sz="0" w:space="0" w:color="auto"/>
        <w:right w:val="none" w:sz="0" w:space="0" w:color="auto"/>
      </w:divBdr>
    </w:div>
    <w:div w:id="1159418464">
      <w:bodyDiv w:val="1"/>
      <w:marLeft w:val="0"/>
      <w:marRight w:val="0"/>
      <w:marTop w:val="0"/>
      <w:marBottom w:val="0"/>
      <w:divBdr>
        <w:top w:val="none" w:sz="0" w:space="0" w:color="auto"/>
        <w:left w:val="none" w:sz="0" w:space="0" w:color="auto"/>
        <w:bottom w:val="none" w:sz="0" w:space="0" w:color="auto"/>
        <w:right w:val="none" w:sz="0" w:space="0" w:color="auto"/>
      </w:divBdr>
    </w:div>
    <w:div w:id="1187671489">
      <w:bodyDiv w:val="1"/>
      <w:marLeft w:val="0"/>
      <w:marRight w:val="0"/>
      <w:marTop w:val="0"/>
      <w:marBottom w:val="0"/>
      <w:divBdr>
        <w:top w:val="none" w:sz="0" w:space="0" w:color="auto"/>
        <w:left w:val="none" w:sz="0" w:space="0" w:color="auto"/>
        <w:bottom w:val="none" w:sz="0" w:space="0" w:color="auto"/>
        <w:right w:val="none" w:sz="0" w:space="0" w:color="auto"/>
      </w:divBdr>
    </w:div>
    <w:div w:id="1210994129">
      <w:bodyDiv w:val="1"/>
      <w:marLeft w:val="0"/>
      <w:marRight w:val="0"/>
      <w:marTop w:val="0"/>
      <w:marBottom w:val="0"/>
      <w:divBdr>
        <w:top w:val="none" w:sz="0" w:space="0" w:color="auto"/>
        <w:left w:val="none" w:sz="0" w:space="0" w:color="auto"/>
        <w:bottom w:val="none" w:sz="0" w:space="0" w:color="auto"/>
        <w:right w:val="none" w:sz="0" w:space="0" w:color="auto"/>
      </w:divBdr>
    </w:div>
    <w:div w:id="1221019046">
      <w:bodyDiv w:val="1"/>
      <w:marLeft w:val="0"/>
      <w:marRight w:val="0"/>
      <w:marTop w:val="0"/>
      <w:marBottom w:val="0"/>
      <w:divBdr>
        <w:top w:val="none" w:sz="0" w:space="0" w:color="auto"/>
        <w:left w:val="none" w:sz="0" w:space="0" w:color="auto"/>
        <w:bottom w:val="none" w:sz="0" w:space="0" w:color="auto"/>
        <w:right w:val="none" w:sz="0" w:space="0" w:color="auto"/>
      </w:divBdr>
    </w:div>
    <w:div w:id="1235048659">
      <w:bodyDiv w:val="1"/>
      <w:marLeft w:val="0"/>
      <w:marRight w:val="0"/>
      <w:marTop w:val="0"/>
      <w:marBottom w:val="0"/>
      <w:divBdr>
        <w:top w:val="none" w:sz="0" w:space="0" w:color="auto"/>
        <w:left w:val="none" w:sz="0" w:space="0" w:color="auto"/>
        <w:bottom w:val="none" w:sz="0" w:space="0" w:color="auto"/>
        <w:right w:val="none" w:sz="0" w:space="0" w:color="auto"/>
      </w:divBdr>
    </w:div>
    <w:div w:id="1308783751">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52213829">
      <w:bodyDiv w:val="1"/>
      <w:marLeft w:val="0"/>
      <w:marRight w:val="0"/>
      <w:marTop w:val="0"/>
      <w:marBottom w:val="0"/>
      <w:divBdr>
        <w:top w:val="none" w:sz="0" w:space="0" w:color="auto"/>
        <w:left w:val="none" w:sz="0" w:space="0" w:color="auto"/>
        <w:bottom w:val="none" w:sz="0" w:space="0" w:color="auto"/>
        <w:right w:val="none" w:sz="0" w:space="0" w:color="auto"/>
      </w:divBdr>
    </w:div>
    <w:div w:id="1601255706">
      <w:bodyDiv w:val="1"/>
      <w:marLeft w:val="0"/>
      <w:marRight w:val="0"/>
      <w:marTop w:val="0"/>
      <w:marBottom w:val="0"/>
      <w:divBdr>
        <w:top w:val="none" w:sz="0" w:space="0" w:color="auto"/>
        <w:left w:val="none" w:sz="0" w:space="0" w:color="auto"/>
        <w:bottom w:val="none" w:sz="0" w:space="0" w:color="auto"/>
        <w:right w:val="none" w:sz="0" w:space="0" w:color="auto"/>
      </w:divBdr>
    </w:div>
    <w:div w:id="1733232947">
      <w:bodyDiv w:val="1"/>
      <w:marLeft w:val="0"/>
      <w:marRight w:val="0"/>
      <w:marTop w:val="0"/>
      <w:marBottom w:val="0"/>
      <w:divBdr>
        <w:top w:val="none" w:sz="0" w:space="0" w:color="auto"/>
        <w:left w:val="none" w:sz="0" w:space="0" w:color="auto"/>
        <w:bottom w:val="none" w:sz="0" w:space="0" w:color="auto"/>
        <w:right w:val="none" w:sz="0" w:space="0" w:color="auto"/>
      </w:divBdr>
    </w:div>
    <w:div w:id="1785689067">
      <w:bodyDiv w:val="1"/>
      <w:marLeft w:val="0"/>
      <w:marRight w:val="0"/>
      <w:marTop w:val="0"/>
      <w:marBottom w:val="0"/>
      <w:divBdr>
        <w:top w:val="none" w:sz="0" w:space="0" w:color="auto"/>
        <w:left w:val="none" w:sz="0" w:space="0" w:color="auto"/>
        <w:bottom w:val="none" w:sz="0" w:space="0" w:color="auto"/>
        <w:right w:val="none" w:sz="0" w:space="0" w:color="auto"/>
      </w:divBdr>
    </w:div>
    <w:div w:id="1879464063">
      <w:bodyDiv w:val="1"/>
      <w:marLeft w:val="0"/>
      <w:marRight w:val="0"/>
      <w:marTop w:val="0"/>
      <w:marBottom w:val="0"/>
      <w:divBdr>
        <w:top w:val="none" w:sz="0" w:space="0" w:color="auto"/>
        <w:left w:val="none" w:sz="0" w:space="0" w:color="auto"/>
        <w:bottom w:val="none" w:sz="0" w:space="0" w:color="auto"/>
        <w:right w:val="none" w:sz="0" w:space="0" w:color="auto"/>
      </w:divBdr>
    </w:div>
    <w:div w:id="20362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tvOyULHpOX2f6cpZLGyNvtH_IoRGYRbpVWK6HKRkwexE7O9omr3G999s4HnIRldmEXfK-nYtbJ3Ks-gY8BEnRFQCq2HyLfI78xD-KlGqJl1bygyV9wCh980neeTxVISJOP9Z3pgWyMM26SVgXr59HihEt8BRycG1e9Sx8SBYuY_0dDmszdYxut5p9JYk-JP7&amp;c=g0eU5ChGUlndBf2ewJyCDeR9AC4PqJdwRO0ib7LiQ0eGeJjjFyjHUA==&amp;ch=fX1eHN4sRNZcndJzKQlAktulIxLDj-6L9bNo5OKt67iR5NOQVoDbog==" TargetMode="External"/><Relationship Id="rId13" Type="http://schemas.openxmlformats.org/officeDocument/2006/relationships/hyperlink" Target="https://www.markey.senate.gov/news/press-releases/sen-markey-rep-eshoo-applaud-fcc-vote-advancing-new-accessibility-standards-for-video-conferencing?fbclid=IwAR0RvoyBOh-VXITXpa6aLAqyqYT-zLJgm5qfhCAFWwelX4YqD4IP7szPNvA" TargetMode="External"/><Relationship Id="rId18" Type="http://schemas.openxmlformats.org/officeDocument/2006/relationships/hyperlink" Target="http://m-enabling.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20.rs6.net/tn.jsp?f=001tvOyULHpOX2f6cpZLGyNvtH_IoRGYRbpVWK6HKRkwexE7O9omr3G999s4HnIRldmJyHryxtYXgfkuTjlbbIBz-X8WowbcI7F8h9hEHIbXwonMhw0JyN8Io9iWC9RzL9CHDr3HqLu0YexiCXHzkf7_tavLv8wO0O2T6thAdQezs1lfJNVU3YURteeDMpiPh2M&amp;c=g0eU5ChGUlndBf2ewJyCDeR9AC4PqJdwRO0ib7LiQ0eGeJjjFyjHUA==&amp;ch=fX1eHN4sRNZcndJzKQlAktulIxLDj-6L9bNo5OKt67iR5NOQVoDbog==" TargetMode="External"/><Relationship Id="rId12" Type="http://schemas.openxmlformats.org/officeDocument/2006/relationships/hyperlink" Target="https://acb-advocacy-update.pinecast.co/" TargetMode="External"/><Relationship Id="rId17" Type="http://schemas.openxmlformats.org/officeDocument/2006/relationships/hyperlink" Target="http://survey.alchemer.com/s3/7267457/WID-Research-Participant-Application" TargetMode="External"/><Relationship Id="rId2" Type="http://schemas.openxmlformats.org/officeDocument/2006/relationships/styles" Target="styles.xml"/><Relationship Id="rId16" Type="http://schemas.openxmlformats.org/officeDocument/2006/relationships/hyperlink" Target="https://www.menendez.senate.gov/newsroom/press/sen-menendez-rep-titus-introduce-legislation-to-expand-accessible-transportation-options-for-individuals-with-disabilities" TargetMode="External"/><Relationship Id="rId20" Type="http://schemas.openxmlformats.org/officeDocument/2006/relationships/hyperlink" Target="https://blindshellusa.com/free" TargetMode="External"/><Relationship Id="rId1" Type="http://schemas.openxmlformats.org/officeDocument/2006/relationships/numbering" Target="numbering.xml"/><Relationship Id="rId6" Type="http://schemas.openxmlformats.org/officeDocument/2006/relationships/hyperlink" Target="https://r20.rs6.net/tn.jsp?f=001tvOyULHpOX2f6cpZLGyNvtH_IoRGYRbpVWK6HKRkwexE7O9omr3G9wC9hKETrNpm-ubmaTm0gPaNq1DwqqUZxrCloh9vmMgpGZI0IHiEqNYv_LiEMLgWa69iZmpxyIegc6aAEpAQzKbXK5UIA8Cqgw==&amp;c=g0eU5ChGUlndBf2ewJyCDeR9AC4PqJdwRO0ib7LiQ0eGeJjjFyjHUA==&amp;ch=fX1eHN4sRNZcndJzKQlAktulIxLDj-6L9bNo5OKt67iR5NOQVoDbog==" TargetMode="External"/><Relationship Id="rId11" Type="http://schemas.openxmlformats.org/officeDocument/2006/relationships/hyperlink" Target="https://acb.org/ACB-Link-upgrade-2023" TargetMode="External"/><Relationship Id="rId5" Type="http://schemas.openxmlformats.org/officeDocument/2006/relationships/hyperlink" Target="https://acb.org/2023-convention-registration" TargetMode="External"/><Relationship Id="rId15" Type="http://schemas.openxmlformats.org/officeDocument/2006/relationships/hyperlink" Target="https://www.menendez.senate.gov/imo/media/doc/disability_access_to_transportation_act.pdf" TargetMode="External"/><Relationship Id="rId10" Type="http://schemas.openxmlformats.org/officeDocument/2006/relationships/hyperlink" Target="mailto:lesliespoone@cfl.rr.com" TargetMode="External"/><Relationship Id="rId19" Type="http://schemas.openxmlformats.org/officeDocument/2006/relationships/hyperlink" Target="https://blindshellusa.com/free" TargetMode="External"/><Relationship Id="rId4" Type="http://schemas.openxmlformats.org/officeDocument/2006/relationships/webSettings" Target="webSettings.xml"/><Relationship Id="rId9" Type="http://schemas.openxmlformats.org/officeDocument/2006/relationships/hyperlink" Target="https://www.acb.org/candidates-pages-2023-elections" TargetMode="External"/><Relationship Id="rId14" Type="http://schemas.openxmlformats.org/officeDocument/2006/relationships/hyperlink" Target="https://acb-advocacy-update.pinecast.co/episode/81cdb494/summer-grab-ba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19</cp:revision>
  <dcterms:created xsi:type="dcterms:W3CDTF">2023-06-06T14:51:00Z</dcterms:created>
  <dcterms:modified xsi:type="dcterms:W3CDTF">2023-06-12T19:46:00Z</dcterms:modified>
</cp:coreProperties>
</file>