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CEC7" w14:textId="77777777" w:rsidR="00DB619D" w:rsidRPr="00541102" w:rsidRDefault="00DB619D" w:rsidP="00DB619D">
      <w:pPr>
        <w:pStyle w:val="Heading1"/>
        <w:spacing w:before="0" w:line="276" w:lineRule="auto"/>
        <w:rPr>
          <w:rFonts w:ascii="Arial" w:hAnsi="Arial" w:cs="Arial"/>
          <w:b/>
          <w:bCs/>
          <w:sz w:val="48"/>
          <w:szCs w:val="48"/>
        </w:rPr>
      </w:pPr>
      <w:r w:rsidRPr="00541102">
        <w:rPr>
          <w:rFonts w:ascii="Arial" w:hAnsi="Arial" w:cs="Arial"/>
          <w:b/>
          <w:bCs/>
          <w:sz w:val="48"/>
          <w:szCs w:val="48"/>
        </w:rPr>
        <w:t>Dots and Dashes</w:t>
      </w:r>
    </w:p>
    <w:p w14:paraId="77E255C5" w14:textId="682984A5" w:rsidR="00DB619D" w:rsidRDefault="00DB619D" w:rsidP="00DB619D">
      <w:pPr>
        <w:pStyle w:val="Heading1"/>
        <w:spacing w:before="0" w:line="276" w:lineRule="auto"/>
        <w:rPr>
          <w:rFonts w:ascii="Arial" w:hAnsi="Arial" w:cs="Arial"/>
          <w:b/>
          <w:bCs/>
          <w:sz w:val="48"/>
          <w:szCs w:val="48"/>
        </w:rPr>
      </w:pPr>
      <w:r>
        <w:rPr>
          <w:rFonts w:ascii="Arial" w:hAnsi="Arial" w:cs="Arial"/>
          <w:b/>
          <w:bCs/>
          <w:sz w:val="48"/>
          <w:szCs w:val="48"/>
        </w:rPr>
        <w:t>March 6, 2023</w:t>
      </w:r>
    </w:p>
    <w:p w14:paraId="15B7E9EC" w14:textId="6A0F4DE6" w:rsidR="006B2EDD" w:rsidRDefault="006B2EDD" w:rsidP="00DB619D">
      <w:pPr>
        <w:spacing w:after="0" w:line="276" w:lineRule="auto"/>
        <w:rPr>
          <w:rFonts w:ascii="Arial" w:hAnsi="Arial" w:cs="Arial"/>
          <w:sz w:val="36"/>
          <w:szCs w:val="36"/>
        </w:rPr>
      </w:pPr>
    </w:p>
    <w:p w14:paraId="70B77E13" w14:textId="77777777" w:rsidR="002B66AB" w:rsidRPr="002B66AB" w:rsidRDefault="002B66AB" w:rsidP="002B66AB">
      <w:pPr>
        <w:pStyle w:val="Heading1"/>
        <w:spacing w:before="0" w:line="276" w:lineRule="auto"/>
        <w:rPr>
          <w:rFonts w:ascii="Arial" w:hAnsi="Arial" w:cs="Arial"/>
          <w:b/>
          <w:bCs/>
          <w:sz w:val="44"/>
          <w:szCs w:val="44"/>
        </w:rPr>
      </w:pPr>
      <w:r w:rsidRPr="002B66AB">
        <w:rPr>
          <w:rFonts w:ascii="Arial" w:hAnsi="Arial" w:cs="Arial"/>
          <w:b/>
          <w:bCs/>
          <w:sz w:val="44"/>
          <w:szCs w:val="44"/>
        </w:rPr>
        <w:t xml:space="preserve">ACB’s Accessible Currency Rally Takes Place This Week! </w:t>
      </w:r>
    </w:p>
    <w:p w14:paraId="2686839E" w14:textId="77777777" w:rsidR="002B66AB" w:rsidRDefault="002B66AB" w:rsidP="002B66AB">
      <w:pPr>
        <w:spacing w:after="0" w:line="276" w:lineRule="auto"/>
        <w:rPr>
          <w:rFonts w:ascii="Arial" w:hAnsi="Arial" w:cs="Arial"/>
          <w:sz w:val="36"/>
          <w:szCs w:val="36"/>
        </w:rPr>
      </w:pPr>
    </w:p>
    <w:p w14:paraId="4A6C979D" w14:textId="79BA8D1A" w:rsidR="002B66AB" w:rsidRPr="002B66AB" w:rsidRDefault="002B66AB" w:rsidP="002B66AB">
      <w:pPr>
        <w:spacing w:after="0" w:line="276" w:lineRule="auto"/>
        <w:rPr>
          <w:rFonts w:ascii="Arial" w:hAnsi="Arial" w:cs="Arial"/>
          <w:sz w:val="36"/>
          <w:szCs w:val="36"/>
        </w:rPr>
      </w:pPr>
      <w:r w:rsidRPr="002B66AB">
        <w:rPr>
          <w:rFonts w:ascii="Arial" w:hAnsi="Arial" w:cs="Arial"/>
          <w:sz w:val="36"/>
          <w:szCs w:val="36"/>
        </w:rPr>
        <w:t>The U</w:t>
      </w:r>
      <w:r>
        <w:rPr>
          <w:rFonts w:ascii="Arial" w:hAnsi="Arial" w:cs="Arial"/>
          <w:sz w:val="36"/>
          <w:szCs w:val="36"/>
        </w:rPr>
        <w:t>.</w:t>
      </w:r>
      <w:r w:rsidRPr="002B66AB">
        <w:rPr>
          <w:rFonts w:ascii="Arial" w:hAnsi="Arial" w:cs="Arial"/>
          <w:sz w:val="36"/>
          <w:szCs w:val="36"/>
        </w:rPr>
        <w:t>S</w:t>
      </w:r>
      <w:r>
        <w:rPr>
          <w:rFonts w:ascii="Arial" w:hAnsi="Arial" w:cs="Arial"/>
          <w:sz w:val="36"/>
          <w:szCs w:val="36"/>
        </w:rPr>
        <w:t>.</w:t>
      </w:r>
      <w:r w:rsidRPr="002B66AB">
        <w:rPr>
          <w:rFonts w:ascii="Arial" w:hAnsi="Arial" w:cs="Arial"/>
          <w:sz w:val="36"/>
          <w:szCs w:val="36"/>
        </w:rPr>
        <w:t xml:space="preserve"> Treasury is currently redesigning the $20 bill to include a portrait of Harriet Tubman, and a 2008 </w:t>
      </w:r>
      <w:r>
        <w:rPr>
          <w:rFonts w:ascii="Arial" w:hAnsi="Arial" w:cs="Arial"/>
          <w:sz w:val="36"/>
          <w:szCs w:val="36"/>
        </w:rPr>
        <w:t>f</w:t>
      </w:r>
      <w:r w:rsidRPr="002B66AB">
        <w:rPr>
          <w:rFonts w:ascii="Arial" w:hAnsi="Arial" w:cs="Arial"/>
          <w:sz w:val="36"/>
          <w:szCs w:val="36"/>
        </w:rPr>
        <w:t xml:space="preserve">ederal </w:t>
      </w:r>
      <w:r>
        <w:rPr>
          <w:rFonts w:ascii="Arial" w:hAnsi="Arial" w:cs="Arial"/>
          <w:sz w:val="36"/>
          <w:szCs w:val="36"/>
        </w:rPr>
        <w:t>c</w:t>
      </w:r>
      <w:r w:rsidRPr="002B66AB">
        <w:rPr>
          <w:rFonts w:ascii="Arial" w:hAnsi="Arial" w:cs="Arial"/>
          <w:sz w:val="36"/>
          <w:szCs w:val="36"/>
        </w:rPr>
        <w:t xml:space="preserve">ourt </w:t>
      </w:r>
      <w:r>
        <w:rPr>
          <w:rFonts w:ascii="Arial" w:hAnsi="Arial" w:cs="Arial"/>
          <w:sz w:val="36"/>
          <w:szCs w:val="36"/>
        </w:rPr>
        <w:t>o</w:t>
      </w:r>
      <w:r w:rsidRPr="002B66AB">
        <w:rPr>
          <w:rFonts w:ascii="Arial" w:hAnsi="Arial" w:cs="Arial"/>
          <w:sz w:val="36"/>
          <w:szCs w:val="36"/>
        </w:rPr>
        <w:t xml:space="preserve">rder says that any new currency redesigns must include accommodations to individuals who are blind or low vision. The Administration is hoping to sneak through the redesign without making the bills accessible – they’re hoping we won’t notice or put up a fight. That’s why this Friday, March 10th – Harriet Tubman Day – we’re coming together for a rally in front of the White House with one clear demand: we need accessible and inclusive currency now! Tune in to the rally live on ACB’s </w:t>
      </w:r>
      <w:hyperlink r:id="rId5" w:history="1">
        <w:r w:rsidRPr="002B66AB">
          <w:rPr>
            <w:rStyle w:val="Hyperlink"/>
            <w:rFonts w:ascii="Arial" w:hAnsi="Arial" w:cs="Arial"/>
            <w:sz w:val="36"/>
            <w:szCs w:val="36"/>
          </w:rPr>
          <w:t>YouTube</w:t>
        </w:r>
      </w:hyperlink>
      <w:r w:rsidRPr="002B66AB">
        <w:rPr>
          <w:rFonts w:ascii="Arial" w:hAnsi="Arial" w:cs="Arial"/>
          <w:sz w:val="36"/>
          <w:szCs w:val="36"/>
        </w:rPr>
        <w:t xml:space="preserve"> and </w:t>
      </w:r>
      <w:hyperlink r:id="rId6" w:history="1">
        <w:r w:rsidRPr="002B66AB">
          <w:rPr>
            <w:rStyle w:val="Hyperlink"/>
            <w:rFonts w:ascii="Arial" w:hAnsi="Arial" w:cs="Arial"/>
            <w:sz w:val="36"/>
            <w:szCs w:val="36"/>
          </w:rPr>
          <w:t>Facebook</w:t>
        </w:r>
      </w:hyperlink>
      <w:r w:rsidRPr="002B66AB">
        <w:rPr>
          <w:rFonts w:ascii="Arial" w:hAnsi="Arial" w:cs="Arial"/>
          <w:sz w:val="36"/>
          <w:szCs w:val="36"/>
        </w:rPr>
        <w:t xml:space="preserve"> channels. Learn more by visiting </w:t>
      </w:r>
      <w:hyperlink r:id="rId7" w:tooltip="https://acb.org/currency-rally" w:history="1">
        <w:r w:rsidRPr="002B66AB">
          <w:rPr>
            <w:rStyle w:val="Hyperlink"/>
            <w:rFonts w:ascii="Arial" w:hAnsi="Arial" w:cs="Arial"/>
            <w:sz w:val="36"/>
            <w:szCs w:val="36"/>
          </w:rPr>
          <w:t>https://acb.org/currency-rally</w:t>
        </w:r>
      </w:hyperlink>
      <w:r w:rsidRPr="002B66AB">
        <w:rPr>
          <w:rFonts w:ascii="Arial" w:hAnsi="Arial" w:cs="Arial"/>
          <w:sz w:val="36"/>
          <w:szCs w:val="36"/>
        </w:rPr>
        <w:t>.</w:t>
      </w:r>
    </w:p>
    <w:p w14:paraId="43012D7D" w14:textId="77777777" w:rsidR="002B66AB" w:rsidRPr="002B66AB" w:rsidRDefault="002B66AB" w:rsidP="002B66AB">
      <w:pPr>
        <w:spacing w:after="0" w:line="276" w:lineRule="auto"/>
        <w:rPr>
          <w:rFonts w:ascii="Arial" w:hAnsi="Arial" w:cs="Arial"/>
          <w:sz w:val="36"/>
          <w:szCs w:val="36"/>
        </w:rPr>
      </w:pPr>
    </w:p>
    <w:p w14:paraId="1F3AEAE1" w14:textId="77777777" w:rsidR="002B66AB" w:rsidRPr="002B66AB" w:rsidRDefault="002B66AB" w:rsidP="002B66AB">
      <w:pPr>
        <w:pStyle w:val="Heading1"/>
        <w:spacing w:before="0" w:line="276" w:lineRule="auto"/>
        <w:rPr>
          <w:rFonts w:ascii="Arial" w:hAnsi="Arial" w:cs="Arial"/>
          <w:b/>
          <w:bCs/>
          <w:sz w:val="44"/>
          <w:szCs w:val="44"/>
        </w:rPr>
      </w:pPr>
      <w:r w:rsidRPr="002B66AB">
        <w:rPr>
          <w:rFonts w:ascii="Arial" w:hAnsi="Arial" w:cs="Arial"/>
          <w:b/>
          <w:bCs/>
          <w:sz w:val="44"/>
          <w:szCs w:val="44"/>
        </w:rPr>
        <w:t>Eric Bridges to Become President &amp; CEO of AFB</w:t>
      </w:r>
    </w:p>
    <w:p w14:paraId="638B173A" w14:textId="77777777" w:rsidR="002B66AB" w:rsidRDefault="002B66AB" w:rsidP="002B66AB">
      <w:pPr>
        <w:spacing w:after="0" w:line="276" w:lineRule="auto"/>
        <w:rPr>
          <w:rFonts w:ascii="Arial" w:hAnsi="Arial" w:cs="Arial"/>
          <w:sz w:val="36"/>
          <w:szCs w:val="36"/>
        </w:rPr>
      </w:pPr>
    </w:p>
    <w:p w14:paraId="325184BE" w14:textId="06B245A9" w:rsidR="002B66AB" w:rsidRPr="002B66AB" w:rsidRDefault="002B66AB" w:rsidP="002B66AB">
      <w:pPr>
        <w:spacing w:after="0" w:line="276" w:lineRule="auto"/>
        <w:rPr>
          <w:rFonts w:ascii="Arial" w:hAnsi="Arial" w:cs="Arial"/>
          <w:sz w:val="36"/>
          <w:szCs w:val="36"/>
        </w:rPr>
      </w:pPr>
      <w:r w:rsidRPr="002B66AB">
        <w:rPr>
          <w:rFonts w:ascii="Arial" w:hAnsi="Arial" w:cs="Arial"/>
          <w:sz w:val="36"/>
          <w:szCs w:val="36"/>
        </w:rPr>
        <w:t xml:space="preserve">We would like to congratulate Eric Bridges on his new role of President &amp; CEO at the American Foundation for the </w:t>
      </w:r>
      <w:r w:rsidRPr="002B66AB">
        <w:rPr>
          <w:rFonts w:ascii="Arial" w:hAnsi="Arial" w:cs="Arial"/>
          <w:sz w:val="36"/>
          <w:szCs w:val="36"/>
        </w:rPr>
        <w:lastRenderedPageBreak/>
        <w:t xml:space="preserve">Blind (AFB). Eric has worked at the American Council of the Blind for over 15 years, becoming the ACB Executive Director in </w:t>
      </w:r>
      <w:r>
        <w:rPr>
          <w:rFonts w:ascii="Arial" w:hAnsi="Arial" w:cs="Arial"/>
          <w:sz w:val="36"/>
          <w:szCs w:val="36"/>
        </w:rPr>
        <w:t>f</w:t>
      </w:r>
      <w:r w:rsidRPr="002B66AB">
        <w:rPr>
          <w:rFonts w:ascii="Arial" w:hAnsi="Arial" w:cs="Arial"/>
          <w:sz w:val="36"/>
          <w:szCs w:val="36"/>
        </w:rPr>
        <w:t xml:space="preserve">all of 2015. We thank Eric for his exceptional leadership during his many years of service to ACB and look forward to continuing our strong partnership with AFB. </w:t>
      </w:r>
      <w:hyperlink r:id="rId8" w:history="1">
        <w:r w:rsidRPr="002B66AB">
          <w:rPr>
            <w:rStyle w:val="Hyperlink"/>
            <w:rFonts w:ascii="Arial" w:hAnsi="Arial" w:cs="Arial"/>
            <w:sz w:val="36"/>
            <w:szCs w:val="36"/>
          </w:rPr>
          <w:t>Learn more about his new position</w:t>
        </w:r>
      </w:hyperlink>
      <w:r w:rsidRPr="002B66AB">
        <w:rPr>
          <w:rFonts w:ascii="Arial" w:hAnsi="Arial" w:cs="Arial"/>
          <w:sz w:val="36"/>
          <w:szCs w:val="36"/>
        </w:rPr>
        <w:t xml:space="preserve">. </w:t>
      </w:r>
    </w:p>
    <w:p w14:paraId="5339DC0B" w14:textId="77777777" w:rsidR="002B66AB" w:rsidRDefault="002B66AB" w:rsidP="00DB619D">
      <w:pPr>
        <w:spacing w:after="0" w:line="276" w:lineRule="auto"/>
        <w:rPr>
          <w:rFonts w:ascii="Arial" w:hAnsi="Arial" w:cs="Arial"/>
          <w:sz w:val="36"/>
          <w:szCs w:val="36"/>
        </w:rPr>
      </w:pPr>
    </w:p>
    <w:p w14:paraId="1CECD91A" w14:textId="74099D6F" w:rsidR="00FB620E" w:rsidRPr="00FB620E" w:rsidRDefault="002B66AB" w:rsidP="00FB620E">
      <w:pPr>
        <w:pStyle w:val="Heading1"/>
        <w:spacing w:before="0" w:line="276" w:lineRule="auto"/>
        <w:rPr>
          <w:rFonts w:ascii="Arial" w:hAnsi="Arial" w:cs="Arial"/>
          <w:b/>
          <w:bCs/>
          <w:sz w:val="44"/>
          <w:szCs w:val="44"/>
        </w:rPr>
      </w:pPr>
      <w:r>
        <w:rPr>
          <w:rFonts w:ascii="Arial" w:hAnsi="Arial" w:cs="Arial"/>
          <w:b/>
          <w:bCs/>
          <w:sz w:val="44"/>
          <w:szCs w:val="44"/>
        </w:rPr>
        <w:t>Remembering</w:t>
      </w:r>
      <w:r w:rsidR="00FB620E" w:rsidRPr="00FB620E">
        <w:rPr>
          <w:rFonts w:ascii="Arial" w:hAnsi="Arial" w:cs="Arial"/>
          <w:b/>
          <w:bCs/>
          <w:sz w:val="44"/>
          <w:szCs w:val="44"/>
        </w:rPr>
        <w:t xml:space="preserve"> Judy </w:t>
      </w:r>
      <w:proofErr w:type="spellStart"/>
      <w:r w:rsidR="00FB620E" w:rsidRPr="00FB620E">
        <w:rPr>
          <w:rFonts w:ascii="Arial" w:hAnsi="Arial" w:cs="Arial"/>
          <w:b/>
          <w:bCs/>
          <w:sz w:val="44"/>
          <w:szCs w:val="44"/>
        </w:rPr>
        <w:t>Heumann</w:t>
      </w:r>
      <w:proofErr w:type="spellEnd"/>
    </w:p>
    <w:p w14:paraId="6311E474" w14:textId="77777777" w:rsidR="00FB620E" w:rsidRDefault="00FB620E" w:rsidP="00FB620E">
      <w:pPr>
        <w:spacing w:after="0" w:line="276" w:lineRule="auto"/>
        <w:rPr>
          <w:rFonts w:ascii="Arial" w:hAnsi="Arial" w:cs="Arial"/>
          <w:sz w:val="36"/>
          <w:szCs w:val="36"/>
        </w:rPr>
      </w:pPr>
    </w:p>
    <w:p w14:paraId="49B7607A" w14:textId="77777777" w:rsidR="002B66AB" w:rsidRPr="002B66AB" w:rsidRDefault="002B66AB" w:rsidP="002B66AB">
      <w:pPr>
        <w:spacing w:after="0" w:line="276" w:lineRule="auto"/>
        <w:rPr>
          <w:rFonts w:ascii="Arial" w:hAnsi="Arial" w:cs="Arial"/>
          <w:sz w:val="36"/>
          <w:szCs w:val="36"/>
        </w:rPr>
      </w:pPr>
      <w:r w:rsidRPr="002B66AB">
        <w:rPr>
          <w:rFonts w:ascii="Arial" w:hAnsi="Arial" w:cs="Arial"/>
          <w:sz w:val="36"/>
          <w:szCs w:val="36"/>
        </w:rPr>
        <w:t xml:space="preserve">ACB joins the world in mourning the loss of Judy </w:t>
      </w:r>
      <w:proofErr w:type="spellStart"/>
      <w:r w:rsidRPr="002B66AB">
        <w:rPr>
          <w:rFonts w:ascii="Arial" w:hAnsi="Arial" w:cs="Arial"/>
          <w:sz w:val="36"/>
          <w:szCs w:val="36"/>
        </w:rPr>
        <w:t>Heumann</w:t>
      </w:r>
      <w:proofErr w:type="spellEnd"/>
      <w:r w:rsidRPr="002B66AB">
        <w:rPr>
          <w:rFonts w:ascii="Arial" w:hAnsi="Arial" w:cs="Arial"/>
          <w:sz w:val="36"/>
          <w:szCs w:val="36"/>
        </w:rPr>
        <w:t xml:space="preserve">, who passed away yesterday at the age of 75. We were so fortunate to have Judy share her story during her banquet keynote presentation at the 2022 ACB Convention on July 7, 2022. We celebrate the life and legacy of such a powerful leader in the disability rights movement. Watch Judy’s keynote presentation at </w:t>
      </w:r>
      <w:hyperlink r:id="rId9" w:history="1">
        <w:r w:rsidRPr="002B66AB">
          <w:rPr>
            <w:rStyle w:val="Hyperlink"/>
            <w:rFonts w:ascii="Arial" w:hAnsi="Arial" w:cs="Arial"/>
            <w:sz w:val="36"/>
            <w:szCs w:val="36"/>
          </w:rPr>
          <w:t>https://youtu.be/TVgcdvqByH4</w:t>
        </w:r>
      </w:hyperlink>
      <w:r w:rsidRPr="002B66AB">
        <w:rPr>
          <w:rFonts w:ascii="Arial" w:hAnsi="Arial" w:cs="Arial"/>
          <w:sz w:val="36"/>
          <w:szCs w:val="36"/>
        </w:rPr>
        <w:t xml:space="preserve">.  </w:t>
      </w:r>
    </w:p>
    <w:p w14:paraId="58DBF40E" w14:textId="77777777" w:rsidR="00FB620E" w:rsidRDefault="00FB620E" w:rsidP="00DB619D">
      <w:pPr>
        <w:spacing w:after="0" w:line="276" w:lineRule="auto"/>
        <w:rPr>
          <w:rFonts w:ascii="Arial" w:hAnsi="Arial" w:cs="Arial"/>
          <w:sz w:val="36"/>
          <w:szCs w:val="36"/>
        </w:rPr>
      </w:pPr>
    </w:p>
    <w:p w14:paraId="192D3EB9" w14:textId="367C122B" w:rsidR="00827B44" w:rsidRPr="00827B44" w:rsidRDefault="00827B44" w:rsidP="00827B44">
      <w:pPr>
        <w:pStyle w:val="Heading1"/>
        <w:spacing w:before="0" w:line="276" w:lineRule="auto"/>
        <w:rPr>
          <w:rFonts w:ascii="Arial" w:hAnsi="Arial" w:cs="Arial"/>
          <w:b/>
          <w:bCs/>
          <w:i/>
          <w:iCs/>
          <w:sz w:val="44"/>
          <w:szCs w:val="44"/>
        </w:rPr>
      </w:pPr>
      <w:r w:rsidRPr="00827B44">
        <w:rPr>
          <w:rFonts w:ascii="Arial" w:hAnsi="Arial" w:cs="Arial"/>
          <w:b/>
          <w:bCs/>
          <w:sz w:val="44"/>
          <w:szCs w:val="44"/>
        </w:rPr>
        <w:t>Medical Device Nonvisual Accessibility Act</w:t>
      </w:r>
    </w:p>
    <w:p w14:paraId="6D81DE8C" w14:textId="77777777" w:rsidR="00827B44" w:rsidRDefault="00827B44" w:rsidP="00827B44">
      <w:pPr>
        <w:spacing w:after="0" w:line="276" w:lineRule="auto"/>
        <w:rPr>
          <w:rFonts w:ascii="Arial" w:hAnsi="Arial" w:cs="Arial"/>
          <w:sz w:val="36"/>
          <w:szCs w:val="36"/>
        </w:rPr>
      </w:pPr>
    </w:p>
    <w:p w14:paraId="3195B4F6" w14:textId="3447B078" w:rsidR="002B66AB" w:rsidRPr="002B66AB" w:rsidRDefault="002B66AB" w:rsidP="002B66AB">
      <w:pPr>
        <w:spacing w:after="0" w:line="276" w:lineRule="auto"/>
        <w:rPr>
          <w:rFonts w:ascii="Arial" w:hAnsi="Arial" w:cs="Arial"/>
          <w:sz w:val="36"/>
          <w:szCs w:val="36"/>
        </w:rPr>
      </w:pPr>
      <w:r w:rsidRPr="002B66AB">
        <w:rPr>
          <w:rFonts w:ascii="Arial" w:hAnsi="Arial" w:cs="Arial"/>
          <w:sz w:val="36"/>
          <w:szCs w:val="36"/>
        </w:rPr>
        <w:t xml:space="preserve">The American Council of the Blind commends </w:t>
      </w:r>
      <w:r>
        <w:rPr>
          <w:rFonts w:ascii="Arial" w:hAnsi="Arial" w:cs="Arial"/>
          <w:sz w:val="36"/>
          <w:szCs w:val="36"/>
        </w:rPr>
        <w:t>Rep.</w:t>
      </w:r>
      <w:r w:rsidRPr="002B66AB">
        <w:rPr>
          <w:rFonts w:ascii="Arial" w:hAnsi="Arial" w:cs="Arial"/>
          <w:sz w:val="36"/>
          <w:szCs w:val="36"/>
        </w:rPr>
        <w:t xml:space="preserve"> Jan Schakowsky for leading 32 of her colleagues in </w:t>
      </w:r>
      <w:hyperlink r:id="rId10" w:history="1">
        <w:r w:rsidRPr="002B66AB">
          <w:rPr>
            <w:rStyle w:val="Hyperlink"/>
            <w:rFonts w:ascii="Arial" w:hAnsi="Arial" w:cs="Arial"/>
            <w:sz w:val="36"/>
            <w:szCs w:val="36"/>
          </w:rPr>
          <w:t>reintroducing the bipartisan Medical Device Nonvisual Accessibility Act</w:t>
        </w:r>
      </w:hyperlink>
      <w:r w:rsidRPr="002B66AB">
        <w:rPr>
          <w:rFonts w:ascii="Arial" w:hAnsi="Arial" w:cs="Arial"/>
          <w:sz w:val="36"/>
          <w:szCs w:val="36"/>
        </w:rPr>
        <w:t xml:space="preserve">. This bill would ensure that home-use medical devices are accessible to blind and low vision Americans across the country. The Medical Device </w:t>
      </w:r>
      <w:r w:rsidRPr="002B66AB">
        <w:rPr>
          <w:rFonts w:ascii="Arial" w:hAnsi="Arial" w:cs="Arial"/>
          <w:sz w:val="36"/>
          <w:szCs w:val="36"/>
        </w:rPr>
        <w:lastRenderedPageBreak/>
        <w:t xml:space="preserve">Nonvisual Accessibility Act is one of ACB’s 2023 Legislative Imperatives. Learn more by visiting </w:t>
      </w:r>
      <w:hyperlink r:id="rId11" w:tgtFrame="_blank" w:history="1">
        <w:r w:rsidRPr="002B66AB">
          <w:rPr>
            <w:rStyle w:val="Hyperlink"/>
            <w:rFonts w:ascii="Arial" w:hAnsi="Arial" w:cs="Arial"/>
            <w:sz w:val="36"/>
            <w:szCs w:val="36"/>
          </w:rPr>
          <w:t>acb.org/medical-device-accessibility-imperative</w:t>
        </w:r>
      </w:hyperlink>
      <w:r w:rsidRPr="002B66AB">
        <w:rPr>
          <w:rFonts w:ascii="Arial" w:hAnsi="Arial" w:cs="Arial"/>
          <w:sz w:val="36"/>
          <w:szCs w:val="36"/>
        </w:rPr>
        <w:t>.</w:t>
      </w:r>
    </w:p>
    <w:p w14:paraId="57AEFA2A" w14:textId="0805EA76" w:rsidR="00827B44" w:rsidRDefault="00827B44" w:rsidP="00DB619D">
      <w:pPr>
        <w:spacing w:after="0" w:line="276" w:lineRule="auto"/>
        <w:rPr>
          <w:rFonts w:ascii="Arial" w:hAnsi="Arial" w:cs="Arial"/>
          <w:sz w:val="36"/>
          <w:szCs w:val="36"/>
        </w:rPr>
      </w:pPr>
    </w:p>
    <w:p w14:paraId="42ABD334" w14:textId="77777777" w:rsidR="002B66AB" w:rsidRPr="002B66AB" w:rsidRDefault="002B66AB" w:rsidP="002B66AB">
      <w:pPr>
        <w:pStyle w:val="Heading1"/>
        <w:spacing w:before="0" w:line="276" w:lineRule="auto"/>
        <w:rPr>
          <w:rFonts w:ascii="Arial" w:hAnsi="Arial" w:cs="Arial"/>
          <w:b/>
          <w:bCs/>
          <w:sz w:val="44"/>
          <w:szCs w:val="44"/>
        </w:rPr>
      </w:pPr>
      <w:r w:rsidRPr="002B66AB">
        <w:rPr>
          <w:rFonts w:ascii="Arial" w:hAnsi="Arial" w:cs="Arial"/>
          <w:b/>
          <w:bCs/>
          <w:sz w:val="44"/>
          <w:szCs w:val="44"/>
        </w:rPr>
        <w:t>DKM First Timers &amp; ACB/JPMorgan Chase Leadership Fellows</w:t>
      </w:r>
    </w:p>
    <w:p w14:paraId="5CC07E94" w14:textId="77777777" w:rsidR="002B66AB" w:rsidRDefault="002B66AB" w:rsidP="002B66AB">
      <w:pPr>
        <w:spacing w:after="0" w:line="276" w:lineRule="auto"/>
        <w:rPr>
          <w:rFonts w:ascii="Arial" w:hAnsi="Arial" w:cs="Arial"/>
          <w:sz w:val="36"/>
          <w:szCs w:val="36"/>
        </w:rPr>
      </w:pPr>
    </w:p>
    <w:p w14:paraId="54D23A0C" w14:textId="55C40102" w:rsidR="002B66AB" w:rsidRPr="002B66AB" w:rsidRDefault="002B66AB" w:rsidP="002B66AB">
      <w:pPr>
        <w:spacing w:after="0" w:line="276" w:lineRule="auto"/>
        <w:rPr>
          <w:rFonts w:ascii="Arial" w:hAnsi="Arial" w:cs="Arial"/>
          <w:sz w:val="36"/>
          <w:szCs w:val="36"/>
        </w:rPr>
      </w:pPr>
      <w:r w:rsidRPr="002B66AB">
        <w:rPr>
          <w:rFonts w:ascii="Arial" w:hAnsi="Arial" w:cs="Arial"/>
          <w:sz w:val="36"/>
          <w:szCs w:val="36"/>
        </w:rPr>
        <w:t xml:space="preserve">We’re honoring the </w:t>
      </w:r>
      <w:r>
        <w:rPr>
          <w:rFonts w:ascii="Arial" w:hAnsi="Arial" w:cs="Arial"/>
          <w:sz w:val="36"/>
          <w:szCs w:val="36"/>
        </w:rPr>
        <w:t>l</w:t>
      </w:r>
      <w:r w:rsidRPr="002B66AB">
        <w:rPr>
          <w:rFonts w:ascii="Arial" w:hAnsi="Arial" w:cs="Arial"/>
          <w:sz w:val="36"/>
          <w:szCs w:val="36"/>
        </w:rPr>
        <w:t xml:space="preserve">egacy of Durward K. McDaniel (DKM) through our 2023 DKM First-Timers and 2023 ACB/JPMorgan Chase Leadership Fellows programs. To be eligible for consideration, each applicant must be age 18 or older, </w:t>
      </w:r>
      <w:proofErr w:type="gramStart"/>
      <w:r w:rsidRPr="002B66AB">
        <w:rPr>
          <w:rFonts w:ascii="Arial" w:hAnsi="Arial" w:cs="Arial"/>
          <w:sz w:val="36"/>
          <w:szCs w:val="36"/>
        </w:rPr>
        <w:t>blind</w:t>
      </w:r>
      <w:proofErr w:type="gramEnd"/>
      <w:r w:rsidRPr="002B66AB">
        <w:rPr>
          <w:rFonts w:ascii="Arial" w:hAnsi="Arial" w:cs="Arial"/>
          <w:sz w:val="36"/>
          <w:szCs w:val="36"/>
        </w:rPr>
        <w:t xml:space="preserve"> or low vision, and current on ACB membership dues. Additionally, DKM First-Timer applicants must never have attended an in-person ACB convention. For full details on the DKM First-Timers program, visit </w:t>
      </w:r>
      <w:hyperlink r:id="rId12" w:tgtFrame="_blank" w:tooltip="https://r20.rs6.net/tn.jsp?f=001mQ5ZqfpjHtSgXtzKHgVI2JyKcWaopxdu708zXYgdhRTdxnlBfZhrjK6V_WFRSrIWIJ8_WDyhGcBpYLE3tjn6i-Ju9C-t7LT-xKmJCVUVLwwafKD7860TqSIowj3y7ajWOuvvKeva5J2M74slABcilA5Sx0SSj7dT&amp;c=IPkPSviybUt5yvRldpgWo8-lo5xrLeN5G2nnjTikTAjQ72sj6iMzBQ==&amp;ch=" w:history="1">
        <w:r w:rsidRPr="002B66AB">
          <w:rPr>
            <w:rStyle w:val="Hyperlink"/>
            <w:rFonts w:ascii="Arial" w:hAnsi="Arial" w:cs="Arial"/>
            <w:b/>
            <w:bCs/>
            <w:sz w:val="36"/>
            <w:szCs w:val="36"/>
          </w:rPr>
          <w:t>https://acb.org/2023-first-timers</w:t>
        </w:r>
      </w:hyperlink>
      <w:r w:rsidRPr="002B66AB">
        <w:rPr>
          <w:rFonts w:ascii="Arial" w:hAnsi="Arial" w:cs="Arial"/>
          <w:sz w:val="36"/>
          <w:szCs w:val="36"/>
        </w:rPr>
        <w:t>. To learn more about the ACB/JPMorgan Chase Leadership Fellows program, visit </w:t>
      </w:r>
      <w:hyperlink r:id="rId13" w:tgtFrame="_blank" w:tooltip="https://r20.rs6.net/tn.jsp?f=001mQ5ZqfpjHtSgXtzKHgVI2JyKcWaopxdu708zXYgdhRTdxnlBfZhrjK6V_WFRSrIW_9hriOBk0CyfrRGZAoBo2C23afWmjE6ba6i0jN4_N2ZV3qDjp4R3mQyrYiNivSutmv-buZooZOTWNumereFdF2RwHvh8ZT92bgW3fX5IQO4=&amp;c=IPkPSviybUt5yvRldpgWo8-lo5xrLeN5G2nnjTikTAjQ72sj" w:history="1">
        <w:r w:rsidRPr="002B66AB">
          <w:rPr>
            <w:rStyle w:val="Hyperlink"/>
            <w:rFonts w:ascii="Arial" w:hAnsi="Arial" w:cs="Arial"/>
            <w:b/>
            <w:bCs/>
            <w:sz w:val="36"/>
            <w:szCs w:val="36"/>
          </w:rPr>
          <w:t>https://acb.org/2023-leadership-fellows</w:t>
        </w:r>
      </w:hyperlink>
      <w:r w:rsidRPr="002B66AB">
        <w:rPr>
          <w:rFonts w:ascii="Arial" w:hAnsi="Arial" w:cs="Arial"/>
          <w:sz w:val="36"/>
          <w:szCs w:val="36"/>
        </w:rPr>
        <w:t>. Access the 2023 Award Application by visiting </w:t>
      </w:r>
      <w:hyperlink r:id="rId14" w:tgtFrame="_blank" w:tooltip="https://r20.rs6.net/tn.jsp?f=001mQ5ZqfpjHtSgXtzKHgVI2JyKcWaopxdu708zXYgdhRTdxnlBfZhrjK6V_WFRSrIWfUZdyv971vurusDV4zOiIB1zbhEEqcVbEDNryBlmTDi6D70lKfFIJvVXG2NoC8k61WdSPXRjaI32dmNtk9HbVg==&amp;c=IPkPSviybUt5yvRldpgWo8-lo5xrLeN5G2nnjTikTAjQ72sj6iMzBQ==&amp;ch=gQSJ0ZGN" w:history="1">
        <w:r w:rsidRPr="002B66AB">
          <w:rPr>
            <w:rStyle w:val="Hyperlink"/>
            <w:rFonts w:ascii="Arial" w:hAnsi="Arial" w:cs="Arial"/>
            <w:b/>
            <w:bCs/>
            <w:sz w:val="36"/>
            <w:szCs w:val="36"/>
          </w:rPr>
          <w:t>https://tinyurl.com/DKM2023</w:t>
        </w:r>
      </w:hyperlink>
      <w:r w:rsidRPr="002B66AB">
        <w:rPr>
          <w:rFonts w:ascii="Arial" w:hAnsi="Arial" w:cs="Arial"/>
          <w:sz w:val="36"/>
          <w:szCs w:val="36"/>
        </w:rPr>
        <w:t>. </w:t>
      </w:r>
    </w:p>
    <w:p w14:paraId="2009B521" w14:textId="77777777" w:rsidR="002B66AB" w:rsidRPr="002B66AB" w:rsidRDefault="002B66AB" w:rsidP="002B66AB">
      <w:pPr>
        <w:spacing w:after="0" w:line="276" w:lineRule="auto"/>
        <w:rPr>
          <w:rFonts w:ascii="Arial" w:hAnsi="Arial" w:cs="Arial"/>
          <w:b/>
          <w:bCs/>
          <w:sz w:val="36"/>
          <w:szCs w:val="36"/>
        </w:rPr>
      </w:pPr>
    </w:p>
    <w:p w14:paraId="2F767381" w14:textId="77777777" w:rsidR="002B66AB" w:rsidRPr="002B66AB" w:rsidRDefault="002B66AB" w:rsidP="002B66AB">
      <w:pPr>
        <w:pStyle w:val="Heading1"/>
        <w:spacing w:before="0" w:line="276" w:lineRule="auto"/>
        <w:rPr>
          <w:rFonts w:ascii="Arial" w:hAnsi="Arial" w:cs="Arial"/>
          <w:b/>
          <w:bCs/>
          <w:sz w:val="44"/>
          <w:szCs w:val="44"/>
        </w:rPr>
      </w:pPr>
      <w:r w:rsidRPr="002B66AB">
        <w:rPr>
          <w:rFonts w:ascii="Arial" w:hAnsi="Arial" w:cs="Arial"/>
          <w:b/>
          <w:bCs/>
          <w:sz w:val="44"/>
          <w:szCs w:val="44"/>
        </w:rPr>
        <w:t xml:space="preserve">Cruise Accessibility Council </w:t>
      </w:r>
    </w:p>
    <w:p w14:paraId="059319DB" w14:textId="77777777" w:rsidR="002B66AB" w:rsidRDefault="002B66AB" w:rsidP="002B66AB">
      <w:pPr>
        <w:spacing w:after="0" w:line="276" w:lineRule="auto"/>
        <w:rPr>
          <w:rFonts w:ascii="Arial" w:hAnsi="Arial" w:cs="Arial"/>
          <w:sz w:val="36"/>
          <w:szCs w:val="36"/>
        </w:rPr>
      </w:pPr>
    </w:p>
    <w:p w14:paraId="6E39DE66" w14:textId="58228CF4" w:rsidR="002B66AB" w:rsidRPr="002B66AB" w:rsidRDefault="002B66AB" w:rsidP="002B66AB">
      <w:pPr>
        <w:spacing w:after="0" w:line="276" w:lineRule="auto"/>
        <w:rPr>
          <w:rFonts w:ascii="Arial" w:hAnsi="Arial" w:cs="Arial"/>
          <w:sz w:val="36"/>
          <w:szCs w:val="36"/>
        </w:rPr>
      </w:pPr>
      <w:r w:rsidRPr="002B66AB">
        <w:rPr>
          <w:rFonts w:ascii="Arial" w:hAnsi="Arial" w:cs="Arial"/>
          <w:sz w:val="36"/>
          <w:szCs w:val="36"/>
        </w:rPr>
        <w:t xml:space="preserve">Autonomous car maker Cruise has announced the launch of the Cruise Accessibility Council, a cross-disability group of leaders and advocates who will provide external, </w:t>
      </w:r>
      <w:r w:rsidRPr="002B66AB">
        <w:rPr>
          <w:rFonts w:ascii="Arial" w:hAnsi="Arial" w:cs="Arial"/>
          <w:sz w:val="36"/>
          <w:szCs w:val="36"/>
        </w:rPr>
        <w:lastRenderedPageBreak/>
        <w:t xml:space="preserve">independent input on Cruise’s product, programs and approach to accessibility. The American Council of the Blind is proud to represent the blindness community on the Cruise Accessibility Council. Learn more by reading the </w:t>
      </w:r>
      <w:hyperlink r:id="rId15" w:history="1">
        <w:r w:rsidRPr="002B66AB">
          <w:rPr>
            <w:rStyle w:val="Hyperlink"/>
            <w:rFonts w:ascii="Arial" w:hAnsi="Arial" w:cs="Arial"/>
            <w:sz w:val="36"/>
            <w:szCs w:val="36"/>
          </w:rPr>
          <w:t>blog announcement</w:t>
        </w:r>
      </w:hyperlink>
      <w:r w:rsidRPr="002B66AB">
        <w:rPr>
          <w:rFonts w:ascii="Arial" w:hAnsi="Arial" w:cs="Arial"/>
          <w:sz w:val="36"/>
          <w:szCs w:val="36"/>
        </w:rPr>
        <w:t xml:space="preserve"> or this </w:t>
      </w:r>
      <w:hyperlink r:id="rId16" w:history="1">
        <w:r w:rsidRPr="002B66AB">
          <w:rPr>
            <w:rStyle w:val="Hyperlink"/>
            <w:rFonts w:ascii="Arial" w:hAnsi="Arial" w:cs="Arial"/>
            <w:sz w:val="36"/>
            <w:szCs w:val="36"/>
          </w:rPr>
          <w:t>Forbes article</w:t>
        </w:r>
      </w:hyperlink>
      <w:r w:rsidRPr="002B66AB">
        <w:rPr>
          <w:rFonts w:ascii="Arial" w:hAnsi="Arial" w:cs="Arial"/>
          <w:sz w:val="36"/>
          <w:szCs w:val="36"/>
        </w:rPr>
        <w:t xml:space="preserve">. </w:t>
      </w:r>
    </w:p>
    <w:p w14:paraId="66007400" w14:textId="77777777" w:rsidR="002B66AB" w:rsidRDefault="002B66AB" w:rsidP="00DB619D">
      <w:pPr>
        <w:spacing w:after="0" w:line="276" w:lineRule="auto"/>
        <w:rPr>
          <w:rFonts w:ascii="Arial" w:hAnsi="Arial" w:cs="Arial"/>
          <w:sz w:val="36"/>
          <w:szCs w:val="36"/>
        </w:rPr>
      </w:pPr>
    </w:p>
    <w:p w14:paraId="7AB9741B" w14:textId="77777777" w:rsidR="00DB619D" w:rsidRPr="00DB619D" w:rsidRDefault="00DB619D" w:rsidP="00DB619D">
      <w:pPr>
        <w:pStyle w:val="Heading1"/>
        <w:spacing w:before="0"/>
        <w:rPr>
          <w:rFonts w:ascii="Arial" w:hAnsi="Arial" w:cs="Arial"/>
          <w:b/>
          <w:bCs/>
          <w:sz w:val="44"/>
          <w:szCs w:val="44"/>
        </w:rPr>
      </w:pPr>
      <w:r w:rsidRPr="00DB619D">
        <w:rPr>
          <w:rFonts w:ascii="Arial" w:hAnsi="Arial" w:cs="Arial"/>
          <w:b/>
          <w:bCs/>
          <w:sz w:val="44"/>
          <w:szCs w:val="44"/>
        </w:rPr>
        <w:t>Twitter Accessibility Team</w:t>
      </w:r>
    </w:p>
    <w:p w14:paraId="728B7458" w14:textId="77777777" w:rsidR="00DB619D" w:rsidRDefault="00DB619D" w:rsidP="00DB619D">
      <w:pPr>
        <w:spacing w:after="0" w:line="276" w:lineRule="auto"/>
        <w:rPr>
          <w:rFonts w:ascii="Arial" w:hAnsi="Arial" w:cs="Arial"/>
          <w:color w:val="000000"/>
          <w:sz w:val="36"/>
          <w:szCs w:val="36"/>
        </w:rPr>
      </w:pPr>
    </w:p>
    <w:p w14:paraId="3F47B96A" w14:textId="0777E1BB" w:rsidR="00CB764D" w:rsidRPr="00CB764D" w:rsidRDefault="00AC5BE6" w:rsidP="00CB764D">
      <w:pPr>
        <w:spacing w:after="0" w:line="276" w:lineRule="auto"/>
        <w:rPr>
          <w:rFonts w:ascii="Arial" w:hAnsi="Arial" w:cs="Arial"/>
          <w:color w:val="000000"/>
          <w:sz w:val="36"/>
          <w:szCs w:val="36"/>
        </w:rPr>
      </w:pPr>
      <w:r>
        <w:rPr>
          <w:rFonts w:ascii="Arial" w:hAnsi="Arial" w:cs="Arial"/>
          <w:color w:val="000000"/>
          <w:sz w:val="36"/>
          <w:szCs w:val="36"/>
        </w:rPr>
        <w:t>S</w:t>
      </w:r>
      <w:r w:rsidR="00CB764D" w:rsidRPr="00CB764D">
        <w:rPr>
          <w:rFonts w:ascii="Arial" w:hAnsi="Arial" w:cs="Arial"/>
          <w:color w:val="000000"/>
          <w:sz w:val="36"/>
          <w:szCs w:val="36"/>
        </w:rPr>
        <w:t>en</w:t>
      </w:r>
      <w:r w:rsidR="00CB764D">
        <w:rPr>
          <w:rFonts w:ascii="Arial" w:hAnsi="Arial" w:cs="Arial"/>
          <w:color w:val="000000"/>
          <w:sz w:val="36"/>
          <w:szCs w:val="36"/>
        </w:rPr>
        <w:t>.</w:t>
      </w:r>
      <w:r w:rsidR="00CB764D" w:rsidRPr="00CB764D">
        <w:rPr>
          <w:rFonts w:ascii="Arial" w:hAnsi="Arial" w:cs="Arial"/>
          <w:color w:val="000000"/>
          <w:sz w:val="36"/>
          <w:szCs w:val="36"/>
        </w:rPr>
        <w:t xml:space="preserve"> Edward J. Markey is calling on Twitter CEO Elon Musk to reinstate Twitter’s Accessibility Team and support the development and implementation of critical online features so that users with disabilities can fully access and utilize the social media platform. </w:t>
      </w:r>
      <w:hyperlink r:id="rId17" w:history="1">
        <w:r w:rsidR="00CB764D" w:rsidRPr="00CB764D">
          <w:rPr>
            <w:rStyle w:val="Hyperlink"/>
            <w:rFonts w:ascii="Arial" w:hAnsi="Arial" w:cs="Arial"/>
            <w:sz w:val="36"/>
            <w:szCs w:val="36"/>
          </w:rPr>
          <w:t>Read Sen. Markey’s letter here</w:t>
        </w:r>
      </w:hyperlink>
      <w:r w:rsidR="00CB764D" w:rsidRPr="00CB764D">
        <w:rPr>
          <w:rFonts w:ascii="Arial" w:hAnsi="Arial" w:cs="Arial"/>
          <w:color w:val="000000"/>
          <w:sz w:val="36"/>
          <w:szCs w:val="36"/>
        </w:rPr>
        <w:t>.</w:t>
      </w:r>
    </w:p>
    <w:p w14:paraId="1C666934" w14:textId="77777777" w:rsidR="00DB619D" w:rsidRPr="00DB619D" w:rsidRDefault="00DB619D" w:rsidP="00DB619D">
      <w:pPr>
        <w:spacing w:after="0" w:line="276" w:lineRule="auto"/>
        <w:rPr>
          <w:rFonts w:ascii="Arial" w:hAnsi="Arial" w:cs="Arial"/>
          <w:sz w:val="36"/>
          <w:szCs w:val="36"/>
        </w:rPr>
      </w:pPr>
    </w:p>
    <w:sectPr w:rsidR="00DB619D" w:rsidRPr="00DB6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5175"/>
    <w:multiLevelType w:val="hybridMultilevel"/>
    <w:tmpl w:val="EA5E9490"/>
    <w:lvl w:ilvl="0" w:tplc="0268B172">
      <w:numFmt w:val="bullet"/>
      <w:lvlText w:val=""/>
      <w:lvlJc w:val="left"/>
      <w:pPr>
        <w:ind w:left="803" w:hanging="443"/>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82A4D"/>
    <w:multiLevelType w:val="hybridMultilevel"/>
    <w:tmpl w:val="F072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542036">
    <w:abstractNumId w:val="1"/>
  </w:num>
  <w:num w:numId="2" w16cid:durableId="151584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9D"/>
    <w:rsid w:val="002B66AB"/>
    <w:rsid w:val="006B2EDD"/>
    <w:rsid w:val="00827B44"/>
    <w:rsid w:val="00941D88"/>
    <w:rsid w:val="00AC5BE6"/>
    <w:rsid w:val="00CB764D"/>
    <w:rsid w:val="00DB619D"/>
    <w:rsid w:val="00E50BB1"/>
    <w:rsid w:val="00F652F7"/>
    <w:rsid w:val="00FA04D9"/>
    <w:rsid w:val="00FB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69BF"/>
  <w15:chartTrackingRefBased/>
  <w15:docId w15:val="{BECD89A7-5114-448C-8224-196E4CE9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1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52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9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B619D"/>
    <w:rPr>
      <w:color w:val="0000FF"/>
      <w:u w:val="single"/>
    </w:rPr>
  </w:style>
  <w:style w:type="character" w:customStyle="1" w:styleId="Heading2Char">
    <w:name w:val="Heading 2 Char"/>
    <w:basedOn w:val="DefaultParagraphFont"/>
    <w:link w:val="Heading2"/>
    <w:uiPriority w:val="9"/>
    <w:semiHidden/>
    <w:rsid w:val="00F652F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652F7"/>
    <w:rPr>
      <w:color w:val="605E5C"/>
      <w:shd w:val="clear" w:color="auto" w:fill="E1DFDD"/>
    </w:rPr>
  </w:style>
  <w:style w:type="paragraph" w:styleId="ListParagraph">
    <w:name w:val="List Paragraph"/>
    <w:basedOn w:val="Normal"/>
    <w:uiPriority w:val="34"/>
    <w:qFormat/>
    <w:rsid w:val="00E50BB1"/>
    <w:pPr>
      <w:ind w:left="720"/>
      <w:contextualSpacing/>
    </w:pPr>
  </w:style>
  <w:style w:type="character" w:styleId="FollowedHyperlink">
    <w:name w:val="FollowedHyperlink"/>
    <w:basedOn w:val="DefaultParagraphFont"/>
    <w:uiPriority w:val="99"/>
    <w:semiHidden/>
    <w:unhideWhenUsed/>
    <w:rsid w:val="00E50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187">
      <w:bodyDiv w:val="1"/>
      <w:marLeft w:val="0"/>
      <w:marRight w:val="0"/>
      <w:marTop w:val="0"/>
      <w:marBottom w:val="0"/>
      <w:divBdr>
        <w:top w:val="none" w:sz="0" w:space="0" w:color="auto"/>
        <w:left w:val="none" w:sz="0" w:space="0" w:color="auto"/>
        <w:bottom w:val="none" w:sz="0" w:space="0" w:color="auto"/>
        <w:right w:val="none" w:sz="0" w:space="0" w:color="auto"/>
      </w:divBdr>
    </w:div>
    <w:div w:id="113867567">
      <w:bodyDiv w:val="1"/>
      <w:marLeft w:val="0"/>
      <w:marRight w:val="0"/>
      <w:marTop w:val="0"/>
      <w:marBottom w:val="0"/>
      <w:divBdr>
        <w:top w:val="none" w:sz="0" w:space="0" w:color="auto"/>
        <w:left w:val="none" w:sz="0" w:space="0" w:color="auto"/>
        <w:bottom w:val="none" w:sz="0" w:space="0" w:color="auto"/>
        <w:right w:val="none" w:sz="0" w:space="0" w:color="auto"/>
      </w:divBdr>
    </w:div>
    <w:div w:id="232354735">
      <w:bodyDiv w:val="1"/>
      <w:marLeft w:val="0"/>
      <w:marRight w:val="0"/>
      <w:marTop w:val="0"/>
      <w:marBottom w:val="0"/>
      <w:divBdr>
        <w:top w:val="none" w:sz="0" w:space="0" w:color="auto"/>
        <w:left w:val="none" w:sz="0" w:space="0" w:color="auto"/>
        <w:bottom w:val="none" w:sz="0" w:space="0" w:color="auto"/>
        <w:right w:val="none" w:sz="0" w:space="0" w:color="auto"/>
      </w:divBdr>
    </w:div>
    <w:div w:id="432821075">
      <w:bodyDiv w:val="1"/>
      <w:marLeft w:val="0"/>
      <w:marRight w:val="0"/>
      <w:marTop w:val="0"/>
      <w:marBottom w:val="0"/>
      <w:divBdr>
        <w:top w:val="none" w:sz="0" w:space="0" w:color="auto"/>
        <w:left w:val="none" w:sz="0" w:space="0" w:color="auto"/>
        <w:bottom w:val="none" w:sz="0" w:space="0" w:color="auto"/>
        <w:right w:val="none" w:sz="0" w:space="0" w:color="auto"/>
      </w:divBdr>
    </w:div>
    <w:div w:id="485509652">
      <w:bodyDiv w:val="1"/>
      <w:marLeft w:val="0"/>
      <w:marRight w:val="0"/>
      <w:marTop w:val="0"/>
      <w:marBottom w:val="0"/>
      <w:divBdr>
        <w:top w:val="none" w:sz="0" w:space="0" w:color="auto"/>
        <w:left w:val="none" w:sz="0" w:space="0" w:color="auto"/>
        <w:bottom w:val="none" w:sz="0" w:space="0" w:color="auto"/>
        <w:right w:val="none" w:sz="0" w:space="0" w:color="auto"/>
      </w:divBdr>
    </w:div>
    <w:div w:id="677998421">
      <w:bodyDiv w:val="1"/>
      <w:marLeft w:val="0"/>
      <w:marRight w:val="0"/>
      <w:marTop w:val="0"/>
      <w:marBottom w:val="0"/>
      <w:divBdr>
        <w:top w:val="none" w:sz="0" w:space="0" w:color="auto"/>
        <w:left w:val="none" w:sz="0" w:space="0" w:color="auto"/>
        <w:bottom w:val="none" w:sz="0" w:space="0" w:color="auto"/>
        <w:right w:val="none" w:sz="0" w:space="0" w:color="auto"/>
      </w:divBdr>
    </w:div>
    <w:div w:id="750005430">
      <w:bodyDiv w:val="1"/>
      <w:marLeft w:val="0"/>
      <w:marRight w:val="0"/>
      <w:marTop w:val="0"/>
      <w:marBottom w:val="0"/>
      <w:divBdr>
        <w:top w:val="none" w:sz="0" w:space="0" w:color="auto"/>
        <w:left w:val="none" w:sz="0" w:space="0" w:color="auto"/>
        <w:bottom w:val="none" w:sz="0" w:space="0" w:color="auto"/>
        <w:right w:val="none" w:sz="0" w:space="0" w:color="auto"/>
      </w:divBdr>
    </w:div>
    <w:div w:id="844321357">
      <w:bodyDiv w:val="1"/>
      <w:marLeft w:val="0"/>
      <w:marRight w:val="0"/>
      <w:marTop w:val="0"/>
      <w:marBottom w:val="0"/>
      <w:divBdr>
        <w:top w:val="none" w:sz="0" w:space="0" w:color="auto"/>
        <w:left w:val="none" w:sz="0" w:space="0" w:color="auto"/>
        <w:bottom w:val="none" w:sz="0" w:space="0" w:color="auto"/>
        <w:right w:val="none" w:sz="0" w:space="0" w:color="auto"/>
      </w:divBdr>
    </w:div>
    <w:div w:id="939684566">
      <w:bodyDiv w:val="1"/>
      <w:marLeft w:val="0"/>
      <w:marRight w:val="0"/>
      <w:marTop w:val="0"/>
      <w:marBottom w:val="0"/>
      <w:divBdr>
        <w:top w:val="none" w:sz="0" w:space="0" w:color="auto"/>
        <w:left w:val="none" w:sz="0" w:space="0" w:color="auto"/>
        <w:bottom w:val="none" w:sz="0" w:space="0" w:color="auto"/>
        <w:right w:val="none" w:sz="0" w:space="0" w:color="auto"/>
      </w:divBdr>
    </w:div>
    <w:div w:id="1001202855">
      <w:bodyDiv w:val="1"/>
      <w:marLeft w:val="0"/>
      <w:marRight w:val="0"/>
      <w:marTop w:val="0"/>
      <w:marBottom w:val="0"/>
      <w:divBdr>
        <w:top w:val="none" w:sz="0" w:space="0" w:color="auto"/>
        <w:left w:val="none" w:sz="0" w:space="0" w:color="auto"/>
        <w:bottom w:val="none" w:sz="0" w:space="0" w:color="auto"/>
        <w:right w:val="none" w:sz="0" w:space="0" w:color="auto"/>
      </w:divBdr>
    </w:div>
    <w:div w:id="1120882807">
      <w:bodyDiv w:val="1"/>
      <w:marLeft w:val="0"/>
      <w:marRight w:val="0"/>
      <w:marTop w:val="0"/>
      <w:marBottom w:val="0"/>
      <w:divBdr>
        <w:top w:val="none" w:sz="0" w:space="0" w:color="auto"/>
        <w:left w:val="none" w:sz="0" w:space="0" w:color="auto"/>
        <w:bottom w:val="none" w:sz="0" w:space="0" w:color="auto"/>
        <w:right w:val="none" w:sz="0" w:space="0" w:color="auto"/>
      </w:divBdr>
    </w:div>
    <w:div w:id="1124734088">
      <w:bodyDiv w:val="1"/>
      <w:marLeft w:val="0"/>
      <w:marRight w:val="0"/>
      <w:marTop w:val="0"/>
      <w:marBottom w:val="0"/>
      <w:divBdr>
        <w:top w:val="none" w:sz="0" w:space="0" w:color="auto"/>
        <w:left w:val="none" w:sz="0" w:space="0" w:color="auto"/>
        <w:bottom w:val="none" w:sz="0" w:space="0" w:color="auto"/>
        <w:right w:val="none" w:sz="0" w:space="0" w:color="auto"/>
      </w:divBdr>
    </w:div>
    <w:div w:id="1334186686">
      <w:bodyDiv w:val="1"/>
      <w:marLeft w:val="0"/>
      <w:marRight w:val="0"/>
      <w:marTop w:val="0"/>
      <w:marBottom w:val="0"/>
      <w:divBdr>
        <w:top w:val="none" w:sz="0" w:space="0" w:color="auto"/>
        <w:left w:val="none" w:sz="0" w:space="0" w:color="auto"/>
        <w:bottom w:val="none" w:sz="0" w:space="0" w:color="auto"/>
        <w:right w:val="none" w:sz="0" w:space="0" w:color="auto"/>
      </w:divBdr>
    </w:div>
    <w:div w:id="1545405223">
      <w:bodyDiv w:val="1"/>
      <w:marLeft w:val="0"/>
      <w:marRight w:val="0"/>
      <w:marTop w:val="0"/>
      <w:marBottom w:val="0"/>
      <w:divBdr>
        <w:top w:val="none" w:sz="0" w:space="0" w:color="auto"/>
        <w:left w:val="none" w:sz="0" w:space="0" w:color="auto"/>
        <w:bottom w:val="none" w:sz="0" w:space="0" w:color="auto"/>
        <w:right w:val="none" w:sz="0" w:space="0" w:color="auto"/>
      </w:divBdr>
    </w:div>
    <w:div w:id="1697924929">
      <w:bodyDiv w:val="1"/>
      <w:marLeft w:val="0"/>
      <w:marRight w:val="0"/>
      <w:marTop w:val="0"/>
      <w:marBottom w:val="0"/>
      <w:divBdr>
        <w:top w:val="none" w:sz="0" w:space="0" w:color="auto"/>
        <w:left w:val="none" w:sz="0" w:space="0" w:color="auto"/>
        <w:bottom w:val="none" w:sz="0" w:space="0" w:color="auto"/>
        <w:right w:val="none" w:sz="0" w:space="0" w:color="auto"/>
      </w:divBdr>
    </w:div>
    <w:div w:id="1739010495">
      <w:bodyDiv w:val="1"/>
      <w:marLeft w:val="0"/>
      <w:marRight w:val="0"/>
      <w:marTop w:val="0"/>
      <w:marBottom w:val="0"/>
      <w:divBdr>
        <w:top w:val="none" w:sz="0" w:space="0" w:color="auto"/>
        <w:left w:val="none" w:sz="0" w:space="0" w:color="auto"/>
        <w:bottom w:val="none" w:sz="0" w:space="0" w:color="auto"/>
        <w:right w:val="none" w:sz="0" w:space="0" w:color="auto"/>
      </w:divBdr>
    </w:div>
    <w:div w:id="1773818594">
      <w:bodyDiv w:val="1"/>
      <w:marLeft w:val="0"/>
      <w:marRight w:val="0"/>
      <w:marTop w:val="0"/>
      <w:marBottom w:val="0"/>
      <w:divBdr>
        <w:top w:val="none" w:sz="0" w:space="0" w:color="auto"/>
        <w:left w:val="none" w:sz="0" w:space="0" w:color="auto"/>
        <w:bottom w:val="none" w:sz="0" w:space="0" w:color="auto"/>
        <w:right w:val="none" w:sz="0" w:space="0" w:color="auto"/>
      </w:divBdr>
    </w:div>
    <w:div w:id="1863398121">
      <w:bodyDiv w:val="1"/>
      <w:marLeft w:val="0"/>
      <w:marRight w:val="0"/>
      <w:marTop w:val="0"/>
      <w:marBottom w:val="0"/>
      <w:divBdr>
        <w:top w:val="none" w:sz="0" w:space="0" w:color="auto"/>
        <w:left w:val="none" w:sz="0" w:space="0" w:color="auto"/>
        <w:bottom w:val="none" w:sz="0" w:space="0" w:color="auto"/>
        <w:right w:val="none" w:sz="0" w:space="0" w:color="auto"/>
      </w:divBdr>
    </w:div>
    <w:div w:id="1963267604">
      <w:bodyDiv w:val="1"/>
      <w:marLeft w:val="0"/>
      <w:marRight w:val="0"/>
      <w:marTop w:val="0"/>
      <w:marBottom w:val="0"/>
      <w:divBdr>
        <w:top w:val="none" w:sz="0" w:space="0" w:color="auto"/>
        <w:left w:val="none" w:sz="0" w:space="0" w:color="auto"/>
        <w:bottom w:val="none" w:sz="0" w:space="0" w:color="auto"/>
        <w:right w:val="none" w:sz="0" w:space="0" w:color="auto"/>
      </w:divBdr>
    </w:div>
    <w:div w:id="20961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b.org/news-publications/press-room/press-release-archive/eric-bridges-new-president-ceo" TargetMode="External"/><Relationship Id="rId13" Type="http://schemas.openxmlformats.org/officeDocument/2006/relationships/hyperlink" Target="https://r20.rs6.net/tn.jsp?f=001mQ5ZqfpjHtSgXtzKHgVI2JyKcWaopxdu708zXYgdhRTdxnlBfZhrjK6V_WFRSrIW_9hriOBk0CyfrRGZAoBo2C23afWmjE6ba6i0jN4_N2ZV3qDjp4R3mQyrYiNivSutmv-buZooZOTWNumereFdF2RwHvh8ZT92bgW3fX5IQO4=&amp;c=IPkPSviybUt5yvRldpgWo8-lo5xrLeN5G2nnjTikTAjQ72sj6iMzBQ==&amp;ch=gQSJ0ZGNsJlj1hjxwizVmuSPR-rTAkq73eSYy9n5Eev1r9l1Ptmlf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b.org/currency-rally" TargetMode="External"/><Relationship Id="rId12" Type="http://schemas.openxmlformats.org/officeDocument/2006/relationships/hyperlink" Target="https://r20.rs6.net/tn.jsp?f=001mQ5ZqfpjHtSgXtzKHgVI2JyKcWaopxdu708zXYgdhRTdxnlBfZhrjK6V_WFRSrIWIJ8_WDyhGcBpYLE3tjn6i-Ju9C-t7LT-xKmJCVUVLwwafKD7860TqSIowj3y7ajWOuvvKeva5J2M74slABcilA5Sx0SSj7dT&amp;c=IPkPSviybUt5yvRldpgWo8-lo5xrLeN5G2nnjTikTAjQ72sj6iMzBQ==&amp;ch=gQSJ0ZGNsJlj1hjxwizVmuSPR-rTAkq73eSYy9n5Eev1r9l1PtmlfQ==" TargetMode="External"/><Relationship Id="rId17" Type="http://schemas.openxmlformats.org/officeDocument/2006/relationships/hyperlink" Target="https://www.markey.senate.gov/news/press-releases/senator-markey-demands-musk-reinstate-twitters-accessibility-team-online-features-for-users-with-disabilities" TargetMode="External"/><Relationship Id="rId2" Type="http://schemas.openxmlformats.org/officeDocument/2006/relationships/styles" Target="styles.xml"/><Relationship Id="rId16" Type="http://schemas.openxmlformats.org/officeDocument/2006/relationships/hyperlink" Target="https://www.forbes.com/sites/stevenaquino/2023/03/03/cruise-accessibility-program-manager-michele-lee-talks-autonomous-cars-and-new-accessibility-council-in-interview/?sh=2d583fac145e&amp;fbclid=IwAR2i_9ou0h0xR4SfVrB2Yx7sROOU4MYdkhAO5O7u1eK2BCMRsMkPFRbQPAQ" TargetMode="External"/><Relationship Id="rId1" Type="http://schemas.openxmlformats.org/officeDocument/2006/relationships/numbering" Target="numbering.xml"/><Relationship Id="rId6" Type="http://schemas.openxmlformats.org/officeDocument/2006/relationships/hyperlink" Target="https://www.facebook.com/acbnational" TargetMode="External"/><Relationship Id="rId11" Type="http://schemas.openxmlformats.org/officeDocument/2006/relationships/hyperlink" Target="http://acb.org/medical-device-accessibility-imperative" TargetMode="External"/><Relationship Id="rId5" Type="http://schemas.openxmlformats.org/officeDocument/2006/relationships/hyperlink" Target="https://www.youtube.com/channel/UCI_nLwS9Cw2Bm1IA4qIBw3Q" TargetMode="External"/><Relationship Id="rId15" Type="http://schemas.openxmlformats.org/officeDocument/2006/relationships/hyperlink" Target="https://getcruise.com/news/blog/2023/launching-the-cruise-accessibility-council/" TargetMode="External"/><Relationship Id="rId10" Type="http://schemas.openxmlformats.org/officeDocument/2006/relationships/hyperlink" Target="https://schakowsky.house.gov/media/press-releases/schakowsky-reintroduces-legislation-guarantee-home-use-medical-devices-are?fbclid=IwAR2h08rxwRvpIL4S1IwUBbfyTkl83_hqb9INf83yCKrqdPy4E-2gUT107q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TVgcdvqByH4" TargetMode="External"/><Relationship Id="rId14" Type="http://schemas.openxmlformats.org/officeDocument/2006/relationships/hyperlink" Target="https://r20.rs6.net/tn.jsp?f=001mQ5ZqfpjHtSgXtzKHgVI2JyKcWaopxdu708zXYgdhRTdxnlBfZhrjK6V_WFRSrIWfUZdyv971vurusDV4zOiIB1zbhEEqcVbEDNryBlmTDi6D70lKfFIJvVXG2NoC8k61WdSPXRjaI32dmNtk9HbVg==&amp;c=IPkPSviybUt5yvRldpgWo8-lo5xrLeN5G2nnjTikTAjQ72sj6iMzBQ==&amp;ch=gQSJ0ZGNsJlj1hjxwizVmuSPR-rTAkq73eSYy9n5Eev1r9l1Ptml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11</cp:revision>
  <dcterms:created xsi:type="dcterms:W3CDTF">2023-02-27T17:48:00Z</dcterms:created>
  <dcterms:modified xsi:type="dcterms:W3CDTF">2023-03-06T21:21:00Z</dcterms:modified>
</cp:coreProperties>
</file>