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578C" w14:textId="77777777" w:rsidR="002B67A2" w:rsidRPr="00626594" w:rsidRDefault="002B67A2" w:rsidP="002B67A2">
      <w:pPr>
        <w:keepNext/>
        <w:keepLines/>
        <w:spacing w:after="0" w:line="276" w:lineRule="auto"/>
        <w:outlineLvl w:val="0"/>
        <w:rPr>
          <w:rFonts w:ascii="Arial" w:eastAsiaTheme="majorEastAsia" w:hAnsi="Arial" w:cs="Arial"/>
          <w:b/>
          <w:bCs/>
          <w:sz w:val="48"/>
          <w:szCs w:val="48"/>
        </w:rPr>
      </w:pPr>
      <w:r w:rsidRPr="00626594">
        <w:rPr>
          <w:rFonts w:ascii="Arial" w:eastAsiaTheme="majorEastAsia" w:hAnsi="Arial" w:cs="Arial"/>
          <w:b/>
          <w:bCs/>
          <w:sz w:val="48"/>
          <w:szCs w:val="48"/>
        </w:rPr>
        <w:t>Dots and Dashes</w:t>
      </w:r>
    </w:p>
    <w:p w14:paraId="779E970C" w14:textId="7623636B" w:rsidR="0043440C" w:rsidRPr="00626594" w:rsidRDefault="002B67A2" w:rsidP="002B67A2">
      <w:pPr>
        <w:rPr>
          <w:rFonts w:ascii="Arial" w:hAnsi="Arial" w:cs="Arial"/>
          <w:b/>
          <w:bCs/>
          <w:sz w:val="48"/>
          <w:szCs w:val="48"/>
        </w:rPr>
      </w:pPr>
      <w:r w:rsidRPr="00626594">
        <w:rPr>
          <w:rFonts w:ascii="Arial" w:hAnsi="Arial" w:cs="Arial"/>
          <w:b/>
          <w:bCs/>
          <w:sz w:val="48"/>
          <w:szCs w:val="48"/>
        </w:rPr>
        <w:t>May 1</w:t>
      </w:r>
      <w:r w:rsidR="00BA13A7" w:rsidRPr="00626594">
        <w:rPr>
          <w:rFonts w:ascii="Arial" w:hAnsi="Arial" w:cs="Arial"/>
          <w:b/>
          <w:bCs/>
          <w:sz w:val="48"/>
          <w:szCs w:val="48"/>
        </w:rPr>
        <w:t>5</w:t>
      </w:r>
      <w:r w:rsidRPr="00626594">
        <w:rPr>
          <w:rFonts w:ascii="Arial" w:hAnsi="Arial" w:cs="Arial"/>
          <w:b/>
          <w:bCs/>
          <w:sz w:val="48"/>
          <w:szCs w:val="48"/>
        </w:rPr>
        <w:t>, 2023</w:t>
      </w:r>
    </w:p>
    <w:p w14:paraId="3A2CBAC2" w14:textId="77777777" w:rsidR="002B67A2" w:rsidRDefault="002B67A2" w:rsidP="002B67A2">
      <w:pPr>
        <w:spacing w:after="0" w:line="276" w:lineRule="auto"/>
        <w:rPr>
          <w:rFonts w:ascii="Arial" w:hAnsi="Arial" w:cs="Arial"/>
          <w:b/>
          <w:bCs/>
          <w:sz w:val="32"/>
          <w:szCs w:val="32"/>
        </w:rPr>
      </w:pPr>
    </w:p>
    <w:p w14:paraId="599804E3" w14:textId="77777777" w:rsidR="009711F7" w:rsidRPr="009711F7" w:rsidRDefault="009711F7" w:rsidP="009711F7">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Convention Registration for ACB Members Opens This Week</w:t>
      </w:r>
    </w:p>
    <w:p w14:paraId="482E50C8" w14:textId="77777777" w:rsidR="009711F7" w:rsidRDefault="009711F7" w:rsidP="009711F7">
      <w:pPr>
        <w:spacing w:after="0" w:line="276" w:lineRule="auto"/>
        <w:rPr>
          <w:rFonts w:ascii="Arial" w:hAnsi="Arial" w:cs="Arial"/>
          <w:sz w:val="32"/>
          <w:szCs w:val="32"/>
        </w:rPr>
      </w:pPr>
    </w:p>
    <w:p w14:paraId="38005D65" w14:textId="5487278F" w:rsidR="009711F7" w:rsidRPr="009711F7" w:rsidRDefault="009711F7" w:rsidP="009711F7">
      <w:pPr>
        <w:spacing w:after="0" w:line="276" w:lineRule="auto"/>
        <w:rPr>
          <w:rFonts w:ascii="Arial" w:hAnsi="Arial" w:cs="Arial"/>
          <w:sz w:val="36"/>
          <w:szCs w:val="36"/>
        </w:rPr>
      </w:pPr>
      <w:r w:rsidRPr="009711F7">
        <w:rPr>
          <w:rFonts w:ascii="Arial" w:hAnsi="Arial" w:cs="Arial"/>
          <w:sz w:val="36"/>
          <w:szCs w:val="36"/>
        </w:rPr>
        <w:t>Attention all members! ACB’s 2023 Conference &amp; Convention registration opens for members this Thursday, May 18</w:t>
      </w:r>
      <w:r w:rsidRPr="009711F7">
        <w:rPr>
          <w:rFonts w:ascii="Arial" w:hAnsi="Arial" w:cs="Arial"/>
          <w:sz w:val="36"/>
          <w:szCs w:val="36"/>
          <w:vertAlign w:val="superscript"/>
        </w:rPr>
        <w:t>th</w:t>
      </w:r>
      <w:r w:rsidRPr="009711F7">
        <w:rPr>
          <w:rFonts w:ascii="Arial" w:hAnsi="Arial" w:cs="Arial"/>
          <w:sz w:val="36"/>
          <w:szCs w:val="36"/>
        </w:rPr>
        <w:t>, with registration opening for all on May 25</w:t>
      </w:r>
      <w:r w:rsidRPr="009711F7">
        <w:rPr>
          <w:rFonts w:ascii="Arial" w:hAnsi="Arial" w:cs="Arial"/>
          <w:sz w:val="36"/>
          <w:szCs w:val="36"/>
          <w:vertAlign w:val="superscript"/>
        </w:rPr>
        <w:t>th</w:t>
      </w:r>
      <w:r w:rsidRPr="009711F7">
        <w:rPr>
          <w:rFonts w:ascii="Arial" w:hAnsi="Arial" w:cs="Arial"/>
          <w:sz w:val="36"/>
          <w:szCs w:val="36"/>
        </w:rPr>
        <w:t xml:space="preserve">. The virtual portion of convention begins June 19 with the Call to Order. Resolutions will take place from June 20-22, and Constitution and Bylaws will take place on June 23. The hybrid 2023 </w:t>
      </w:r>
      <w:r>
        <w:rPr>
          <w:rFonts w:ascii="Arial" w:hAnsi="Arial" w:cs="Arial"/>
          <w:sz w:val="36"/>
          <w:szCs w:val="36"/>
        </w:rPr>
        <w:t>c</w:t>
      </w:r>
      <w:r w:rsidRPr="009711F7">
        <w:rPr>
          <w:rFonts w:ascii="Arial" w:hAnsi="Arial" w:cs="Arial"/>
          <w:sz w:val="36"/>
          <w:szCs w:val="36"/>
        </w:rPr>
        <w:t xml:space="preserve">onvention begins June 30 and ends on July 7, with all in-person sessions taking place in Schaumburg, IL. </w:t>
      </w:r>
      <w:hyperlink r:id="rId4" w:history="1">
        <w:r w:rsidRPr="009711F7">
          <w:rPr>
            <w:rStyle w:val="Hyperlink"/>
            <w:rFonts w:ascii="Arial" w:hAnsi="Arial" w:cs="Arial"/>
            <w:b/>
            <w:bCs/>
            <w:sz w:val="36"/>
            <w:szCs w:val="36"/>
          </w:rPr>
          <w:t>Find instructions on how to register here</w:t>
        </w:r>
        <w:r w:rsidRPr="009711F7">
          <w:rPr>
            <w:rStyle w:val="Hyperlink"/>
            <w:rFonts w:ascii="Arial" w:hAnsi="Arial" w:cs="Arial"/>
            <w:color w:val="auto"/>
            <w:sz w:val="36"/>
            <w:szCs w:val="36"/>
            <w:u w:val="none"/>
          </w:rPr>
          <w:t>!</w:t>
        </w:r>
      </w:hyperlink>
    </w:p>
    <w:p w14:paraId="2E9D097D" w14:textId="77777777" w:rsidR="009711F7" w:rsidRPr="009711F7" w:rsidRDefault="009711F7" w:rsidP="009711F7">
      <w:pPr>
        <w:spacing w:after="0" w:line="276" w:lineRule="auto"/>
        <w:rPr>
          <w:rFonts w:ascii="Arial" w:hAnsi="Arial" w:cs="Arial"/>
          <w:b/>
          <w:bCs/>
          <w:sz w:val="36"/>
          <w:szCs w:val="36"/>
        </w:rPr>
      </w:pPr>
    </w:p>
    <w:p w14:paraId="6468C060" w14:textId="77777777" w:rsidR="009711F7" w:rsidRPr="009711F7" w:rsidRDefault="009711F7" w:rsidP="009711F7">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Catching Up with ACB’s Interim President &amp; Convention News</w:t>
      </w:r>
    </w:p>
    <w:p w14:paraId="190B9056" w14:textId="77777777" w:rsidR="009711F7" w:rsidRDefault="009711F7" w:rsidP="009711F7">
      <w:pPr>
        <w:spacing w:after="0" w:line="276" w:lineRule="auto"/>
        <w:rPr>
          <w:rFonts w:ascii="Arial" w:hAnsi="Arial" w:cs="Arial"/>
          <w:sz w:val="32"/>
          <w:szCs w:val="32"/>
        </w:rPr>
      </w:pPr>
    </w:p>
    <w:p w14:paraId="65B2BA04" w14:textId="6915336C" w:rsidR="009711F7" w:rsidRPr="009711F7" w:rsidRDefault="009711F7" w:rsidP="009711F7">
      <w:pPr>
        <w:spacing w:after="0" w:line="276" w:lineRule="auto"/>
        <w:rPr>
          <w:rFonts w:ascii="Arial" w:hAnsi="Arial" w:cs="Arial"/>
          <w:sz w:val="36"/>
          <w:szCs w:val="36"/>
        </w:rPr>
      </w:pPr>
      <w:r w:rsidRPr="009711F7">
        <w:rPr>
          <w:rFonts w:ascii="Arial" w:hAnsi="Arial" w:cs="Arial"/>
          <w:sz w:val="36"/>
          <w:szCs w:val="36"/>
        </w:rPr>
        <w:t xml:space="preserve">On a </w:t>
      </w:r>
      <w:hyperlink r:id="rId5" w:history="1">
        <w:r w:rsidRPr="009711F7">
          <w:rPr>
            <w:rStyle w:val="Hyperlink"/>
            <w:rFonts w:ascii="Arial" w:hAnsi="Arial" w:cs="Arial"/>
            <w:b/>
            <w:bCs/>
            <w:sz w:val="36"/>
            <w:szCs w:val="36"/>
          </w:rPr>
          <w:t>two-part episode of the ACB Advocacy Update</w:t>
        </w:r>
      </w:hyperlink>
      <w:r w:rsidRPr="009711F7">
        <w:rPr>
          <w:rFonts w:ascii="Arial" w:hAnsi="Arial" w:cs="Arial"/>
          <w:sz w:val="36"/>
          <w:szCs w:val="36"/>
        </w:rPr>
        <w:t xml:space="preserve"> we catch up with ACB’s new Interim President, Deb Cook Lewis. Then, we turn to ACB’s Convention Coordinator, Janet Dickelman, for more information about the 2023 Conference and Convention in Schaumburg, IL. </w:t>
      </w:r>
      <w:r w:rsidRPr="009711F7">
        <w:rPr>
          <w:rFonts w:ascii="Arial" w:hAnsi="Arial" w:cs="Arial"/>
          <w:sz w:val="36"/>
          <w:szCs w:val="36"/>
        </w:rPr>
        <w:lastRenderedPageBreak/>
        <w:t xml:space="preserve">Convention registration for ACB members opens this week! Learn more at </w:t>
      </w:r>
      <w:hyperlink r:id="rId6" w:tgtFrame="_blank" w:history="1">
        <w:r w:rsidRPr="009711F7">
          <w:rPr>
            <w:rStyle w:val="Hyperlink"/>
            <w:rFonts w:ascii="Arial" w:hAnsi="Arial" w:cs="Arial"/>
            <w:b/>
            <w:bCs/>
            <w:sz w:val="36"/>
            <w:szCs w:val="36"/>
          </w:rPr>
          <w:t>www.acbconvention.org</w:t>
        </w:r>
        <w:r w:rsidRPr="009711F7">
          <w:rPr>
            <w:rStyle w:val="Hyperlink"/>
            <w:rFonts w:ascii="Arial" w:hAnsi="Arial" w:cs="Arial"/>
            <w:color w:val="auto"/>
            <w:sz w:val="36"/>
            <w:szCs w:val="36"/>
            <w:u w:val="none"/>
          </w:rPr>
          <w:t>.</w:t>
        </w:r>
      </w:hyperlink>
    </w:p>
    <w:p w14:paraId="7E8D9D66" w14:textId="77777777" w:rsidR="009711F7" w:rsidRPr="009711F7" w:rsidRDefault="009711F7" w:rsidP="009711F7">
      <w:pPr>
        <w:spacing w:after="0" w:line="276" w:lineRule="auto"/>
        <w:rPr>
          <w:rFonts w:ascii="Arial" w:hAnsi="Arial" w:cs="Arial"/>
          <w:sz w:val="36"/>
          <w:szCs w:val="36"/>
        </w:rPr>
      </w:pPr>
    </w:p>
    <w:p w14:paraId="5849C3DC" w14:textId="77777777" w:rsidR="009711F7" w:rsidRPr="009711F7" w:rsidRDefault="009711F7" w:rsidP="009711F7">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Chicago APS Federal Court Case</w:t>
      </w:r>
    </w:p>
    <w:p w14:paraId="4AB652AD" w14:textId="77777777" w:rsidR="009711F7" w:rsidRDefault="009711F7" w:rsidP="009711F7">
      <w:pPr>
        <w:spacing w:after="0" w:line="276" w:lineRule="auto"/>
        <w:rPr>
          <w:rFonts w:ascii="Arial" w:hAnsi="Arial" w:cs="Arial"/>
          <w:sz w:val="32"/>
          <w:szCs w:val="32"/>
        </w:rPr>
      </w:pPr>
    </w:p>
    <w:p w14:paraId="2A6FC0F5" w14:textId="460EBD83" w:rsidR="000B424C" w:rsidRPr="000B424C" w:rsidRDefault="000B424C" w:rsidP="000B424C">
      <w:pPr>
        <w:spacing w:after="0" w:line="276" w:lineRule="auto"/>
        <w:rPr>
          <w:rFonts w:ascii="Arial" w:hAnsi="Arial" w:cs="Arial"/>
          <w:sz w:val="36"/>
          <w:szCs w:val="36"/>
        </w:rPr>
      </w:pPr>
      <w:r w:rsidRPr="000B424C">
        <w:rPr>
          <w:rFonts w:ascii="Arial" w:hAnsi="Arial" w:cs="Arial"/>
          <w:sz w:val="36"/>
          <w:szCs w:val="36"/>
        </w:rPr>
        <w:t>On two episodes of the ACB Advocacy Update, ACB’s advocacy team reviews a recent federal court case regarding Chicago’s failure to install accessible pedestrian signals (APS) for its blind and low vision residents and visitors at its more than 2</w:t>
      </w:r>
      <w:r>
        <w:rPr>
          <w:rFonts w:ascii="Arial" w:hAnsi="Arial" w:cs="Arial"/>
          <w:sz w:val="36"/>
          <w:szCs w:val="36"/>
        </w:rPr>
        <w:t>,</w:t>
      </w:r>
      <w:r w:rsidRPr="000B424C">
        <w:rPr>
          <w:rFonts w:ascii="Arial" w:hAnsi="Arial" w:cs="Arial"/>
          <w:sz w:val="36"/>
          <w:szCs w:val="36"/>
        </w:rPr>
        <w:t xml:space="preserve">800 signalized intersections. In the </w:t>
      </w:r>
      <w:hyperlink r:id="rId7" w:history="1">
        <w:r w:rsidRPr="000B424C">
          <w:rPr>
            <w:rStyle w:val="Hyperlink"/>
            <w:rFonts w:ascii="Arial" w:hAnsi="Arial" w:cs="Arial"/>
            <w:b/>
            <w:bCs/>
            <w:sz w:val="36"/>
            <w:szCs w:val="36"/>
          </w:rPr>
          <w:t>first episode</w:t>
        </w:r>
      </w:hyperlink>
      <w:r w:rsidRPr="000B424C">
        <w:rPr>
          <w:rFonts w:ascii="Arial" w:hAnsi="Arial" w:cs="Arial"/>
          <w:sz w:val="36"/>
          <w:szCs w:val="36"/>
        </w:rPr>
        <w:t xml:space="preserve">, they speak with Madeleine Reichman, an attorney with Disability Rights Advocates (DRA), about this case which involved both DRA and the American Council of the Blind of Metropolitan Chicago, a chapter of the Illinois Council of the Blind. In the </w:t>
      </w:r>
      <w:hyperlink r:id="rId8" w:history="1">
        <w:r w:rsidRPr="000B424C">
          <w:rPr>
            <w:rStyle w:val="Hyperlink"/>
            <w:rFonts w:ascii="Arial" w:hAnsi="Arial" w:cs="Arial"/>
            <w:b/>
            <w:bCs/>
            <w:sz w:val="36"/>
            <w:szCs w:val="36"/>
          </w:rPr>
          <w:t>follow-up episode</w:t>
        </w:r>
      </w:hyperlink>
      <w:r w:rsidRPr="000B424C">
        <w:rPr>
          <w:rFonts w:ascii="Arial" w:hAnsi="Arial" w:cs="Arial"/>
          <w:sz w:val="36"/>
          <w:szCs w:val="36"/>
        </w:rPr>
        <w:t xml:space="preserve">, they speak with the advocates on the ground in Chicago, including Illinois Council of the Blind President, Ray Campbell; ACB of Metropolitan Chicago President, Debbie Watson; and two other named plaintiffs and ICB members, Ann Brash and Maureen Heneghan. </w:t>
      </w:r>
      <w:hyperlink r:id="rId9" w:history="1">
        <w:r w:rsidRPr="000B424C">
          <w:rPr>
            <w:rStyle w:val="Hyperlink"/>
            <w:rFonts w:ascii="Arial" w:hAnsi="Arial" w:cs="Arial"/>
            <w:b/>
            <w:bCs/>
            <w:sz w:val="36"/>
            <w:szCs w:val="36"/>
          </w:rPr>
          <w:t>Learn more about this federal court case on AP News</w:t>
        </w:r>
      </w:hyperlink>
      <w:r w:rsidRPr="000B424C">
        <w:rPr>
          <w:rFonts w:ascii="Arial" w:hAnsi="Arial" w:cs="Arial"/>
          <w:sz w:val="36"/>
          <w:szCs w:val="36"/>
        </w:rPr>
        <w:t>.</w:t>
      </w:r>
    </w:p>
    <w:p w14:paraId="6B6DA860" w14:textId="77777777" w:rsidR="009711F7" w:rsidRPr="009711F7" w:rsidRDefault="009711F7" w:rsidP="00626594">
      <w:pPr>
        <w:pStyle w:val="Heading1"/>
        <w:spacing w:before="0" w:line="276" w:lineRule="auto"/>
        <w:rPr>
          <w:rFonts w:ascii="Arial" w:hAnsi="Arial" w:cs="Arial"/>
          <w:b/>
          <w:bCs/>
          <w:color w:val="auto"/>
          <w:sz w:val="48"/>
          <w:szCs w:val="48"/>
        </w:rPr>
      </w:pPr>
    </w:p>
    <w:p w14:paraId="64CA5DB7" w14:textId="7B61A115" w:rsidR="00626594" w:rsidRPr="009711F7" w:rsidRDefault="00626594" w:rsidP="00626594">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2023 Leadership Conference MMS Winner</w:t>
      </w:r>
    </w:p>
    <w:p w14:paraId="427A1B02" w14:textId="77777777" w:rsidR="00626594" w:rsidRPr="009711F7" w:rsidRDefault="00626594" w:rsidP="00626594">
      <w:pPr>
        <w:spacing w:after="0" w:line="276" w:lineRule="auto"/>
        <w:rPr>
          <w:rFonts w:ascii="Arial" w:hAnsi="Arial" w:cs="Arial"/>
          <w:sz w:val="36"/>
          <w:szCs w:val="36"/>
        </w:rPr>
      </w:pPr>
    </w:p>
    <w:p w14:paraId="616AFA49" w14:textId="3C80DC7C" w:rsidR="00626594" w:rsidRPr="009711F7" w:rsidRDefault="00626594" w:rsidP="00626594">
      <w:pPr>
        <w:spacing w:after="0" w:line="276" w:lineRule="auto"/>
        <w:rPr>
          <w:rFonts w:ascii="Arial" w:hAnsi="Arial" w:cs="Arial"/>
          <w:sz w:val="36"/>
          <w:szCs w:val="36"/>
        </w:rPr>
      </w:pPr>
      <w:r w:rsidRPr="009711F7">
        <w:rPr>
          <w:rFonts w:ascii="Arial" w:hAnsi="Arial" w:cs="Arial"/>
          <w:sz w:val="36"/>
          <w:szCs w:val="36"/>
        </w:rPr>
        <w:t>The MMS Committee would like to announce the winner from our 2023 Leadership Conference member drive</w:t>
      </w:r>
      <w:r w:rsidR="003044F1" w:rsidRPr="009711F7">
        <w:rPr>
          <w:rFonts w:ascii="Arial" w:hAnsi="Arial" w:cs="Arial"/>
          <w:sz w:val="36"/>
          <w:szCs w:val="36"/>
        </w:rPr>
        <w:t xml:space="preserve">: </w:t>
      </w:r>
      <w:r w:rsidRPr="009711F7">
        <w:rPr>
          <w:rFonts w:ascii="Arial" w:hAnsi="Arial" w:cs="Arial"/>
          <w:sz w:val="36"/>
          <w:szCs w:val="36"/>
        </w:rPr>
        <w:lastRenderedPageBreak/>
        <w:t>Cathy Long from Pennsylvania</w:t>
      </w:r>
      <w:r w:rsidR="003044F1" w:rsidRPr="009711F7">
        <w:rPr>
          <w:rFonts w:ascii="Arial" w:hAnsi="Arial" w:cs="Arial"/>
          <w:sz w:val="36"/>
          <w:szCs w:val="36"/>
        </w:rPr>
        <w:t>! S</w:t>
      </w:r>
      <w:r w:rsidRPr="009711F7">
        <w:rPr>
          <w:rFonts w:ascii="Arial" w:hAnsi="Arial" w:cs="Arial"/>
          <w:sz w:val="36"/>
          <w:szCs w:val="36"/>
        </w:rPr>
        <w:t>he’ll be receiving a $250 Amazon gift card.</w:t>
      </w:r>
    </w:p>
    <w:p w14:paraId="6010A533" w14:textId="77777777" w:rsidR="00626594" w:rsidRPr="009711F7" w:rsidRDefault="00626594" w:rsidP="00626594">
      <w:pPr>
        <w:spacing w:after="0" w:line="276" w:lineRule="auto"/>
        <w:rPr>
          <w:rFonts w:ascii="Arial" w:hAnsi="Arial" w:cs="Arial"/>
          <w:sz w:val="36"/>
          <w:szCs w:val="36"/>
        </w:rPr>
      </w:pPr>
    </w:p>
    <w:p w14:paraId="65A92165" w14:textId="6E3C7978" w:rsidR="00626594" w:rsidRPr="009711F7" w:rsidRDefault="00626594" w:rsidP="00626594">
      <w:pPr>
        <w:spacing w:after="0" w:line="276" w:lineRule="auto"/>
        <w:rPr>
          <w:rFonts w:ascii="Arial" w:hAnsi="Arial" w:cs="Arial"/>
          <w:sz w:val="36"/>
          <w:szCs w:val="36"/>
        </w:rPr>
      </w:pPr>
      <w:r w:rsidRPr="009711F7">
        <w:rPr>
          <w:rFonts w:ascii="Arial" w:hAnsi="Arial" w:cs="Arial"/>
          <w:sz w:val="36"/>
          <w:szCs w:val="36"/>
        </w:rPr>
        <w:t>Be prepared to sign up or increase your monthly donation during this summer’s convention and have your name entered in a drawing to win one of four Amazon gift card prizes: 1</w:t>
      </w:r>
      <w:r w:rsidRPr="009711F7">
        <w:rPr>
          <w:rFonts w:ascii="Arial" w:hAnsi="Arial" w:cs="Arial"/>
          <w:sz w:val="36"/>
          <w:szCs w:val="36"/>
          <w:vertAlign w:val="superscript"/>
        </w:rPr>
        <w:t>st</w:t>
      </w:r>
      <w:r w:rsidRPr="009711F7">
        <w:rPr>
          <w:rFonts w:ascii="Arial" w:hAnsi="Arial" w:cs="Arial"/>
          <w:sz w:val="36"/>
          <w:szCs w:val="36"/>
        </w:rPr>
        <w:t xml:space="preserve"> prize, $300; 2</w:t>
      </w:r>
      <w:r w:rsidRPr="009711F7">
        <w:rPr>
          <w:rFonts w:ascii="Arial" w:hAnsi="Arial" w:cs="Arial"/>
          <w:sz w:val="36"/>
          <w:szCs w:val="36"/>
          <w:vertAlign w:val="superscript"/>
        </w:rPr>
        <w:t>nd</w:t>
      </w:r>
      <w:r w:rsidRPr="009711F7">
        <w:rPr>
          <w:rFonts w:ascii="Arial" w:hAnsi="Arial" w:cs="Arial"/>
          <w:sz w:val="36"/>
          <w:szCs w:val="36"/>
        </w:rPr>
        <w:t xml:space="preserve"> prize, $250; 3</w:t>
      </w:r>
      <w:r w:rsidRPr="009711F7">
        <w:rPr>
          <w:rFonts w:ascii="Arial" w:hAnsi="Arial" w:cs="Arial"/>
          <w:sz w:val="36"/>
          <w:szCs w:val="36"/>
          <w:vertAlign w:val="superscript"/>
        </w:rPr>
        <w:t>rd</w:t>
      </w:r>
      <w:r w:rsidRPr="009711F7">
        <w:rPr>
          <w:rFonts w:ascii="Arial" w:hAnsi="Arial" w:cs="Arial"/>
          <w:sz w:val="36"/>
          <w:szCs w:val="36"/>
        </w:rPr>
        <w:t xml:space="preserve"> and 4</w:t>
      </w:r>
      <w:r w:rsidRPr="009711F7">
        <w:rPr>
          <w:rFonts w:ascii="Arial" w:hAnsi="Arial" w:cs="Arial"/>
          <w:sz w:val="36"/>
          <w:szCs w:val="36"/>
          <w:vertAlign w:val="superscript"/>
        </w:rPr>
        <w:t>th</w:t>
      </w:r>
      <w:r w:rsidRPr="009711F7">
        <w:rPr>
          <w:rFonts w:ascii="Arial" w:hAnsi="Arial" w:cs="Arial"/>
          <w:sz w:val="36"/>
          <w:szCs w:val="36"/>
        </w:rPr>
        <w:t xml:space="preserve"> prizes, $100.</w:t>
      </w:r>
    </w:p>
    <w:p w14:paraId="3A975E9B" w14:textId="77777777" w:rsidR="00626594" w:rsidRPr="009711F7" w:rsidRDefault="00626594" w:rsidP="002B67A2">
      <w:pPr>
        <w:spacing w:after="0" w:line="276" w:lineRule="auto"/>
        <w:rPr>
          <w:rFonts w:ascii="Arial" w:hAnsi="Arial" w:cs="Arial"/>
          <w:sz w:val="36"/>
          <w:szCs w:val="36"/>
        </w:rPr>
      </w:pPr>
    </w:p>
    <w:p w14:paraId="36B7C638" w14:textId="39CC904F" w:rsidR="00626594" w:rsidRPr="009711F7" w:rsidRDefault="00837917" w:rsidP="00837917">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Description of Coronation</w:t>
      </w:r>
    </w:p>
    <w:p w14:paraId="768AEFC4" w14:textId="77777777" w:rsidR="00837917" w:rsidRPr="009711F7" w:rsidRDefault="00837917" w:rsidP="002B67A2">
      <w:pPr>
        <w:spacing w:after="0" w:line="276" w:lineRule="auto"/>
        <w:rPr>
          <w:rFonts w:ascii="Arial" w:hAnsi="Arial" w:cs="Arial"/>
          <w:sz w:val="36"/>
          <w:szCs w:val="36"/>
        </w:rPr>
      </w:pPr>
    </w:p>
    <w:p w14:paraId="7A31FB48" w14:textId="658EADC8" w:rsidR="00837917" w:rsidRPr="009711F7" w:rsidRDefault="00837917" w:rsidP="00837917">
      <w:pPr>
        <w:spacing w:after="0" w:line="276" w:lineRule="auto"/>
        <w:rPr>
          <w:rFonts w:ascii="Arial" w:hAnsi="Arial" w:cs="Arial"/>
          <w:sz w:val="36"/>
          <w:szCs w:val="36"/>
        </w:rPr>
      </w:pPr>
      <w:r w:rsidRPr="009711F7">
        <w:rPr>
          <w:rFonts w:ascii="Arial" w:hAnsi="Arial" w:cs="Arial"/>
          <w:sz w:val="36"/>
          <w:szCs w:val="36"/>
        </w:rPr>
        <w:t xml:space="preserve">Did you watch the coronation of King Charles III? If so, the Audio Description Project would like to hear from you. Let us know whether the audio description was available in your city, and if so, what channel you were viewing it on. Also, please provide any positive feedback, or any constructive input that we can share with the networks and Descriptive Video Works, the company providing the description for the event. Send </w:t>
      </w:r>
      <w:r w:rsidR="006331F5" w:rsidRPr="009711F7">
        <w:rPr>
          <w:rFonts w:ascii="Arial" w:hAnsi="Arial" w:cs="Arial"/>
          <w:sz w:val="36"/>
          <w:szCs w:val="36"/>
        </w:rPr>
        <w:t xml:space="preserve">your comments to </w:t>
      </w:r>
      <w:hyperlink r:id="rId10" w:history="1">
        <w:r w:rsidR="006331F5" w:rsidRPr="009711F7">
          <w:rPr>
            <w:rStyle w:val="Hyperlink"/>
            <w:rFonts w:ascii="Arial" w:hAnsi="Arial" w:cs="Arial"/>
            <w:b/>
            <w:bCs/>
            <w:sz w:val="36"/>
            <w:szCs w:val="36"/>
          </w:rPr>
          <w:t>tkenlon@acb.org</w:t>
        </w:r>
      </w:hyperlink>
      <w:r w:rsidR="006331F5" w:rsidRPr="009711F7">
        <w:rPr>
          <w:rFonts w:ascii="Arial" w:hAnsi="Arial" w:cs="Arial"/>
          <w:sz w:val="36"/>
          <w:szCs w:val="36"/>
        </w:rPr>
        <w:t xml:space="preserve">. </w:t>
      </w:r>
    </w:p>
    <w:p w14:paraId="5568E164" w14:textId="5567932A" w:rsidR="00837917" w:rsidRPr="009711F7" w:rsidRDefault="00837917" w:rsidP="002B67A2">
      <w:pPr>
        <w:spacing w:after="0" w:line="276" w:lineRule="auto"/>
        <w:rPr>
          <w:rFonts w:ascii="Arial" w:hAnsi="Arial" w:cs="Arial"/>
          <w:sz w:val="36"/>
          <w:szCs w:val="36"/>
        </w:rPr>
      </w:pPr>
    </w:p>
    <w:p w14:paraId="0544E51C" w14:textId="7F885E3B" w:rsidR="00FC71BA" w:rsidRPr="009711F7" w:rsidRDefault="00FC71BA" w:rsidP="00FC71BA">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AAPD Fall Internship Program</w:t>
      </w:r>
    </w:p>
    <w:p w14:paraId="66954C35" w14:textId="77777777" w:rsidR="00FC71BA" w:rsidRPr="009711F7" w:rsidRDefault="00FC71BA" w:rsidP="002B67A2">
      <w:pPr>
        <w:spacing w:after="0" w:line="276" w:lineRule="auto"/>
        <w:rPr>
          <w:rFonts w:ascii="Arial" w:hAnsi="Arial" w:cs="Arial"/>
          <w:sz w:val="36"/>
          <w:szCs w:val="36"/>
        </w:rPr>
      </w:pPr>
    </w:p>
    <w:p w14:paraId="7F058297" w14:textId="56909548" w:rsidR="00FC71BA" w:rsidRPr="009711F7" w:rsidRDefault="00FC71BA" w:rsidP="002B67A2">
      <w:pPr>
        <w:spacing w:after="0" w:line="276" w:lineRule="auto"/>
        <w:rPr>
          <w:rFonts w:ascii="Arial" w:hAnsi="Arial" w:cs="Arial"/>
          <w:sz w:val="36"/>
          <w:szCs w:val="36"/>
        </w:rPr>
      </w:pPr>
      <w:r w:rsidRPr="009711F7">
        <w:rPr>
          <w:rFonts w:ascii="Arial" w:hAnsi="Arial" w:cs="Arial"/>
          <w:sz w:val="36"/>
          <w:szCs w:val="36"/>
        </w:rPr>
        <w:t xml:space="preserve">The </w:t>
      </w:r>
      <w:hyperlink r:id="rId11" w:tgtFrame="_blank" w:history="1">
        <w:r w:rsidRPr="000B424C">
          <w:rPr>
            <w:rStyle w:val="Hyperlink"/>
            <w:rFonts w:ascii="Arial" w:hAnsi="Arial" w:cs="Arial"/>
            <w:b/>
            <w:bCs/>
            <w:sz w:val="36"/>
            <w:szCs w:val="36"/>
          </w:rPr>
          <w:t>2023 AAPD Fall Internship Program Application</w:t>
        </w:r>
      </w:hyperlink>
      <w:r w:rsidRPr="009711F7">
        <w:rPr>
          <w:rFonts w:ascii="Arial" w:hAnsi="Arial" w:cs="Arial"/>
          <w:sz w:val="36"/>
          <w:szCs w:val="36"/>
        </w:rPr>
        <w:t xml:space="preserve"> is now open. The application is due </w:t>
      </w:r>
      <w:r w:rsidRPr="009711F7">
        <w:rPr>
          <w:rFonts w:ascii="Arial" w:hAnsi="Arial" w:cs="Arial"/>
          <w:b/>
          <w:bCs/>
          <w:sz w:val="36"/>
          <w:szCs w:val="36"/>
        </w:rPr>
        <w:t>Thursday, June 8, 2023 at 11:59 p.m. Eastern.</w:t>
      </w:r>
      <w:r w:rsidRPr="009711F7">
        <w:rPr>
          <w:rFonts w:ascii="Arial" w:hAnsi="Arial" w:cs="Arial"/>
          <w:sz w:val="36"/>
          <w:szCs w:val="36"/>
        </w:rPr>
        <w:br/>
      </w:r>
      <w:r w:rsidRPr="009711F7">
        <w:rPr>
          <w:rFonts w:ascii="Arial" w:hAnsi="Arial" w:cs="Arial"/>
          <w:sz w:val="36"/>
          <w:szCs w:val="36"/>
        </w:rPr>
        <w:lastRenderedPageBreak/>
        <w:br/>
        <w:t xml:space="preserve">The fall internship will be fully virtual. </w:t>
      </w:r>
      <w:r w:rsidR="009711F7">
        <w:rPr>
          <w:rFonts w:ascii="Arial" w:hAnsi="Arial" w:cs="Arial"/>
          <w:sz w:val="36"/>
          <w:szCs w:val="36"/>
        </w:rPr>
        <w:t>AAPD</w:t>
      </w:r>
      <w:r w:rsidRPr="009711F7">
        <w:rPr>
          <w:rFonts w:ascii="Arial" w:hAnsi="Arial" w:cs="Arial"/>
          <w:sz w:val="36"/>
          <w:szCs w:val="36"/>
        </w:rPr>
        <w:t xml:space="preserve"> will select eight interns, who will complete remote internships at pre-selected placement sites. Interns will work part-time (15 to 20 hours a week), for 10 weeks, from Oct. 2 to Dec. 8. </w:t>
      </w:r>
    </w:p>
    <w:p w14:paraId="392C9289" w14:textId="77777777" w:rsidR="00FC71BA" w:rsidRPr="009711F7" w:rsidRDefault="00FC71BA" w:rsidP="002B67A2">
      <w:pPr>
        <w:spacing w:after="0" w:line="276" w:lineRule="auto"/>
        <w:rPr>
          <w:rFonts w:ascii="Arial" w:hAnsi="Arial" w:cs="Arial"/>
          <w:sz w:val="36"/>
          <w:szCs w:val="36"/>
        </w:rPr>
      </w:pPr>
    </w:p>
    <w:p w14:paraId="23B559E2" w14:textId="55F652B2" w:rsidR="00FC71BA" w:rsidRPr="009711F7" w:rsidRDefault="00FC71BA" w:rsidP="002B67A2">
      <w:pPr>
        <w:spacing w:after="0" w:line="276" w:lineRule="auto"/>
        <w:rPr>
          <w:rFonts w:ascii="Arial" w:hAnsi="Arial" w:cs="Arial"/>
          <w:sz w:val="36"/>
          <w:szCs w:val="36"/>
        </w:rPr>
      </w:pPr>
      <w:r w:rsidRPr="009711F7">
        <w:rPr>
          <w:rFonts w:ascii="Arial" w:hAnsi="Arial" w:cs="Arial"/>
          <w:sz w:val="36"/>
          <w:szCs w:val="36"/>
        </w:rPr>
        <w:t xml:space="preserve">For more information, visit </w:t>
      </w:r>
      <w:r w:rsidR="009711F7">
        <w:rPr>
          <w:rFonts w:ascii="Arial" w:hAnsi="Arial" w:cs="Arial"/>
          <w:sz w:val="36"/>
          <w:szCs w:val="36"/>
        </w:rPr>
        <w:t>the</w:t>
      </w:r>
      <w:r w:rsidRPr="009711F7">
        <w:rPr>
          <w:rFonts w:ascii="Arial" w:hAnsi="Arial" w:cs="Arial"/>
          <w:sz w:val="36"/>
          <w:szCs w:val="36"/>
        </w:rPr>
        <w:t xml:space="preserve"> </w:t>
      </w:r>
      <w:hyperlink r:id="rId12" w:tgtFrame="_blank" w:history="1">
        <w:r w:rsidRPr="000B424C">
          <w:rPr>
            <w:rStyle w:val="Hyperlink"/>
            <w:rFonts w:ascii="Arial" w:hAnsi="Arial" w:cs="Arial"/>
            <w:b/>
            <w:bCs/>
            <w:sz w:val="36"/>
            <w:szCs w:val="36"/>
          </w:rPr>
          <w:t>Fall Internship Program webpage</w:t>
        </w:r>
      </w:hyperlink>
      <w:r w:rsidRPr="009711F7">
        <w:rPr>
          <w:rFonts w:ascii="Arial" w:hAnsi="Arial" w:cs="Arial"/>
          <w:sz w:val="36"/>
          <w:szCs w:val="36"/>
        </w:rPr>
        <w:t xml:space="preserve">. If you have any questions, please email </w:t>
      </w:r>
      <w:hyperlink r:id="rId13" w:tgtFrame="_blank" w:history="1">
        <w:r w:rsidRPr="000B424C">
          <w:rPr>
            <w:rStyle w:val="Hyperlink"/>
            <w:rFonts w:ascii="Arial" w:hAnsi="Arial" w:cs="Arial"/>
            <w:b/>
            <w:bCs/>
            <w:sz w:val="36"/>
            <w:szCs w:val="36"/>
          </w:rPr>
          <w:t>internships@aapd.com</w:t>
        </w:r>
      </w:hyperlink>
      <w:r w:rsidRPr="000B424C">
        <w:rPr>
          <w:rFonts w:ascii="Arial" w:hAnsi="Arial" w:cs="Arial"/>
          <w:b/>
          <w:bCs/>
          <w:sz w:val="36"/>
          <w:szCs w:val="36"/>
        </w:rPr>
        <w:t xml:space="preserve"> </w:t>
      </w:r>
      <w:r w:rsidRPr="009711F7">
        <w:rPr>
          <w:rFonts w:ascii="Arial" w:hAnsi="Arial" w:cs="Arial"/>
          <w:sz w:val="36"/>
          <w:szCs w:val="36"/>
        </w:rPr>
        <w:t xml:space="preserve">or call (202) 975-0241. You can also join a virtual information session on </w:t>
      </w:r>
      <w:r w:rsidRPr="009711F7">
        <w:rPr>
          <w:rFonts w:ascii="Arial" w:hAnsi="Arial" w:cs="Arial"/>
          <w:b/>
          <w:bCs/>
          <w:sz w:val="36"/>
          <w:szCs w:val="36"/>
        </w:rPr>
        <w:t>Thursday, May 18 from 4:00-4:30 p.m. Eastern</w:t>
      </w:r>
      <w:r w:rsidRPr="009711F7">
        <w:rPr>
          <w:rFonts w:ascii="Arial" w:hAnsi="Arial" w:cs="Arial"/>
          <w:sz w:val="36"/>
          <w:szCs w:val="36"/>
        </w:rPr>
        <w:t xml:space="preserve"> to learn more about the program and the application process. The session will be recorded and available on the AAPD website. </w:t>
      </w:r>
    </w:p>
    <w:p w14:paraId="0B05ADCF" w14:textId="77777777" w:rsidR="00FC71BA" w:rsidRPr="009711F7" w:rsidRDefault="00FC71BA" w:rsidP="002B67A2">
      <w:pPr>
        <w:spacing w:after="0" w:line="276" w:lineRule="auto"/>
        <w:rPr>
          <w:rFonts w:ascii="Arial" w:hAnsi="Arial" w:cs="Arial"/>
          <w:sz w:val="36"/>
          <w:szCs w:val="36"/>
        </w:rPr>
      </w:pPr>
    </w:p>
    <w:p w14:paraId="0F34260F" w14:textId="10327768" w:rsidR="00215F79" w:rsidRPr="009711F7" w:rsidRDefault="00215F79" w:rsidP="00215F79">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DREDF Survey on Accessibility in Hotels</w:t>
      </w:r>
    </w:p>
    <w:p w14:paraId="71EBD15F" w14:textId="77777777" w:rsidR="00215F79" w:rsidRPr="009711F7" w:rsidRDefault="00215F79" w:rsidP="00215F79">
      <w:pPr>
        <w:spacing w:after="0" w:line="276" w:lineRule="auto"/>
        <w:rPr>
          <w:rFonts w:ascii="Arial" w:hAnsi="Arial" w:cs="Arial"/>
          <w:sz w:val="36"/>
          <w:szCs w:val="36"/>
        </w:rPr>
      </w:pPr>
    </w:p>
    <w:p w14:paraId="11913F09" w14:textId="01AC1058" w:rsidR="00215F79" w:rsidRPr="009711F7" w:rsidRDefault="00215F79" w:rsidP="00215F79">
      <w:pPr>
        <w:spacing w:after="0" w:line="276" w:lineRule="auto"/>
        <w:rPr>
          <w:rFonts w:ascii="Arial" w:hAnsi="Arial" w:cs="Arial"/>
          <w:sz w:val="36"/>
          <w:szCs w:val="36"/>
        </w:rPr>
      </w:pPr>
      <w:r w:rsidRPr="009711F7">
        <w:rPr>
          <w:rFonts w:ascii="Arial" w:hAnsi="Arial" w:cs="Arial"/>
          <w:sz w:val="36"/>
          <w:szCs w:val="36"/>
        </w:rPr>
        <w:t xml:space="preserve">Ever frustrated because a hotel website doesn’t provide enough — or any — information to reserve the accessible room you need? Tired of having to call and get the run-around just to find out which room has the right accessibility features? </w:t>
      </w:r>
    </w:p>
    <w:p w14:paraId="0EB9CFBC" w14:textId="77777777" w:rsidR="00215F79" w:rsidRPr="009711F7" w:rsidRDefault="00215F79" w:rsidP="00215F79">
      <w:pPr>
        <w:spacing w:after="0" w:line="276" w:lineRule="auto"/>
        <w:rPr>
          <w:rFonts w:ascii="Arial" w:hAnsi="Arial" w:cs="Arial"/>
          <w:sz w:val="36"/>
          <w:szCs w:val="36"/>
        </w:rPr>
      </w:pPr>
    </w:p>
    <w:p w14:paraId="3BDF048E" w14:textId="2786CCCF" w:rsidR="00215F79" w:rsidRPr="009711F7" w:rsidRDefault="00215F79" w:rsidP="00215F79">
      <w:pPr>
        <w:spacing w:after="0" w:line="276" w:lineRule="auto"/>
        <w:rPr>
          <w:rFonts w:ascii="Arial" w:hAnsi="Arial" w:cs="Arial"/>
          <w:sz w:val="36"/>
          <w:szCs w:val="36"/>
        </w:rPr>
      </w:pPr>
      <w:r w:rsidRPr="009711F7">
        <w:rPr>
          <w:rFonts w:ascii="Arial" w:hAnsi="Arial" w:cs="Arial"/>
          <w:sz w:val="36"/>
          <w:szCs w:val="36"/>
        </w:rPr>
        <w:t xml:space="preserve">DREDF wants to hear about your experiences! They would like to include as many stories as possible about the realities of traveling while disabled — specifically, how hard it is to make hotel reservations and secure a room with accessibility features because of a lack of information </w:t>
      </w:r>
      <w:r w:rsidRPr="009711F7">
        <w:rPr>
          <w:rFonts w:ascii="Arial" w:hAnsi="Arial" w:cs="Arial"/>
          <w:sz w:val="36"/>
          <w:szCs w:val="36"/>
        </w:rPr>
        <w:lastRenderedPageBreak/>
        <w:t xml:space="preserve">about accessible features on the website. Take the survey at </w:t>
      </w:r>
      <w:hyperlink r:id="rId14" w:history="1">
        <w:r w:rsidRPr="009711F7">
          <w:rPr>
            <w:rStyle w:val="Hyperlink"/>
            <w:rFonts w:ascii="Arial" w:hAnsi="Arial" w:cs="Arial"/>
            <w:b/>
            <w:bCs/>
            <w:sz w:val="36"/>
            <w:szCs w:val="36"/>
          </w:rPr>
          <w:t>https://forms.gle/fg3REajZo6nbU7ZB7</w:t>
        </w:r>
      </w:hyperlink>
      <w:r w:rsidRPr="009711F7">
        <w:rPr>
          <w:rFonts w:ascii="Arial" w:hAnsi="Arial" w:cs="Arial"/>
          <w:sz w:val="36"/>
          <w:szCs w:val="36"/>
        </w:rPr>
        <w:t xml:space="preserve"> before June 30, 2023.</w:t>
      </w:r>
    </w:p>
    <w:p w14:paraId="2AC2306B" w14:textId="77777777" w:rsidR="00215F79" w:rsidRPr="009711F7" w:rsidRDefault="00215F79" w:rsidP="00215F79">
      <w:pPr>
        <w:spacing w:after="0" w:line="276" w:lineRule="auto"/>
        <w:rPr>
          <w:rFonts w:ascii="Arial" w:hAnsi="Arial" w:cs="Arial"/>
          <w:sz w:val="36"/>
          <w:szCs w:val="36"/>
        </w:rPr>
      </w:pPr>
    </w:p>
    <w:p w14:paraId="72840644" w14:textId="14D68A2D" w:rsidR="00626594" w:rsidRPr="009711F7" w:rsidRDefault="00626594" w:rsidP="00626594">
      <w:pPr>
        <w:pStyle w:val="Heading1"/>
        <w:spacing w:before="0" w:line="276" w:lineRule="auto"/>
        <w:rPr>
          <w:rFonts w:ascii="Arial" w:hAnsi="Arial" w:cs="Arial"/>
          <w:b/>
          <w:bCs/>
          <w:color w:val="auto"/>
          <w:sz w:val="44"/>
          <w:szCs w:val="44"/>
        </w:rPr>
      </w:pPr>
      <w:r w:rsidRPr="009711F7">
        <w:rPr>
          <w:rFonts w:ascii="Arial" w:hAnsi="Arial" w:cs="Arial"/>
          <w:b/>
          <w:bCs/>
          <w:color w:val="auto"/>
          <w:sz w:val="44"/>
          <w:szCs w:val="44"/>
        </w:rPr>
        <w:t>Calendars from NLS</w:t>
      </w:r>
    </w:p>
    <w:p w14:paraId="37AD82E6" w14:textId="77777777" w:rsidR="00626594" w:rsidRPr="009711F7" w:rsidRDefault="00626594" w:rsidP="002B67A2">
      <w:pPr>
        <w:spacing w:after="0" w:line="276" w:lineRule="auto"/>
        <w:rPr>
          <w:rFonts w:ascii="Arial" w:hAnsi="Arial" w:cs="Arial"/>
          <w:sz w:val="36"/>
          <w:szCs w:val="36"/>
        </w:rPr>
      </w:pPr>
    </w:p>
    <w:p w14:paraId="75C5E3F2" w14:textId="35853767" w:rsidR="00626594" w:rsidRPr="009711F7" w:rsidRDefault="00626594" w:rsidP="00626594">
      <w:pPr>
        <w:spacing w:after="0" w:line="276" w:lineRule="auto"/>
        <w:rPr>
          <w:rFonts w:ascii="Arial" w:hAnsi="Arial" w:cs="Arial"/>
          <w:sz w:val="36"/>
          <w:szCs w:val="36"/>
        </w:rPr>
      </w:pPr>
      <w:r w:rsidRPr="009711F7">
        <w:rPr>
          <w:rFonts w:ascii="Arial" w:hAnsi="Arial" w:cs="Arial"/>
          <w:sz w:val="36"/>
          <w:szCs w:val="36"/>
        </w:rPr>
        <w:t xml:space="preserve">NLS will be providing print/braille calendars starting this summer. The first calendars will cover a half year plus the first month of 2024. Near the end of this year, subscribers will receive 2024 calendars. </w:t>
      </w:r>
    </w:p>
    <w:p w14:paraId="5F23ECD6" w14:textId="77777777" w:rsidR="00626594" w:rsidRPr="009711F7" w:rsidRDefault="00626594" w:rsidP="00626594">
      <w:pPr>
        <w:spacing w:after="0" w:line="276" w:lineRule="auto"/>
        <w:rPr>
          <w:rFonts w:ascii="Arial" w:hAnsi="Arial" w:cs="Arial"/>
          <w:sz w:val="36"/>
          <w:szCs w:val="36"/>
        </w:rPr>
      </w:pPr>
    </w:p>
    <w:p w14:paraId="43C6A610" w14:textId="4C2B9070" w:rsidR="00626594" w:rsidRPr="009711F7" w:rsidRDefault="00626594" w:rsidP="00626594">
      <w:pPr>
        <w:spacing w:after="0" w:line="276" w:lineRule="auto"/>
        <w:rPr>
          <w:rFonts w:ascii="Arial" w:hAnsi="Arial" w:cs="Arial"/>
          <w:sz w:val="36"/>
          <w:szCs w:val="36"/>
        </w:rPr>
      </w:pPr>
      <w:r w:rsidRPr="009711F7">
        <w:rPr>
          <w:rFonts w:ascii="Arial" w:hAnsi="Arial" w:cs="Arial"/>
          <w:sz w:val="36"/>
          <w:szCs w:val="36"/>
        </w:rPr>
        <w:t xml:space="preserve">Calendars are available in two sizes. The larger wall-type calendar will be print/braille. The smaller pocket-sized calendar will </w:t>
      </w:r>
      <w:r w:rsidR="00D368F5" w:rsidRPr="009711F7">
        <w:rPr>
          <w:rFonts w:ascii="Arial" w:hAnsi="Arial" w:cs="Arial"/>
          <w:sz w:val="36"/>
          <w:szCs w:val="36"/>
        </w:rPr>
        <w:t>probably</w:t>
      </w:r>
      <w:r w:rsidRPr="009711F7">
        <w:rPr>
          <w:rFonts w:ascii="Arial" w:hAnsi="Arial" w:cs="Arial"/>
          <w:sz w:val="36"/>
          <w:szCs w:val="36"/>
        </w:rPr>
        <w:t xml:space="preserve"> be in braille. </w:t>
      </w:r>
    </w:p>
    <w:p w14:paraId="6CB6A9EC" w14:textId="77777777" w:rsidR="00626594" w:rsidRPr="009711F7" w:rsidRDefault="00626594" w:rsidP="00626594">
      <w:pPr>
        <w:spacing w:after="0" w:line="276" w:lineRule="auto"/>
        <w:rPr>
          <w:rFonts w:ascii="Arial" w:hAnsi="Arial" w:cs="Arial"/>
          <w:sz w:val="36"/>
          <w:szCs w:val="36"/>
        </w:rPr>
      </w:pPr>
    </w:p>
    <w:p w14:paraId="36DD8410" w14:textId="710EAB5D" w:rsidR="00626594" w:rsidRPr="009711F7" w:rsidRDefault="00626594" w:rsidP="00626594">
      <w:pPr>
        <w:spacing w:after="0" w:line="276" w:lineRule="auto"/>
        <w:rPr>
          <w:rFonts w:ascii="Arial" w:hAnsi="Arial" w:cs="Arial"/>
          <w:sz w:val="36"/>
          <w:szCs w:val="36"/>
        </w:rPr>
      </w:pPr>
      <w:r w:rsidRPr="009711F7">
        <w:rPr>
          <w:rFonts w:ascii="Arial" w:hAnsi="Arial" w:cs="Arial"/>
          <w:sz w:val="36"/>
          <w:szCs w:val="36"/>
        </w:rPr>
        <w:t xml:space="preserve">To </w:t>
      </w:r>
      <w:r w:rsidR="00D368F5" w:rsidRPr="009711F7">
        <w:rPr>
          <w:rFonts w:ascii="Arial" w:hAnsi="Arial" w:cs="Arial"/>
          <w:sz w:val="36"/>
          <w:szCs w:val="36"/>
        </w:rPr>
        <w:t>receive</w:t>
      </w:r>
      <w:r w:rsidRPr="009711F7">
        <w:rPr>
          <w:rFonts w:ascii="Arial" w:hAnsi="Arial" w:cs="Arial"/>
          <w:sz w:val="36"/>
          <w:szCs w:val="36"/>
        </w:rPr>
        <w:t xml:space="preserve"> a calendar</w:t>
      </w:r>
      <w:r w:rsidR="00D368F5" w:rsidRPr="009711F7">
        <w:rPr>
          <w:rFonts w:ascii="Arial" w:hAnsi="Arial" w:cs="Arial"/>
          <w:sz w:val="36"/>
          <w:szCs w:val="36"/>
        </w:rPr>
        <w:t>,</w:t>
      </w:r>
      <w:r w:rsidRPr="009711F7">
        <w:rPr>
          <w:rFonts w:ascii="Arial" w:hAnsi="Arial" w:cs="Arial"/>
          <w:sz w:val="36"/>
          <w:szCs w:val="36"/>
        </w:rPr>
        <w:t xml:space="preserve"> contact your network library and subscribe. You can request </w:t>
      </w:r>
      <w:r w:rsidR="00D368F5" w:rsidRPr="009711F7">
        <w:rPr>
          <w:rFonts w:ascii="Arial" w:hAnsi="Arial" w:cs="Arial"/>
          <w:sz w:val="36"/>
          <w:szCs w:val="36"/>
        </w:rPr>
        <w:t>one</w:t>
      </w:r>
      <w:r w:rsidRPr="009711F7">
        <w:rPr>
          <w:rFonts w:ascii="Arial" w:hAnsi="Arial" w:cs="Arial"/>
          <w:sz w:val="36"/>
          <w:szCs w:val="36"/>
        </w:rPr>
        <w:t xml:space="preserve"> or both calendars. </w:t>
      </w:r>
    </w:p>
    <w:p w14:paraId="3EAD8938" w14:textId="251FCB58" w:rsidR="00626594" w:rsidRDefault="00626594" w:rsidP="002B67A2">
      <w:pPr>
        <w:spacing w:after="0" w:line="276" w:lineRule="auto"/>
        <w:rPr>
          <w:rFonts w:ascii="Arial" w:hAnsi="Arial" w:cs="Arial"/>
          <w:sz w:val="36"/>
          <w:szCs w:val="36"/>
        </w:rPr>
      </w:pPr>
    </w:p>
    <w:p w14:paraId="29ED830C" w14:textId="3DA93FB9" w:rsidR="0098406D" w:rsidRPr="0098406D" w:rsidRDefault="0098406D" w:rsidP="0098406D">
      <w:pPr>
        <w:pStyle w:val="Heading1"/>
        <w:spacing w:before="0" w:line="276" w:lineRule="auto"/>
        <w:rPr>
          <w:rFonts w:ascii="Arial" w:hAnsi="Arial" w:cs="Arial"/>
          <w:b/>
          <w:bCs/>
          <w:color w:val="auto"/>
          <w:sz w:val="44"/>
          <w:szCs w:val="44"/>
        </w:rPr>
      </w:pPr>
      <w:r w:rsidRPr="0098406D">
        <w:rPr>
          <w:rFonts w:ascii="Arial" w:hAnsi="Arial" w:cs="Arial"/>
          <w:b/>
          <w:bCs/>
          <w:color w:val="auto"/>
          <w:sz w:val="44"/>
          <w:szCs w:val="44"/>
        </w:rPr>
        <w:t>British Vogue in Braille</w:t>
      </w:r>
    </w:p>
    <w:p w14:paraId="752C403C" w14:textId="77777777" w:rsidR="0098406D" w:rsidRDefault="0098406D" w:rsidP="0098406D">
      <w:pPr>
        <w:spacing w:after="0" w:line="276" w:lineRule="auto"/>
        <w:rPr>
          <w:rFonts w:ascii="Arial" w:hAnsi="Arial" w:cs="Arial"/>
          <w:sz w:val="36"/>
          <w:szCs w:val="36"/>
        </w:rPr>
      </w:pPr>
    </w:p>
    <w:p w14:paraId="6E5122E2" w14:textId="7600A3EF" w:rsidR="0098406D" w:rsidRPr="0098406D" w:rsidRDefault="0098406D" w:rsidP="002B67A2">
      <w:pPr>
        <w:spacing w:after="0" w:line="276" w:lineRule="auto"/>
        <w:rPr>
          <w:rFonts w:ascii="Arial" w:hAnsi="Arial" w:cs="Arial"/>
          <w:b/>
          <w:bCs/>
          <w:sz w:val="36"/>
          <w:szCs w:val="36"/>
        </w:rPr>
      </w:pPr>
      <w:r w:rsidRPr="0098406D">
        <w:rPr>
          <w:rFonts w:ascii="Arial" w:hAnsi="Arial" w:cs="Arial"/>
          <w:sz w:val="36"/>
          <w:szCs w:val="36"/>
        </w:rPr>
        <w:t xml:space="preserve">A recent Yahoo! lifestyle article includes details of the braille edition of British Vogue’s latest issue, which is focused on disability, highlighting notable advocates in the space. The piece includes quotes from Kim Charlson, noting that the issue is a “game changer,” as fashion and design publications lack accessibility. It’s fantastic to see </w:t>
      </w:r>
      <w:r w:rsidRPr="0098406D">
        <w:rPr>
          <w:rFonts w:ascii="Arial" w:hAnsi="Arial" w:cs="Arial"/>
          <w:sz w:val="36"/>
          <w:szCs w:val="36"/>
        </w:rPr>
        <w:lastRenderedPageBreak/>
        <w:t>Kim mentioned in this piece alongside other leading advocates for individuals who are blind or have visual impairments. Read the article, “</w:t>
      </w:r>
      <w:hyperlink r:id="rId15" w:history="1">
        <w:r w:rsidRPr="0098406D">
          <w:rPr>
            <w:rStyle w:val="Hyperlink"/>
            <w:rFonts w:ascii="Arial" w:hAnsi="Arial" w:cs="Arial"/>
            <w:b/>
            <w:bCs/>
            <w:sz w:val="36"/>
            <w:szCs w:val="36"/>
          </w:rPr>
          <w:t>British Vogue is available in braille. Blind 'fashionistas' react.</w:t>
        </w:r>
      </w:hyperlink>
      <w:r w:rsidRPr="0098406D">
        <w:rPr>
          <w:rFonts w:ascii="Arial" w:hAnsi="Arial" w:cs="Arial"/>
          <w:sz w:val="36"/>
          <w:szCs w:val="36"/>
        </w:rPr>
        <w:t>”</w:t>
      </w:r>
    </w:p>
    <w:sectPr w:rsidR="0098406D" w:rsidRPr="0098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A2"/>
    <w:rsid w:val="000A730F"/>
    <w:rsid w:val="000B424C"/>
    <w:rsid w:val="00215F79"/>
    <w:rsid w:val="002B67A2"/>
    <w:rsid w:val="003044F1"/>
    <w:rsid w:val="00315671"/>
    <w:rsid w:val="00430F18"/>
    <w:rsid w:val="0043440C"/>
    <w:rsid w:val="004978FE"/>
    <w:rsid w:val="004B3E65"/>
    <w:rsid w:val="00565758"/>
    <w:rsid w:val="00626594"/>
    <w:rsid w:val="006331F5"/>
    <w:rsid w:val="007163BD"/>
    <w:rsid w:val="00837917"/>
    <w:rsid w:val="009521EB"/>
    <w:rsid w:val="009711F7"/>
    <w:rsid w:val="0098406D"/>
    <w:rsid w:val="00AC58AA"/>
    <w:rsid w:val="00B4331E"/>
    <w:rsid w:val="00BA13A7"/>
    <w:rsid w:val="00C35D39"/>
    <w:rsid w:val="00CB5B73"/>
    <w:rsid w:val="00CC3054"/>
    <w:rsid w:val="00D368F5"/>
    <w:rsid w:val="00E32FE7"/>
    <w:rsid w:val="00F51B8F"/>
    <w:rsid w:val="00F84400"/>
    <w:rsid w:val="00F853E1"/>
    <w:rsid w:val="00FC71BA"/>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F60"/>
  <w15:chartTrackingRefBased/>
  <w15:docId w15:val="{99F6107F-5386-4268-9411-B8D097C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A2"/>
    <w:rPr>
      <w:kern w:val="0"/>
      <w14:ligatures w14:val="none"/>
    </w:rPr>
  </w:style>
  <w:style w:type="paragraph" w:styleId="Heading1">
    <w:name w:val="heading 1"/>
    <w:basedOn w:val="Normal"/>
    <w:next w:val="Normal"/>
    <w:link w:val="Heading1Char"/>
    <w:uiPriority w:val="9"/>
    <w:qFormat/>
    <w:rsid w:val="002B67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A2"/>
    <w:rPr>
      <w:color w:val="0563C1" w:themeColor="hyperlink"/>
      <w:u w:val="single"/>
    </w:rPr>
  </w:style>
  <w:style w:type="character" w:styleId="UnresolvedMention">
    <w:name w:val="Unresolved Mention"/>
    <w:basedOn w:val="DefaultParagraphFont"/>
    <w:uiPriority w:val="99"/>
    <w:semiHidden/>
    <w:unhideWhenUsed/>
    <w:rsid w:val="002B67A2"/>
    <w:rPr>
      <w:color w:val="605E5C"/>
      <w:shd w:val="clear" w:color="auto" w:fill="E1DFDD"/>
    </w:rPr>
  </w:style>
  <w:style w:type="character" w:customStyle="1" w:styleId="Heading1Char">
    <w:name w:val="Heading 1 Char"/>
    <w:basedOn w:val="DefaultParagraphFont"/>
    <w:link w:val="Heading1"/>
    <w:uiPriority w:val="9"/>
    <w:rsid w:val="002B67A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E32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302">
      <w:bodyDiv w:val="1"/>
      <w:marLeft w:val="0"/>
      <w:marRight w:val="0"/>
      <w:marTop w:val="0"/>
      <w:marBottom w:val="0"/>
      <w:divBdr>
        <w:top w:val="none" w:sz="0" w:space="0" w:color="auto"/>
        <w:left w:val="none" w:sz="0" w:space="0" w:color="auto"/>
        <w:bottom w:val="none" w:sz="0" w:space="0" w:color="auto"/>
        <w:right w:val="none" w:sz="0" w:space="0" w:color="auto"/>
      </w:divBdr>
    </w:div>
    <w:div w:id="143468838">
      <w:bodyDiv w:val="1"/>
      <w:marLeft w:val="0"/>
      <w:marRight w:val="0"/>
      <w:marTop w:val="0"/>
      <w:marBottom w:val="0"/>
      <w:divBdr>
        <w:top w:val="none" w:sz="0" w:space="0" w:color="auto"/>
        <w:left w:val="none" w:sz="0" w:space="0" w:color="auto"/>
        <w:bottom w:val="none" w:sz="0" w:space="0" w:color="auto"/>
        <w:right w:val="none" w:sz="0" w:space="0" w:color="auto"/>
      </w:divBdr>
    </w:div>
    <w:div w:id="356349851">
      <w:bodyDiv w:val="1"/>
      <w:marLeft w:val="0"/>
      <w:marRight w:val="0"/>
      <w:marTop w:val="0"/>
      <w:marBottom w:val="0"/>
      <w:divBdr>
        <w:top w:val="none" w:sz="0" w:space="0" w:color="auto"/>
        <w:left w:val="none" w:sz="0" w:space="0" w:color="auto"/>
        <w:bottom w:val="none" w:sz="0" w:space="0" w:color="auto"/>
        <w:right w:val="none" w:sz="0" w:space="0" w:color="auto"/>
      </w:divBdr>
    </w:div>
    <w:div w:id="423690786">
      <w:bodyDiv w:val="1"/>
      <w:marLeft w:val="0"/>
      <w:marRight w:val="0"/>
      <w:marTop w:val="0"/>
      <w:marBottom w:val="0"/>
      <w:divBdr>
        <w:top w:val="none" w:sz="0" w:space="0" w:color="auto"/>
        <w:left w:val="none" w:sz="0" w:space="0" w:color="auto"/>
        <w:bottom w:val="none" w:sz="0" w:space="0" w:color="auto"/>
        <w:right w:val="none" w:sz="0" w:space="0" w:color="auto"/>
      </w:divBdr>
    </w:div>
    <w:div w:id="429157205">
      <w:bodyDiv w:val="1"/>
      <w:marLeft w:val="0"/>
      <w:marRight w:val="0"/>
      <w:marTop w:val="0"/>
      <w:marBottom w:val="0"/>
      <w:divBdr>
        <w:top w:val="none" w:sz="0" w:space="0" w:color="auto"/>
        <w:left w:val="none" w:sz="0" w:space="0" w:color="auto"/>
        <w:bottom w:val="none" w:sz="0" w:space="0" w:color="auto"/>
        <w:right w:val="none" w:sz="0" w:space="0" w:color="auto"/>
      </w:divBdr>
    </w:div>
    <w:div w:id="503935097">
      <w:bodyDiv w:val="1"/>
      <w:marLeft w:val="0"/>
      <w:marRight w:val="0"/>
      <w:marTop w:val="0"/>
      <w:marBottom w:val="0"/>
      <w:divBdr>
        <w:top w:val="none" w:sz="0" w:space="0" w:color="auto"/>
        <w:left w:val="none" w:sz="0" w:space="0" w:color="auto"/>
        <w:bottom w:val="none" w:sz="0" w:space="0" w:color="auto"/>
        <w:right w:val="none" w:sz="0" w:space="0" w:color="auto"/>
      </w:divBdr>
    </w:div>
    <w:div w:id="569274353">
      <w:bodyDiv w:val="1"/>
      <w:marLeft w:val="0"/>
      <w:marRight w:val="0"/>
      <w:marTop w:val="0"/>
      <w:marBottom w:val="0"/>
      <w:divBdr>
        <w:top w:val="none" w:sz="0" w:space="0" w:color="auto"/>
        <w:left w:val="none" w:sz="0" w:space="0" w:color="auto"/>
        <w:bottom w:val="none" w:sz="0" w:space="0" w:color="auto"/>
        <w:right w:val="none" w:sz="0" w:space="0" w:color="auto"/>
      </w:divBdr>
    </w:div>
    <w:div w:id="569777763">
      <w:bodyDiv w:val="1"/>
      <w:marLeft w:val="0"/>
      <w:marRight w:val="0"/>
      <w:marTop w:val="0"/>
      <w:marBottom w:val="0"/>
      <w:divBdr>
        <w:top w:val="none" w:sz="0" w:space="0" w:color="auto"/>
        <w:left w:val="none" w:sz="0" w:space="0" w:color="auto"/>
        <w:bottom w:val="none" w:sz="0" w:space="0" w:color="auto"/>
        <w:right w:val="none" w:sz="0" w:space="0" w:color="auto"/>
      </w:divBdr>
    </w:div>
    <w:div w:id="573123279">
      <w:bodyDiv w:val="1"/>
      <w:marLeft w:val="0"/>
      <w:marRight w:val="0"/>
      <w:marTop w:val="0"/>
      <w:marBottom w:val="0"/>
      <w:divBdr>
        <w:top w:val="none" w:sz="0" w:space="0" w:color="auto"/>
        <w:left w:val="none" w:sz="0" w:space="0" w:color="auto"/>
        <w:bottom w:val="none" w:sz="0" w:space="0" w:color="auto"/>
        <w:right w:val="none" w:sz="0" w:space="0" w:color="auto"/>
      </w:divBdr>
    </w:div>
    <w:div w:id="582490758">
      <w:bodyDiv w:val="1"/>
      <w:marLeft w:val="0"/>
      <w:marRight w:val="0"/>
      <w:marTop w:val="0"/>
      <w:marBottom w:val="0"/>
      <w:divBdr>
        <w:top w:val="none" w:sz="0" w:space="0" w:color="auto"/>
        <w:left w:val="none" w:sz="0" w:space="0" w:color="auto"/>
        <w:bottom w:val="none" w:sz="0" w:space="0" w:color="auto"/>
        <w:right w:val="none" w:sz="0" w:space="0" w:color="auto"/>
      </w:divBdr>
    </w:div>
    <w:div w:id="605774238">
      <w:bodyDiv w:val="1"/>
      <w:marLeft w:val="0"/>
      <w:marRight w:val="0"/>
      <w:marTop w:val="0"/>
      <w:marBottom w:val="0"/>
      <w:divBdr>
        <w:top w:val="none" w:sz="0" w:space="0" w:color="auto"/>
        <w:left w:val="none" w:sz="0" w:space="0" w:color="auto"/>
        <w:bottom w:val="none" w:sz="0" w:space="0" w:color="auto"/>
        <w:right w:val="none" w:sz="0" w:space="0" w:color="auto"/>
      </w:divBdr>
    </w:div>
    <w:div w:id="611014638">
      <w:bodyDiv w:val="1"/>
      <w:marLeft w:val="0"/>
      <w:marRight w:val="0"/>
      <w:marTop w:val="0"/>
      <w:marBottom w:val="0"/>
      <w:divBdr>
        <w:top w:val="none" w:sz="0" w:space="0" w:color="auto"/>
        <w:left w:val="none" w:sz="0" w:space="0" w:color="auto"/>
        <w:bottom w:val="none" w:sz="0" w:space="0" w:color="auto"/>
        <w:right w:val="none" w:sz="0" w:space="0" w:color="auto"/>
      </w:divBdr>
    </w:div>
    <w:div w:id="633801918">
      <w:bodyDiv w:val="1"/>
      <w:marLeft w:val="0"/>
      <w:marRight w:val="0"/>
      <w:marTop w:val="0"/>
      <w:marBottom w:val="0"/>
      <w:divBdr>
        <w:top w:val="none" w:sz="0" w:space="0" w:color="auto"/>
        <w:left w:val="none" w:sz="0" w:space="0" w:color="auto"/>
        <w:bottom w:val="none" w:sz="0" w:space="0" w:color="auto"/>
        <w:right w:val="none" w:sz="0" w:space="0" w:color="auto"/>
      </w:divBdr>
    </w:div>
    <w:div w:id="878974183">
      <w:bodyDiv w:val="1"/>
      <w:marLeft w:val="0"/>
      <w:marRight w:val="0"/>
      <w:marTop w:val="0"/>
      <w:marBottom w:val="0"/>
      <w:divBdr>
        <w:top w:val="none" w:sz="0" w:space="0" w:color="auto"/>
        <w:left w:val="none" w:sz="0" w:space="0" w:color="auto"/>
        <w:bottom w:val="none" w:sz="0" w:space="0" w:color="auto"/>
        <w:right w:val="none" w:sz="0" w:space="0" w:color="auto"/>
      </w:divBdr>
    </w:div>
    <w:div w:id="980694739">
      <w:bodyDiv w:val="1"/>
      <w:marLeft w:val="0"/>
      <w:marRight w:val="0"/>
      <w:marTop w:val="0"/>
      <w:marBottom w:val="0"/>
      <w:divBdr>
        <w:top w:val="none" w:sz="0" w:space="0" w:color="auto"/>
        <w:left w:val="none" w:sz="0" w:space="0" w:color="auto"/>
        <w:bottom w:val="none" w:sz="0" w:space="0" w:color="auto"/>
        <w:right w:val="none" w:sz="0" w:space="0" w:color="auto"/>
      </w:divBdr>
    </w:div>
    <w:div w:id="1082264918">
      <w:bodyDiv w:val="1"/>
      <w:marLeft w:val="0"/>
      <w:marRight w:val="0"/>
      <w:marTop w:val="0"/>
      <w:marBottom w:val="0"/>
      <w:divBdr>
        <w:top w:val="none" w:sz="0" w:space="0" w:color="auto"/>
        <w:left w:val="none" w:sz="0" w:space="0" w:color="auto"/>
        <w:bottom w:val="none" w:sz="0" w:space="0" w:color="auto"/>
        <w:right w:val="none" w:sz="0" w:space="0" w:color="auto"/>
      </w:divBdr>
    </w:div>
    <w:div w:id="1096946119">
      <w:bodyDiv w:val="1"/>
      <w:marLeft w:val="0"/>
      <w:marRight w:val="0"/>
      <w:marTop w:val="0"/>
      <w:marBottom w:val="0"/>
      <w:divBdr>
        <w:top w:val="none" w:sz="0" w:space="0" w:color="auto"/>
        <w:left w:val="none" w:sz="0" w:space="0" w:color="auto"/>
        <w:bottom w:val="none" w:sz="0" w:space="0" w:color="auto"/>
        <w:right w:val="none" w:sz="0" w:space="0" w:color="auto"/>
      </w:divBdr>
    </w:div>
    <w:div w:id="1136991119">
      <w:bodyDiv w:val="1"/>
      <w:marLeft w:val="0"/>
      <w:marRight w:val="0"/>
      <w:marTop w:val="0"/>
      <w:marBottom w:val="0"/>
      <w:divBdr>
        <w:top w:val="none" w:sz="0" w:space="0" w:color="auto"/>
        <w:left w:val="none" w:sz="0" w:space="0" w:color="auto"/>
        <w:bottom w:val="none" w:sz="0" w:space="0" w:color="auto"/>
        <w:right w:val="none" w:sz="0" w:space="0" w:color="auto"/>
      </w:divBdr>
    </w:div>
    <w:div w:id="1201554965">
      <w:bodyDiv w:val="1"/>
      <w:marLeft w:val="0"/>
      <w:marRight w:val="0"/>
      <w:marTop w:val="0"/>
      <w:marBottom w:val="0"/>
      <w:divBdr>
        <w:top w:val="none" w:sz="0" w:space="0" w:color="auto"/>
        <w:left w:val="none" w:sz="0" w:space="0" w:color="auto"/>
        <w:bottom w:val="none" w:sz="0" w:space="0" w:color="auto"/>
        <w:right w:val="none" w:sz="0" w:space="0" w:color="auto"/>
      </w:divBdr>
    </w:div>
    <w:div w:id="1342778504">
      <w:bodyDiv w:val="1"/>
      <w:marLeft w:val="0"/>
      <w:marRight w:val="0"/>
      <w:marTop w:val="0"/>
      <w:marBottom w:val="0"/>
      <w:divBdr>
        <w:top w:val="none" w:sz="0" w:space="0" w:color="auto"/>
        <w:left w:val="none" w:sz="0" w:space="0" w:color="auto"/>
        <w:bottom w:val="none" w:sz="0" w:space="0" w:color="auto"/>
        <w:right w:val="none" w:sz="0" w:space="0" w:color="auto"/>
      </w:divBdr>
    </w:div>
    <w:div w:id="1369990781">
      <w:bodyDiv w:val="1"/>
      <w:marLeft w:val="0"/>
      <w:marRight w:val="0"/>
      <w:marTop w:val="0"/>
      <w:marBottom w:val="0"/>
      <w:divBdr>
        <w:top w:val="none" w:sz="0" w:space="0" w:color="auto"/>
        <w:left w:val="none" w:sz="0" w:space="0" w:color="auto"/>
        <w:bottom w:val="none" w:sz="0" w:space="0" w:color="auto"/>
        <w:right w:val="none" w:sz="0" w:space="0" w:color="auto"/>
      </w:divBdr>
    </w:div>
    <w:div w:id="1482580090">
      <w:bodyDiv w:val="1"/>
      <w:marLeft w:val="0"/>
      <w:marRight w:val="0"/>
      <w:marTop w:val="0"/>
      <w:marBottom w:val="0"/>
      <w:divBdr>
        <w:top w:val="none" w:sz="0" w:space="0" w:color="auto"/>
        <w:left w:val="none" w:sz="0" w:space="0" w:color="auto"/>
        <w:bottom w:val="none" w:sz="0" w:space="0" w:color="auto"/>
        <w:right w:val="none" w:sz="0" w:space="0" w:color="auto"/>
      </w:divBdr>
    </w:div>
    <w:div w:id="1487934850">
      <w:bodyDiv w:val="1"/>
      <w:marLeft w:val="0"/>
      <w:marRight w:val="0"/>
      <w:marTop w:val="0"/>
      <w:marBottom w:val="0"/>
      <w:divBdr>
        <w:top w:val="none" w:sz="0" w:space="0" w:color="auto"/>
        <w:left w:val="none" w:sz="0" w:space="0" w:color="auto"/>
        <w:bottom w:val="none" w:sz="0" w:space="0" w:color="auto"/>
        <w:right w:val="none" w:sz="0" w:space="0" w:color="auto"/>
      </w:divBdr>
    </w:div>
    <w:div w:id="1506820900">
      <w:bodyDiv w:val="1"/>
      <w:marLeft w:val="0"/>
      <w:marRight w:val="0"/>
      <w:marTop w:val="0"/>
      <w:marBottom w:val="0"/>
      <w:divBdr>
        <w:top w:val="none" w:sz="0" w:space="0" w:color="auto"/>
        <w:left w:val="none" w:sz="0" w:space="0" w:color="auto"/>
        <w:bottom w:val="none" w:sz="0" w:space="0" w:color="auto"/>
        <w:right w:val="none" w:sz="0" w:space="0" w:color="auto"/>
      </w:divBdr>
    </w:div>
    <w:div w:id="1621381369">
      <w:bodyDiv w:val="1"/>
      <w:marLeft w:val="0"/>
      <w:marRight w:val="0"/>
      <w:marTop w:val="0"/>
      <w:marBottom w:val="0"/>
      <w:divBdr>
        <w:top w:val="none" w:sz="0" w:space="0" w:color="auto"/>
        <w:left w:val="none" w:sz="0" w:space="0" w:color="auto"/>
        <w:bottom w:val="none" w:sz="0" w:space="0" w:color="auto"/>
        <w:right w:val="none" w:sz="0" w:space="0" w:color="auto"/>
      </w:divBdr>
    </w:div>
    <w:div w:id="1683312383">
      <w:bodyDiv w:val="1"/>
      <w:marLeft w:val="0"/>
      <w:marRight w:val="0"/>
      <w:marTop w:val="0"/>
      <w:marBottom w:val="0"/>
      <w:divBdr>
        <w:top w:val="none" w:sz="0" w:space="0" w:color="auto"/>
        <w:left w:val="none" w:sz="0" w:space="0" w:color="auto"/>
        <w:bottom w:val="none" w:sz="0" w:space="0" w:color="auto"/>
        <w:right w:val="none" w:sz="0" w:space="0" w:color="auto"/>
      </w:divBdr>
    </w:div>
    <w:div w:id="1696535027">
      <w:bodyDiv w:val="1"/>
      <w:marLeft w:val="0"/>
      <w:marRight w:val="0"/>
      <w:marTop w:val="0"/>
      <w:marBottom w:val="0"/>
      <w:divBdr>
        <w:top w:val="none" w:sz="0" w:space="0" w:color="auto"/>
        <w:left w:val="none" w:sz="0" w:space="0" w:color="auto"/>
        <w:bottom w:val="none" w:sz="0" w:space="0" w:color="auto"/>
        <w:right w:val="none" w:sz="0" w:space="0" w:color="auto"/>
      </w:divBdr>
    </w:div>
    <w:div w:id="1741635853">
      <w:bodyDiv w:val="1"/>
      <w:marLeft w:val="0"/>
      <w:marRight w:val="0"/>
      <w:marTop w:val="0"/>
      <w:marBottom w:val="0"/>
      <w:divBdr>
        <w:top w:val="none" w:sz="0" w:space="0" w:color="auto"/>
        <w:left w:val="none" w:sz="0" w:space="0" w:color="auto"/>
        <w:bottom w:val="none" w:sz="0" w:space="0" w:color="auto"/>
        <w:right w:val="none" w:sz="0" w:space="0" w:color="auto"/>
      </w:divBdr>
    </w:div>
    <w:div w:id="1778527753">
      <w:bodyDiv w:val="1"/>
      <w:marLeft w:val="0"/>
      <w:marRight w:val="0"/>
      <w:marTop w:val="0"/>
      <w:marBottom w:val="0"/>
      <w:divBdr>
        <w:top w:val="none" w:sz="0" w:space="0" w:color="auto"/>
        <w:left w:val="none" w:sz="0" w:space="0" w:color="auto"/>
        <w:bottom w:val="none" w:sz="0" w:space="0" w:color="auto"/>
        <w:right w:val="none" w:sz="0" w:space="0" w:color="auto"/>
      </w:divBdr>
    </w:div>
    <w:div w:id="1842355480">
      <w:bodyDiv w:val="1"/>
      <w:marLeft w:val="0"/>
      <w:marRight w:val="0"/>
      <w:marTop w:val="0"/>
      <w:marBottom w:val="0"/>
      <w:divBdr>
        <w:top w:val="none" w:sz="0" w:space="0" w:color="auto"/>
        <w:left w:val="none" w:sz="0" w:space="0" w:color="auto"/>
        <w:bottom w:val="none" w:sz="0" w:space="0" w:color="auto"/>
        <w:right w:val="none" w:sz="0" w:space="0" w:color="auto"/>
      </w:divBdr>
    </w:div>
    <w:div w:id="1846900077">
      <w:bodyDiv w:val="1"/>
      <w:marLeft w:val="0"/>
      <w:marRight w:val="0"/>
      <w:marTop w:val="0"/>
      <w:marBottom w:val="0"/>
      <w:divBdr>
        <w:top w:val="none" w:sz="0" w:space="0" w:color="auto"/>
        <w:left w:val="none" w:sz="0" w:space="0" w:color="auto"/>
        <w:bottom w:val="none" w:sz="0" w:space="0" w:color="auto"/>
        <w:right w:val="none" w:sz="0" w:space="0" w:color="auto"/>
      </w:divBdr>
    </w:div>
    <w:div w:id="1893273588">
      <w:bodyDiv w:val="1"/>
      <w:marLeft w:val="0"/>
      <w:marRight w:val="0"/>
      <w:marTop w:val="0"/>
      <w:marBottom w:val="0"/>
      <w:divBdr>
        <w:top w:val="none" w:sz="0" w:space="0" w:color="auto"/>
        <w:left w:val="none" w:sz="0" w:space="0" w:color="auto"/>
        <w:bottom w:val="none" w:sz="0" w:space="0" w:color="auto"/>
        <w:right w:val="none" w:sz="0" w:space="0" w:color="auto"/>
      </w:divBdr>
    </w:div>
    <w:div w:id="19894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advocacy-update.pinecast.co/episode/7d6dc50c/accessible-pedestrian-signals-in-the-city-of-chicago-part-2" TargetMode="External"/><Relationship Id="rId13" Type="http://schemas.openxmlformats.org/officeDocument/2006/relationships/hyperlink" Target="mailto:internships@aapd.com" TargetMode="External"/><Relationship Id="rId3" Type="http://schemas.openxmlformats.org/officeDocument/2006/relationships/webSettings" Target="webSettings.xml"/><Relationship Id="rId7" Type="http://schemas.openxmlformats.org/officeDocument/2006/relationships/hyperlink" Target="https://acb-advocacy-update.pinecast.co/episode/ef083a38/accessible-pedestrian-signals-in-the-city-of-chicago-part-1" TargetMode="External"/><Relationship Id="rId12" Type="http://schemas.openxmlformats.org/officeDocument/2006/relationships/hyperlink" Target="https://aapd.us13.list-manage.com/track/click?u=08dab5cd58ad9250c3f56519f&amp;id=5ad33d5391&amp;e=4d81ac9ee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cbconvention.org/?fbclid=IwAR1wdmb2jTSPn4Oglc7lHTFgL96uM8z49Ht15h2u5LYCOUqZPQsJbFuZTmk" TargetMode="External"/><Relationship Id="rId11" Type="http://schemas.openxmlformats.org/officeDocument/2006/relationships/hyperlink" Target="https://aapd.us13.list-manage.com/track/click?u=08dab5cd58ad9250c3f56519f&amp;id=eedc2be91e&amp;e=4d81ac9ee4" TargetMode="External"/><Relationship Id="rId5" Type="http://schemas.openxmlformats.org/officeDocument/2006/relationships/hyperlink" Target="https://acb-advocacy-update.pinecast.co/episode/574f68c3/catching-up-with-acb-s-interim-president-convention-news" TargetMode="External"/><Relationship Id="rId15" Type="http://schemas.openxmlformats.org/officeDocument/2006/relationships/hyperlink" Target="https://www.yahoo.com/lifestyle/british-vogue-released-braille-edition-223429656.html" TargetMode="External"/><Relationship Id="rId10" Type="http://schemas.openxmlformats.org/officeDocument/2006/relationships/hyperlink" Target="mailto:tkenlon@acb.org" TargetMode="External"/><Relationship Id="rId4" Type="http://schemas.openxmlformats.org/officeDocument/2006/relationships/hyperlink" Target="https://www.acbconvention.org/?p=95" TargetMode="External"/><Relationship Id="rId9" Type="http://schemas.openxmlformats.org/officeDocument/2006/relationships/hyperlink" Target="https://apnews.com/article/blind-pedestrians-safer-crosswalks-signals-chicago-61d62685127d3e2228e91860e2c998b2" TargetMode="External"/><Relationship Id="rId14" Type="http://schemas.openxmlformats.org/officeDocument/2006/relationships/hyperlink" Target="https://forms.gle/fg3REajZo6nbU7Z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12</cp:revision>
  <dcterms:created xsi:type="dcterms:W3CDTF">2023-05-09T13:49:00Z</dcterms:created>
  <dcterms:modified xsi:type="dcterms:W3CDTF">2023-05-15T19:38:00Z</dcterms:modified>
</cp:coreProperties>
</file>