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562A9" w14:textId="77777777" w:rsidR="007E08ED" w:rsidRPr="00626594" w:rsidRDefault="007E08ED" w:rsidP="007E08ED">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61B6CD00" w14:textId="24C6B214" w:rsidR="007E08ED" w:rsidRPr="00626594" w:rsidRDefault="0022597A" w:rsidP="007E08ED">
      <w:pPr>
        <w:rPr>
          <w:rFonts w:ascii="Arial" w:hAnsi="Arial" w:cs="Arial"/>
          <w:b/>
          <w:bCs/>
          <w:sz w:val="48"/>
          <w:szCs w:val="48"/>
        </w:rPr>
      </w:pPr>
      <w:r>
        <w:rPr>
          <w:rFonts w:ascii="Arial" w:hAnsi="Arial" w:cs="Arial"/>
          <w:b/>
          <w:bCs/>
          <w:sz w:val="48"/>
          <w:szCs w:val="48"/>
        </w:rPr>
        <w:t>August 14</w:t>
      </w:r>
      <w:r w:rsidR="007E08ED" w:rsidRPr="00626594">
        <w:rPr>
          <w:rFonts w:ascii="Arial" w:hAnsi="Arial" w:cs="Arial"/>
          <w:b/>
          <w:bCs/>
          <w:sz w:val="48"/>
          <w:szCs w:val="48"/>
        </w:rPr>
        <w:t>, 2023</w:t>
      </w:r>
    </w:p>
    <w:p w14:paraId="1504DE1F" w14:textId="77777777" w:rsidR="0043440C" w:rsidRDefault="0043440C" w:rsidP="007E08ED">
      <w:pPr>
        <w:spacing w:after="0" w:line="276" w:lineRule="auto"/>
        <w:rPr>
          <w:rFonts w:ascii="Arial" w:hAnsi="Arial" w:cs="Arial"/>
          <w:sz w:val="36"/>
          <w:szCs w:val="36"/>
        </w:rPr>
      </w:pPr>
    </w:p>
    <w:p w14:paraId="4E1F587B" w14:textId="75505BE7" w:rsidR="00F57DC9" w:rsidRPr="00F57DC9" w:rsidRDefault="00F57DC9" w:rsidP="00F57DC9">
      <w:pPr>
        <w:pStyle w:val="Heading1"/>
        <w:spacing w:before="0" w:line="276" w:lineRule="auto"/>
        <w:rPr>
          <w:rFonts w:ascii="Arial" w:hAnsi="Arial" w:cs="Arial"/>
          <w:b/>
          <w:bCs/>
          <w:color w:val="auto"/>
          <w:sz w:val="44"/>
          <w:szCs w:val="44"/>
        </w:rPr>
      </w:pPr>
      <w:r w:rsidRPr="00F57DC9">
        <w:rPr>
          <w:rFonts w:ascii="Arial" w:hAnsi="Arial" w:cs="Arial"/>
          <w:b/>
          <w:bCs/>
          <w:color w:val="auto"/>
          <w:sz w:val="44"/>
          <w:szCs w:val="44"/>
        </w:rPr>
        <w:t xml:space="preserve">Audio Description People’s Choice Award </w:t>
      </w:r>
      <w:r w:rsidR="0022597A">
        <w:rPr>
          <w:rFonts w:ascii="Arial" w:hAnsi="Arial" w:cs="Arial"/>
          <w:b/>
          <w:bCs/>
          <w:color w:val="auto"/>
          <w:sz w:val="44"/>
          <w:szCs w:val="44"/>
        </w:rPr>
        <w:t>Closes</w:t>
      </w:r>
      <w:r w:rsidRPr="00F57DC9">
        <w:rPr>
          <w:rFonts w:ascii="Arial" w:hAnsi="Arial" w:cs="Arial"/>
          <w:b/>
          <w:bCs/>
          <w:color w:val="auto"/>
          <w:sz w:val="44"/>
          <w:szCs w:val="44"/>
        </w:rPr>
        <w:t xml:space="preserve"> Tomorrow</w:t>
      </w:r>
    </w:p>
    <w:p w14:paraId="18BF9CEF" w14:textId="77777777" w:rsidR="00F57DC9" w:rsidRDefault="00F57DC9" w:rsidP="00F57DC9">
      <w:pPr>
        <w:spacing w:after="0" w:line="276" w:lineRule="auto"/>
        <w:rPr>
          <w:rFonts w:ascii="Arial" w:hAnsi="Arial" w:cs="Arial"/>
          <w:sz w:val="36"/>
          <w:szCs w:val="36"/>
        </w:rPr>
      </w:pPr>
    </w:p>
    <w:p w14:paraId="2392362F" w14:textId="53F2ABA3" w:rsidR="00F57DC9" w:rsidRPr="00024F2F" w:rsidRDefault="00024F2F" w:rsidP="00F57DC9">
      <w:pPr>
        <w:spacing w:after="0" w:line="276" w:lineRule="auto"/>
        <w:rPr>
          <w:rFonts w:ascii="Arial" w:hAnsi="Arial" w:cs="Arial"/>
          <w:b/>
          <w:bCs/>
          <w:sz w:val="36"/>
          <w:szCs w:val="36"/>
        </w:rPr>
      </w:pPr>
      <w:r>
        <w:rPr>
          <w:rFonts w:ascii="Arial" w:hAnsi="Arial" w:cs="Arial"/>
          <w:sz w:val="36"/>
          <w:szCs w:val="36"/>
        </w:rPr>
        <w:t xml:space="preserve">Now is the time for you to get your vote in for the </w:t>
      </w:r>
      <w:r w:rsidR="00F57DC9" w:rsidRPr="00F57DC9">
        <w:rPr>
          <w:rFonts w:ascii="Arial" w:hAnsi="Arial" w:cs="Arial"/>
          <w:sz w:val="36"/>
          <w:szCs w:val="36"/>
        </w:rPr>
        <w:t>2023 Audio Description People’s Choice Award</w:t>
      </w:r>
      <w:r>
        <w:rPr>
          <w:rFonts w:ascii="Arial" w:hAnsi="Arial" w:cs="Arial"/>
          <w:sz w:val="36"/>
          <w:szCs w:val="36"/>
        </w:rPr>
        <w:t>! Voting closes tomorrow.</w:t>
      </w:r>
      <w:r w:rsidR="00F57DC9" w:rsidRPr="00F57DC9">
        <w:rPr>
          <w:rFonts w:ascii="Arial" w:hAnsi="Arial" w:cs="Arial"/>
          <w:sz w:val="36"/>
          <w:szCs w:val="36"/>
        </w:rPr>
        <w:t xml:space="preserve"> The winners will be revealed during the </w:t>
      </w:r>
      <w:hyperlink r:id="rId5" w:tooltip="https://adawardsgala.org/" w:history="1">
        <w:r w:rsidR="00F57DC9" w:rsidRPr="00024F2F">
          <w:rPr>
            <w:rStyle w:val="Hyperlink"/>
            <w:rFonts w:ascii="Arial" w:hAnsi="Arial" w:cs="Arial"/>
            <w:b/>
            <w:bCs/>
            <w:sz w:val="36"/>
            <w:szCs w:val="36"/>
          </w:rPr>
          <w:t>2023 ACB Audio Description Awards Gala</w:t>
        </w:r>
      </w:hyperlink>
      <w:r w:rsidR="00F57DC9" w:rsidRPr="00F57DC9">
        <w:rPr>
          <w:rFonts w:ascii="Arial" w:hAnsi="Arial" w:cs="Arial"/>
          <w:sz w:val="36"/>
          <w:szCs w:val="36"/>
        </w:rPr>
        <w:t>, which will take place virtually on November 14</w:t>
      </w:r>
      <w:r w:rsidR="00F57DC9" w:rsidRPr="00F57DC9">
        <w:rPr>
          <w:rFonts w:ascii="Arial" w:hAnsi="Arial" w:cs="Arial"/>
          <w:sz w:val="36"/>
          <w:szCs w:val="36"/>
          <w:vertAlign w:val="superscript"/>
        </w:rPr>
        <w:t>th</w:t>
      </w:r>
      <w:r w:rsidR="00F57DC9" w:rsidRPr="00F57DC9">
        <w:rPr>
          <w:rFonts w:ascii="Arial" w:hAnsi="Arial" w:cs="Arial"/>
          <w:sz w:val="36"/>
          <w:szCs w:val="36"/>
        </w:rPr>
        <w:t> at 7:30 p.m. Eastern. </w:t>
      </w:r>
      <w:hyperlink r:id="rId6" w:tooltip="https://acb.org/2023-AD-Peoples-Choice" w:history="1">
        <w:r w:rsidR="00F57DC9" w:rsidRPr="00024F2F">
          <w:rPr>
            <w:rStyle w:val="Hyperlink"/>
            <w:rFonts w:ascii="Arial" w:hAnsi="Arial" w:cs="Arial"/>
            <w:b/>
            <w:bCs/>
            <w:sz w:val="36"/>
            <w:szCs w:val="36"/>
          </w:rPr>
          <w:t>Find more information on how to vote for this year’s finalists!</w:t>
        </w:r>
      </w:hyperlink>
    </w:p>
    <w:p w14:paraId="35ACEA82" w14:textId="77777777" w:rsidR="001E1975" w:rsidRDefault="001E1975" w:rsidP="007E08ED">
      <w:pPr>
        <w:spacing w:after="0" w:line="276" w:lineRule="auto"/>
        <w:rPr>
          <w:rFonts w:ascii="Arial" w:hAnsi="Arial" w:cs="Arial"/>
          <w:sz w:val="36"/>
          <w:szCs w:val="36"/>
        </w:rPr>
      </w:pPr>
    </w:p>
    <w:p w14:paraId="1517414E" w14:textId="010379A3" w:rsidR="007E08ED" w:rsidRPr="00AF4515" w:rsidRDefault="0022597A" w:rsidP="00AF4515">
      <w:pPr>
        <w:pStyle w:val="Heading1"/>
        <w:spacing w:before="0" w:line="276" w:lineRule="auto"/>
        <w:rPr>
          <w:rFonts w:ascii="Arial" w:hAnsi="Arial" w:cs="Arial"/>
          <w:b/>
          <w:bCs/>
          <w:color w:val="auto"/>
          <w:sz w:val="44"/>
          <w:szCs w:val="44"/>
        </w:rPr>
      </w:pPr>
      <w:r>
        <w:rPr>
          <w:rFonts w:ascii="Arial" w:hAnsi="Arial" w:cs="Arial"/>
          <w:b/>
          <w:bCs/>
          <w:color w:val="auto"/>
          <w:sz w:val="44"/>
          <w:szCs w:val="44"/>
        </w:rPr>
        <w:t xml:space="preserve">Get Your Application for the </w:t>
      </w:r>
      <w:r w:rsidR="00AF4515" w:rsidRPr="00AF4515">
        <w:rPr>
          <w:rFonts w:ascii="Arial" w:hAnsi="Arial" w:cs="Arial"/>
          <w:b/>
          <w:bCs/>
          <w:color w:val="auto"/>
          <w:sz w:val="44"/>
          <w:szCs w:val="44"/>
        </w:rPr>
        <w:t>“INSPIRE” Mentoring Program</w:t>
      </w:r>
      <w:r>
        <w:rPr>
          <w:rFonts w:ascii="Arial" w:hAnsi="Arial" w:cs="Arial"/>
          <w:b/>
          <w:bCs/>
          <w:color w:val="auto"/>
          <w:sz w:val="44"/>
          <w:szCs w:val="44"/>
        </w:rPr>
        <w:t xml:space="preserve"> In!</w:t>
      </w:r>
    </w:p>
    <w:p w14:paraId="5649054E" w14:textId="77777777" w:rsidR="00AF4515" w:rsidRDefault="00AF4515" w:rsidP="007E08ED">
      <w:pPr>
        <w:spacing w:after="0" w:line="276" w:lineRule="auto"/>
        <w:rPr>
          <w:rFonts w:ascii="Arial" w:hAnsi="Arial" w:cs="Arial"/>
          <w:sz w:val="36"/>
          <w:szCs w:val="36"/>
        </w:rPr>
      </w:pPr>
    </w:p>
    <w:p w14:paraId="4F9E7F3E" w14:textId="626FBBA9" w:rsidR="00AF4515" w:rsidRDefault="00AF4515" w:rsidP="00AF4515">
      <w:pPr>
        <w:spacing w:after="0" w:line="276" w:lineRule="auto"/>
        <w:rPr>
          <w:rFonts w:ascii="Arial" w:hAnsi="Arial" w:cs="Arial"/>
          <w:sz w:val="36"/>
          <w:szCs w:val="36"/>
        </w:rPr>
      </w:pPr>
      <w:r w:rsidRPr="00AF4515">
        <w:rPr>
          <w:rFonts w:ascii="Arial" w:hAnsi="Arial" w:cs="Arial"/>
          <w:sz w:val="36"/>
          <w:szCs w:val="36"/>
        </w:rPr>
        <w:t xml:space="preserve">Calling all ACB members who are interested in becoming an ACB Guide (Mentor) or Explorer (Mentee)! Applications will be accepted </w:t>
      </w:r>
      <w:r w:rsidR="001E1975">
        <w:rPr>
          <w:rFonts w:ascii="Arial" w:hAnsi="Arial" w:cs="Arial"/>
          <w:sz w:val="36"/>
          <w:szCs w:val="36"/>
        </w:rPr>
        <w:t>through</w:t>
      </w:r>
      <w:r w:rsidRPr="00AF4515">
        <w:rPr>
          <w:rFonts w:ascii="Arial" w:hAnsi="Arial" w:cs="Arial"/>
          <w:sz w:val="36"/>
          <w:szCs w:val="36"/>
        </w:rPr>
        <w:t xml:space="preserve"> </w:t>
      </w:r>
      <w:r w:rsidR="0022597A">
        <w:rPr>
          <w:rFonts w:ascii="Arial" w:hAnsi="Arial" w:cs="Arial"/>
          <w:sz w:val="36"/>
          <w:szCs w:val="36"/>
        </w:rPr>
        <w:t>Thursday, August 17th</w:t>
      </w:r>
      <w:r w:rsidRPr="00AF4515">
        <w:rPr>
          <w:rFonts w:ascii="Arial" w:hAnsi="Arial" w:cs="Arial"/>
          <w:sz w:val="36"/>
          <w:szCs w:val="36"/>
        </w:rPr>
        <w:t xml:space="preserve">. </w:t>
      </w:r>
      <w:r w:rsidR="000E0F3C">
        <w:rPr>
          <w:rFonts w:ascii="Arial" w:hAnsi="Arial" w:cs="Arial"/>
          <w:sz w:val="36"/>
          <w:szCs w:val="36"/>
        </w:rPr>
        <w:t xml:space="preserve">For more information, visit </w:t>
      </w:r>
      <w:hyperlink r:id="rId7" w:history="1">
        <w:r w:rsidR="000E0F3C" w:rsidRPr="002D02D7">
          <w:rPr>
            <w:rStyle w:val="Hyperlink"/>
            <w:rFonts w:ascii="Arial" w:hAnsi="Arial" w:cs="Arial"/>
            <w:b/>
            <w:bCs/>
            <w:sz w:val="36"/>
            <w:szCs w:val="36"/>
          </w:rPr>
          <w:t>https://acb.org/2023-INSPIRE</w:t>
        </w:r>
      </w:hyperlink>
      <w:r w:rsidR="000E0F3C">
        <w:rPr>
          <w:rFonts w:ascii="Arial" w:hAnsi="Arial" w:cs="Arial"/>
          <w:sz w:val="36"/>
          <w:szCs w:val="36"/>
        </w:rPr>
        <w:t xml:space="preserve">. </w:t>
      </w:r>
      <w:r>
        <w:rPr>
          <w:rFonts w:ascii="Arial" w:hAnsi="Arial" w:cs="Arial"/>
          <w:sz w:val="36"/>
          <w:szCs w:val="36"/>
        </w:rPr>
        <w:t>If you have questions, contact the</w:t>
      </w:r>
      <w:r w:rsidRPr="00AF4515">
        <w:rPr>
          <w:rFonts w:ascii="Arial" w:hAnsi="Arial" w:cs="Arial"/>
          <w:sz w:val="36"/>
          <w:szCs w:val="36"/>
        </w:rPr>
        <w:t xml:space="preserve"> ACB INSPIRE Mentoring Team </w:t>
      </w:r>
      <w:r>
        <w:rPr>
          <w:rFonts w:ascii="Arial" w:hAnsi="Arial" w:cs="Arial"/>
          <w:sz w:val="36"/>
          <w:szCs w:val="36"/>
        </w:rPr>
        <w:t>via email,</w:t>
      </w:r>
      <w:r w:rsidRPr="00AF4515">
        <w:rPr>
          <w:rFonts w:ascii="Arial" w:hAnsi="Arial" w:cs="Arial"/>
          <w:sz w:val="36"/>
          <w:szCs w:val="36"/>
        </w:rPr>
        <w:t xml:space="preserve"> </w:t>
      </w:r>
      <w:hyperlink r:id="rId8" w:history="1">
        <w:r w:rsidRPr="002D02D7">
          <w:rPr>
            <w:rStyle w:val="Hyperlink"/>
            <w:rFonts w:ascii="Arial" w:hAnsi="Arial" w:cs="Arial"/>
            <w:b/>
            <w:bCs/>
            <w:sz w:val="36"/>
            <w:szCs w:val="36"/>
          </w:rPr>
          <w:t>acb.mentoring@gmail.com</w:t>
        </w:r>
      </w:hyperlink>
      <w:r w:rsidRPr="002D02D7">
        <w:rPr>
          <w:rFonts w:ascii="Arial" w:hAnsi="Arial" w:cs="Arial"/>
          <w:b/>
          <w:bCs/>
          <w:sz w:val="36"/>
          <w:szCs w:val="36"/>
        </w:rPr>
        <w:t>,</w:t>
      </w:r>
      <w:r>
        <w:rPr>
          <w:rFonts w:ascii="Arial" w:hAnsi="Arial" w:cs="Arial"/>
          <w:sz w:val="36"/>
          <w:szCs w:val="36"/>
        </w:rPr>
        <w:t xml:space="preserve"> or phone</w:t>
      </w:r>
      <w:r w:rsidRPr="00AF4515">
        <w:rPr>
          <w:rFonts w:ascii="Arial" w:hAnsi="Arial" w:cs="Arial"/>
          <w:sz w:val="36"/>
          <w:szCs w:val="36"/>
        </w:rPr>
        <w:t xml:space="preserve"> (409) 866-5838.</w:t>
      </w:r>
    </w:p>
    <w:p w14:paraId="0849AC47" w14:textId="77777777" w:rsidR="00791B8D" w:rsidRDefault="00791B8D" w:rsidP="00AF4515">
      <w:pPr>
        <w:spacing w:after="0" w:line="276" w:lineRule="auto"/>
        <w:rPr>
          <w:rFonts w:ascii="Arial" w:hAnsi="Arial" w:cs="Arial"/>
          <w:sz w:val="36"/>
          <w:szCs w:val="36"/>
        </w:rPr>
      </w:pPr>
    </w:p>
    <w:p w14:paraId="02851B3B" w14:textId="1FC216B6" w:rsidR="00836EB2" w:rsidRPr="00836EB2" w:rsidRDefault="00836EB2" w:rsidP="00836EB2">
      <w:pPr>
        <w:pStyle w:val="Heading1"/>
        <w:spacing w:before="0" w:line="276" w:lineRule="auto"/>
        <w:rPr>
          <w:rFonts w:ascii="Arial" w:hAnsi="Arial" w:cs="Arial"/>
          <w:b/>
          <w:bCs/>
          <w:color w:val="auto"/>
          <w:sz w:val="44"/>
          <w:szCs w:val="44"/>
        </w:rPr>
      </w:pPr>
      <w:r w:rsidRPr="00836EB2">
        <w:rPr>
          <w:rFonts w:ascii="Arial" w:hAnsi="Arial" w:cs="Arial"/>
          <w:b/>
          <w:bCs/>
          <w:color w:val="auto"/>
          <w:sz w:val="44"/>
          <w:szCs w:val="44"/>
        </w:rPr>
        <w:lastRenderedPageBreak/>
        <w:t xml:space="preserve">Apply to Be </w:t>
      </w:r>
      <w:r w:rsidR="00C4299E">
        <w:rPr>
          <w:rFonts w:ascii="Arial" w:hAnsi="Arial" w:cs="Arial"/>
          <w:b/>
          <w:bCs/>
          <w:color w:val="auto"/>
          <w:sz w:val="44"/>
          <w:szCs w:val="44"/>
        </w:rPr>
        <w:t>a</w:t>
      </w:r>
      <w:r w:rsidRPr="00836EB2">
        <w:rPr>
          <w:rFonts w:ascii="Arial" w:hAnsi="Arial" w:cs="Arial"/>
          <w:b/>
          <w:bCs/>
          <w:color w:val="auto"/>
          <w:sz w:val="44"/>
          <w:szCs w:val="44"/>
        </w:rPr>
        <w:t>n ACB Facebook Community Group Moderator</w:t>
      </w:r>
    </w:p>
    <w:p w14:paraId="6FEAE651" w14:textId="77777777" w:rsidR="00836EB2" w:rsidRDefault="00836EB2" w:rsidP="00836EB2">
      <w:pPr>
        <w:spacing w:after="0" w:line="276" w:lineRule="auto"/>
        <w:rPr>
          <w:rFonts w:ascii="Arial" w:hAnsi="Arial" w:cs="Arial"/>
          <w:sz w:val="36"/>
          <w:szCs w:val="36"/>
        </w:rPr>
      </w:pPr>
    </w:p>
    <w:p w14:paraId="47724ED2" w14:textId="406C3A72" w:rsidR="00836EB2" w:rsidRPr="00836EB2" w:rsidRDefault="00836EB2" w:rsidP="00836EB2">
      <w:pPr>
        <w:spacing w:after="0" w:line="276" w:lineRule="auto"/>
        <w:rPr>
          <w:rFonts w:ascii="Arial" w:hAnsi="Arial" w:cs="Arial"/>
          <w:sz w:val="36"/>
          <w:szCs w:val="36"/>
        </w:rPr>
      </w:pPr>
      <w:r w:rsidRPr="00836EB2">
        <w:rPr>
          <w:rFonts w:ascii="Arial" w:hAnsi="Arial" w:cs="Arial"/>
          <w:sz w:val="36"/>
          <w:szCs w:val="36"/>
        </w:rPr>
        <w:t xml:space="preserve">The ACB Community Facebook Group was launched over three years ago with the support of a small Moderating Team. Now, with nearly 2,000 subscribers, we would like to create a more structured Moderating Team for this group. Moderating Team volunteers must ensure group content upholds the established rules and approve or decline posts </w:t>
      </w:r>
      <w:proofErr w:type="gramStart"/>
      <w:r w:rsidRPr="00836EB2">
        <w:rPr>
          <w:rFonts w:ascii="Arial" w:hAnsi="Arial" w:cs="Arial"/>
          <w:sz w:val="36"/>
          <w:szCs w:val="36"/>
        </w:rPr>
        <w:t>on a daily basis</w:t>
      </w:r>
      <w:proofErr w:type="gramEnd"/>
      <w:r w:rsidRPr="00836EB2">
        <w:rPr>
          <w:rFonts w:ascii="Arial" w:hAnsi="Arial" w:cs="Arial"/>
          <w:sz w:val="36"/>
          <w:szCs w:val="36"/>
        </w:rPr>
        <w:t>. Declined posts must specify the rule (or rules) that have been violated. The ability to competently use Facebook, a clear understanding of the group</w:t>
      </w:r>
      <w:r w:rsidR="00F551AB">
        <w:rPr>
          <w:rFonts w:ascii="Arial" w:hAnsi="Arial" w:cs="Arial"/>
          <w:sz w:val="36"/>
          <w:szCs w:val="36"/>
        </w:rPr>
        <w:t>’</w:t>
      </w:r>
      <w:r w:rsidRPr="00836EB2">
        <w:rPr>
          <w:rFonts w:ascii="Arial" w:hAnsi="Arial" w:cs="Arial"/>
          <w:sz w:val="36"/>
          <w:szCs w:val="36"/>
        </w:rPr>
        <w:t>s rules, and a modest and forthright demeanor are all qualities which would lend nicely to this role. </w:t>
      </w:r>
      <w:hyperlink r:id="rId9" w:history="1">
        <w:r w:rsidRPr="00836EB2">
          <w:rPr>
            <w:rStyle w:val="Hyperlink"/>
            <w:rFonts w:ascii="Arial" w:hAnsi="Arial" w:cs="Arial"/>
            <w:b/>
            <w:bCs/>
            <w:sz w:val="36"/>
            <w:szCs w:val="36"/>
          </w:rPr>
          <w:t>Read the group rules here</w:t>
        </w:r>
      </w:hyperlink>
      <w:r w:rsidRPr="00836EB2">
        <w:rPr>
          <w:rFonts w:ascii="Arial" w:hAnsi="Arial" w:cs="Arial"/>
          <w:sz w:val="36"/>
          <w:szCs w:val="36"/>
        </w:rPr>
        <w:t xml:space="preserve">. We will be taking applications through August 21. Apply by visiting: </w:t>
      </w:r>
      <w:hyperlink r:id="rId10" w:tooltip="https://forms.gle/qvUbCtq4oFxMi3sm7" w:history="1">
        <w:r w:rsidRPr="00836EB2">
          <w:rPr>
            <w:rStyle w:val="Hyperlink"/>
            <w:rFonts w:ascii="Arial" w:hAnsi="Arial" w:cs="Arial"/>
            <w:b/>
            <w:bCs/>
            <w:sz w:val="36"/>
            <w:szCs w:val="36"/>
          </w:rPr>
          <w:t>https://forms.gle/qvUbCtq4oFxMi3sm7</w:t>
        </w:r>
      </w:hyperlink>
      <w:r w:rsidR="001573EB">
        <w:rPr>
          <w:rFonts w:ascii="Arial" w:hAnsi="Arial" w:cs="Arial"/>
          <w:b/>
          <w:bCs/>
          <w:sz w:val="36"/>
          <w:szCs w:val="36"/>
        </w:rPr>
        <w:t>.</w:t>
      </w:r>
    </w:p>
    <w:p w14:paraId="2E0F013D" w14:textId="77777777" w:rsidR="00836EB2" w:rsidRDefault="00836EB2" w:rsidP="00AF4515">
      <w:pPr>
        <w:spacing w:after="0" w:line="276" w:lineRule="auto"/>
        <w:rPr>
          <w:rFonts w:ascii="Arial" w:hAnsi="Arial" w:cs="Arial"/>
          <w:sz w:val="36"/>
          <w:szCs w:val="36"/>
        </w:rPr>
      </w:pPr>
    </w:p>
    <w:p w14:paraId="3CB802F2" w14:textId="77777777" w:rsidR="00C4299E" w:rsidRPr="00C4299E" w:rsidRDefault="00C4299E" w:rsidP="00C4299E">
      <w:pPr>
        <w:pStyle w:val="Heading1"/>
        <w:spacing w:before="0" w:line="276" w:lineRule="auto"/>
        <w:rPr>
          <w:rFonts w:ascii="Arial" w:hAnsi="Arial" w:cs="Arial"/>
          <w:b/>
          <w:bCs/>
        </w:rPr>
      </w:pPr>
      <w:r w:rsidRPr="00C4299E">
        <w:rPr>
          <w:rFonts w:ascii="Arial" w:hAnsi="Arial" w:cs="Arial"/>
          <w:b/>
          <w:bCs/>
          <w:color w:val="auto"/>
          <w:sz w:val="44"/>
          <w:szCs w:val="44"/>
        </w:rPr>
        <w:t>Website &amp; Mobile App Accessibility NPRM</w:t>
      </w:r>
    </w:p>
    <w:p w14:paraId="76FECA0C" w14:textId="77777777" w:rsidR="00C4299E" w:rsidRDefault="00C4299E" w:rsidP="00C4299E">
      <w:pPr>
        <w:spacing w:after="0" w:line="276" w:lineRule="auto"/>
        <w:rPr>
          <w:rFonts w:ascii="Arial" w:hAnsi="Arial" w:cs="Arial"/>
          <w:sz w:val="36"/>
          <w:szCs w:val="36"/>
        </w:rPr>
      </w:pPr>
    </w:p>
    <w:p w14:paraId="7A55C026" w14:textId="1B7873CA" w:rsidR="00C4299E" w:rsidRPr="00C4299E" w:rsidRDefault="00C4299E" w:rsidP="00C4299E">
      <w:pPr>
        <w:spacing w:after="0" w:line="276" w:lineRule="auto"/>
        <w:rPr>
          <w:rFonts w:ascii="Arial" w:hAnsi="Arial" w:cs="Arial"/>
          <w:sz w:val="36"/>
          <w:szCs w:val="36"/>
        </w:rPr>
      </w:pPr>
      <w:r w:rsidRPr="00C4299E">
        <w:rPr>
          <w:rFonts w:ascii="Arial" w:hAnsi="Arial" w:cs="Arial"/>
          <w:sz w:val="36"/>
          <w:szCs w:val="36"/>
        </w:rPr>
        <w:t xml:space="preserve">On August 4, the Department of Justice published a notice of proposed rulemaking for websites and mobile applications accessibility under Title II of the Americans with Disabilities Act in the Federal Register. Title II applies to information and services provided by state and local governments. ACB applauds DOJ for publishing the first of </w:t>
      </w:r>
      <w:r w:rsidRPr="00C4299E">
        <w:rPr>
          <w:rFonts w:ascii="Arial" w:hAnsi="Arial" w:cs="Arial"/>
          <w:sz w:val="36"/>
          <w:szCs w:val="36"/>
        </w:rPr>
        <w:lastRenderedPageBreak/>
        <w:t xml:space="preserve">its kind NPRM, and we encourage them to do the same for Title III, which applies to places of public accommodation. We encourage our members and friends to submit comments on the need for state and local governments to make their online services accessible to people with disabilities. </w:t>
      </w:r>
      <w:hyperlink r:id="rId11" w:history="1">
        <w:r w:rsidRPr="00C4299E">
          <w:rPr>
            <w:rStyle w:val="Hyperlink"/>
            <w:rFonts w:ascii="Arial" w:hAnsi="Arial" w:cs="Arial"/>
            <w:b/>
            <w:bCs/>
            <w:sz w:val="36"/>
            <w:szCs w:val="36"/>
          </w:rPr>
          <w:t>Read the NPRM and submit comments</w:t>
        </w:r>
      </w:hyperlink>
      <w:r w:rsidRPr="00C4299E">
        <w:rPr>
          <w:rFonts w:ascii="Arial" w:hAnsi="Arial" w:cs="Arial"/>
          <w:sz w:val="36"/>
          <w:szCs w:val="36"/>
        </w:rPr>
        <w:t>. The deadline to comment is October 3rd.</w:t>
      </w:r>
    </w:p>
    <w:p w14:paraId="32D042EF" w14:textId="77777777" w:rsidR="00C4299E" w:rsidRDefault="00C4299E" w:rsidP="00AF4515">
      <w:pPr>
        <w:spacing w:after="0" w:line="276" w:lineRule="auto"/>
        <w:rPr>
          <w:rFonts w:ascii="Arial" w:hAnsi="Arial" w:cs="Arial"/>
          <w:sz w:val="36"/>
          <w:szCs w:val="36"/>
        </w:rPr>
      </w:pPr>
    </w:p>
    <w:p w14:paraId="770647EE" w14:textId="77777777" w:rsidR="00C4299E" w:rsidRPr="00B625AF" w:rsidRDefault="00C4299E" w:rsidP="00C4299E">
      <w:pPr>
        <w:pStyle w:val="Heading1"/>
        <w:spacing w:before="0" w:line="276" w:lineRule="auto"/>
        <w:rPr>
          <w:rFonts w:ascii="Arial" w:hAnsi="Arial" w:cs="Arial"/>
          <w:b/>
          <w:bCs/>
          <w:color w:val="auto"/>
          <w:sz w:val="44"/>
          <w:szCs w:val="44"/>
        </w:rPr>
      </w:pPr>
      <w:r w:rsidRPr="00B625AF">
        <w:rPr>
          <w:rFonts w:ascii="Arial" w:hAnsi="Arial" w:cs="Arial"/>
          <w:b/>
          <w:bCs/>
          <w:color w:val="auto"/>
          <w:sz w:val="44"/>
          <w:szCs w:val="44"/>
        </w:rPr>
        <w:t>ACB Advocacy Update: Revisiting Convention</w:t>
      </w:r>
    </w:p>
    <w:p w14:paraId="4702634E" w14:textId="77777777" w:rsidR="00C4299E" w:rsidRDefault="00C4299E" w:rsidP="00C4299E">
      <w:pPr>
        <w:spacing w:after="0" w:line="276" w:lineRule="auto"/>
        <w:rPr>
          <w:rFonts w:ascii="Arial" w:hAnsi="Arial" w:cs="Arial"/>
          <w:sz w:val="36"/>
          <w:szCs w:val="36"/>
        </w:rPr>
      </w:pPr>
    </w:p>
    <w:p w14:paraId="41A88C44" w14:textId="3D66CEC6" w:rsidR="00C4299E" w:rsidRPr="00B625AF" w:rsidRDefault="00C4299E" w:rsidP="00C4299E">
      <w:pPr>
        <w:spacing w:after="0" w:line="276" w:lineRule="auto"/>
        <w:rPr>
          <w:rFonts w:ascii="Arial" w:hAnsi="Arial" w:cs="Arial"/>
          <w:sz w:val="36"/>
          <w:szCs w:val="36"/>
        </w:rPr>
      </w:pPr>
      <w:r w:rsidRPr="00B625AF">
        <w:rPr>
          <w:rFonts w:ascii="Arial" w:hAnsi="Arial" w:cs="Arial"/>
          <w:sz w:val="36"/>
          <w:szCs w:val="36"/>
        </w:rPr>
        <w:t xml:space="preserve">Two new episodes of the ACB Advocacy Update podcast revisit some important 2023 convention sessions related to advocacy. In </w:t>
      </w:r>
      <w:r>
        <w:rPr>
          <w:rFonts w:ascii="Arial" w:hAnsi="Arial" w:cs="Arial"/>
          <w:sz w:val="36"/>
          <w:szCs w:val="36"/>
        </w:rPr>
        <w:t>one</w:t>
      </w:r>
      <w:r w:rsidRPr="00B625AF">
        <w:rPr>
          <w:rFonts w:ascii="Arial" w:hAnsi="Arial" w:cs="Arial"/>
          <w:sz w:val="36"/>
          <w:szCs w:val="36"/>
        </w:rPr>
        <w:t xml:space="preserve"> episode, </w:t>
      </w:r>
      <w:hyperlink r:id="rId12" w:history="1">
        <w:r w:rsidRPr="00C4299E">
          <w:rPr>
            <w:rStyle w:val="Hyperlink"/>
            <w:rFonts w:ascii="Arial" w:hAnsi="Arial" w:cs="Arial"/>
            <w:b/>
            <w:bCs/>
            <w:sz w:val="36"/>
            <w:szCs w:val="36"/>
          </w:rPr>
          <w:t>A Conversation with Uber</w:t>
        </w:r>
      </w:hyperlink>
      <w:r w:rsidRPr="00C4299E">
        <w:rPr>
          <w:rStyle w:val="Hyperlink"/>
          <w:rFonts w:ascii="Arial" w:hAnsi="Arial" w:cs="Arial"/>
          <w:color w:val="auto"/>
          <w:sz w:val="36"/>
          <w:szCs w:val="36"/>
          <w:u w:val="none"/>
        </w:rPr>
        <w:t>,</w:t>
      </w:r>
      <w:r w:rsidRPr="00C4299E">
        <w:rPr>
          <w:rFonts w:ascii="Arial" w:hAnsi="Arial" w:cs="Arial"/>
          <w:sz w:val="36"/>
          <w:szCs w:val="36"/>
        </w:rPr>
        <w:t xml:space="preserve"> </w:t>
      </w:r>
      <w:r w:rsidRPr="00B625AF">
        <w:rPr>
          <w:rFonts w:ascii="Arial" w:hAnsi="Arial" w:cs="Arial"/>
          <w:sz w:val="36"/>
          <w:szCs w:val="36"/>
        </w:rPr>
        <w:t>moderated by ACB</w:t>
      </w:r>
      <w:r>
        <w:rPr>
          <w:rFonts w:ascii="Arial" w:hAnsi="Arial" w:cs="Arial"/>
          <w:sz w:val="36"/>
          <w:szCs w:val="36"/>
        </w:rPr>
        <w:t>’s</w:t>
      </w:r>
      <w:r w:rsidRPr="00B625AF">
        <w:rPr>
          <w:rFonts w:ascii="Arial" w:hAnsi="Arial" w:cs="Arial"/>
          <w:sz w:val="36"/>
          <w:szCs w:val="36"/>
        </w:rPr>
        <w:t xml:space="preserve"> Director of Advocacy and Governmental Affairs, Clark Rachfal, representatives from Uber discuss how they are improving the rideshare experience for passengers with disabilities, including service dog handlers. In </w:t>
      </w:r>
      <w:hyperlink r:id="rId13" w:history="1">
        <w:r w:rsidRPr="00C4299E">
          <w:rPr>
            <w:rStyle w:val="Hyperlink"/>
            <w:rFonts w:ascii="Arial" w:hAnsi="Arial" w:cs="Arial"/>
            <w:b/>
            <w:bCs/>
            <w:sz w:val="36"/>
            <w:szCs w:val="36"/>
          </w:rPr>
          <w:t>Making the Case for a More Equitable Paratransit Future</w:t>
        </w:r>
      </w:hyperlink>
      <w:r w:rsidRPr="00C4299E">
        <w:rPr>
          <w:rStyle w:val="Hyperlink"/>
          <w:rFonts w:ascii="Arial" w:hAnsi="Arial" w:cs="Arial"/>
          <w:color w:val="auto"/>
          <w:sz w:val="36"/>
          <w:szCs w:val="36"/>
          <w:u w:val="none"/>
        </w:rPr>
        <w:t>,</w:t>
      </w:r>
      <w:r w:rsidRPr="00C4299E">
        <w:rPr>
          <w:rFonts w:ascii="Arial" w:hAnsi="Arial" w:cs="Arial"/>
          <w:sz w:val="36"/>
          <w:szCs w:val="36"/>
        </w:rPr>
        <w:t xml:space="preserve"> </w:t>
      </w:r>
      <w:r w:rsidRPr="00B625AF">
        <w:rPr>
          <w:rFonts w:ascii="Arial" w:hAnsi="Arial" w:cs="Arial"/>
          <w:sz w:val="36"/>
          <w:szCs w:val="36"/>
        </w:rPr>
        <w:t xml:space="preserve">moderated by Ron Brooks, ACB members describe the policy and service changes that a number of transit agencies have made to improve the equity and service outcomes of their paratransit systems and make recommendations for how individuals and ACB chapters can advocate for similar paratransit improvements in their home communities. </w:t>
      </w:r>
    </w:p>
    <w:p w14:paraId="36911603" w14:textId="77777777" w:rsidR="00C4299E" w:rsidRDefault="00C4299E" w:rsidP="00AF4515">
      <w:pPr>
        <w:spacing w:after="0" w:line="276" w:lineRule="auto"/>
        <w:rPr>
          <w:rFonts w:ascii="Arial" w:hAnsi="Arial" w:cs="Arial"/>
          <w:sz w:val="36"/>
          <w:szCs w:val="36"/>
        </w:rPr>
      </w:pPr>
    </w:p>
    <w:p w14:paraId="7F3B22BC" w14:textId="77777777" w:rsidR="006A1FDD" w:rsidRPr="006A1FDD" w:rsidRDefault="006A1FDD" w:rsidP="006A1FDD">
      <w:pPr>
        <w:pStyle w:val="Heading1"/>
        <w:spacing w:before="0" w:line="276" w:lineRule="auto"/>
        <w:rPr>
          <w:rFonts w:ascii="Arial" w:hAnsi="Arial" w:cs="Arial"/>
          <w:b/>
          <w:bCs/>
          <w:color w:val="auto"/>
          <w:sz w:val="44"/>
          <w:szCs w:val="44"/>
        </w:rPr>
      </w:pPr>
      <w:r w:rsidRPr="006A1FDD">
        <w:rPr>
          <w:rFonts w:ascii="Arial" w:hAnsi="Arial" w:cs="Arial"/>
          <w:b/>
          <w:bCs/>
          <w:color w:val="auto"/>
          <w:sz w:val="44"/>
          <w:szCs w:val="44"/>
        </w:rPr>
        <w:t>ACB Convention Podcasts</w:t>
      </w:r>
    </w:p>
    <w:p w14:paraId="4F00A0DD" w14:textId="77777777" w:rsidR="006A1FDD" w:rsidRDefault="006A1FDD" w:rsidP="006A1FDD">
      <w:pPr>
        <w:spacing w:after="0" w:line="276" w:lineRule="auto"/>
        <w:rPr>
          <w:rFonts w:ascii="Arial" w:hAnsi="Arial" w:cs="Arial"/>
          <w:sz w:val="36"/>
          <w:szCs w:val="36"/>
        </w:rPr>
      </w:pPr>
    </w:p>
    <w:p w14:paraId="1AB072B9" w14:textId="283687B3" w:rsidR="006A1FDD" w:rsidRDefault="006A1FDD" w:rsidP="006A1FDD">
      <w:pPr>
        <w:spacing w:after="0" w:line="276" w:lineRule="auto"/>
        <w:rPr>
          <w:rFonts w:ascii="Arial" w:hAnsi="Arial" w:cs="Arial"/>
          <w:sz w:val="36"/>
          <w:szCs w:val="36"/>
        </w:rPr>
      </w:pPr>
      <w:r w:rsidRPr="006A1FDD">
        <w:rPr>
          <w:rFonts w:ascii="Arial" w:hAnsi="Arial" w:cs="Arial"/>
          <w:sz w:val="36"/>
          <w:szCs w:val="36"/>
        </w:rPr>
        <w:t xml:space="preserve">We are pleased to announce that the podcasts of the 2023 ACB Conference and Convention General Sessions and Banquet have been posted to the </w:t>
      </w:r>
      <w:hyperlink r:id="rId14" w:history="1">
        <w:r w:rsidRPr="006A1FDD">
          <w:rPr>
            <w:rStyle w:val="Hyperlink"/>
            <w:rFonts w:ascii="Arial" w:hAnsi="Arial" w:cs="Arial"/>
            <w:b/>
            <w:bCs/>
            <w:sz w:val="36"/>
            <w:szCs w:val="36"/>
          </w:rPr>
          <w:t>ACB Co</w:t>
        </w:r>
        <w:r w:rsidRPr="006A1FDD">
          <w:rPr>
            <w:rStyle w:val="Hyperlink"/>
            <w:rFonts w:ascii="Arial" w:hAnsi="Arial" w:cs="Arial"/>
            <w:b/>
            <w:bCs/>
            <w:sz w:val="36"/>
            <w:szCs w:val="36"/>
          </w:rPr>
          <w:t>n</w:t>
        </w:r>
        <w:r w:rsidRPr="006A1FDD">
          <w:rPr>
            <w:rStyle w:val="Hyperlink"/>
            <w:rFonts w:ascii="Arial" w:hAnsi="Arial" w:cs="Arial"/>
            <w:b/>
            <w:bCs/>
            <w:sz w:val="36"/>
            <w:szCs w:val="36"/>
          </w:rPr>
          <w:t>ference and Convention</w:t>
        </w:r>
      </w:hyperlink>
      <w:r w:rsidRPr="006A1FDD">
        <w:rPr>
          <w:rFonts w:ascii="Arial" w:hAnsi="Arial" w:cs="Arial"/>
          <w:sz w:val="36"/>
          <w:szCs w:val="36"/>
        </w:rPr>
        <w:t xml:space="preserve"> feed. For the RSS feed, visit </w:t>
      </w:r>
      <w:hyperlink r:id="rId15" w:tooltip="https://pinecast.com/feed/acb-convention" w:history="1">
        <w:r w:rsidRPr="006A1FDD">
          <w:rPr>
            <w:rStyle w:val="Hyperlink"/>
            <w:rFonts w:ascii="Arial" w:hAnsi="Arial" w:cs="Arial"/>
            <w:b/>
            <w:bCs/>
            <w:sz w:val="36"/>
            <w:szCs w:val="36"/>
          </w:rPr>
          <w:t>https://pinecast.com/feed/acb-convention</w:t>
        </w:r>
      </w:hyperlink>
      <w:r w:rsidRPr="006A1FDD">
        <w:rPr>
          <w:rFonts w:ascii="Arial" w:hAnsi="Arial" w:cs="Arial"/>
          <w:sz w:val="36"/>
          <w:szCs w:val="36"/>
        </w:rPr>
        <w:t>. Additionally, the podcasts of the simultaneous translation into Spanish of the General Sessions and Banquet have been posted to the “</w:t>
      </w:r>
      <w:hyperlink r:id="rId16" w:tooltip="https://acb-espanol.pinecast.co/" w:history="1">
        <w:r w:rsidRPr="006A1FDD">
          <w:rPr>
            <w:rStyle w:val="Hyperlink"/>
            <w:rFonts w:ascii="Arial" w:hAnsi="Arial" w:cs="Arial"/>
            <w:b/>
            <w:bCs/>
            <w:sz w:val="36"/>
            <w:szCs w:val="36"/>
          </w:rPr>
          <w:t>Podcasts en español de la ACB</w:t>
        </w:r>
      </w:hyperlink>
      <w:r w:rsidRPr="006A1FDD">
        <w:rPr>
          <w:rFonts w:ascii="Arial" w:hAnsi="Arial" w:cs="Arial"/>
          <w:sz w:val="36"/>
          <w:szCs w:val="36"/>
        </w:rPr>
        <w:t>” feed. For the RSS feed, visit </w:t>
      </w:r>
      <w:hyperlink r:id="rId17" w:tooltip="https://pinecast.com/feed/acb-espanol" w:history="1">
        <w:r w:rsidRPr="006A1FDD">
          <w:rPr>
            <w:rStyle w:val="Hyperlink"/>
            <w:rFonts w:ascii="Arial" w:hAnsi="Arial" w:cs="Arial"/>
            <w:b/>
            <w:bCs/>
            <w:sz w:val="36"/>
            <w:szCs w:val="36"/>
          </w:rPr>
          <w:t>https://pinecast.com/feed/acb-espanol</w:t>
        </w:r>
      </w:hyperlink>
      <w:r w:rsidRPr="006A1FDD">
        <w:rPr>
          <w:rFonts w:ascii="Arial" w:hAnsi="Arial" w:cs="Arial"/>
          <w:sz w:val="36"/>
          <w:szCs w:val="36"/>
        </w:rPr>
        <w:t>. The episode notes of the podcasts contain links to the videos of the sessions as well as links to CART transcripts in .rtf format. We are currently in the process of finalizing the podcasts of the virtual sessions that occurred June 19 – 24, 2023 and the breakout sessions that occurred July 1 – July 6, 2023. Thanks for listening and supporting ACB Media!</w:t>
      </w:r>
    </w:p>
    <w:p w14:paraId="6102FF79" w14:textId="77777777" w:rsidR="00B625AF" w:rsidRDefault="00B625AF" w:rsidP="006A1FDD">
      <w:pPr>
        <w:spacing w:after="0" w:line="276" w:lineRule="auto"/>
        <w:rPr>
          <w:rFonts w:ascii="Arial" w:hAnsi="Arial" w:cs="Arial"/>
          <w:sz w:val="36"/>
          <w:szCs w:val="36"/>
        </w:rPr>
      </w:pPr>
    </w:p>
    <w:p w14:paraId="7A26A293" w14:textId="03E5F6B7" w:rsidR="00CB2332" w:rsidRPr="006A1FDD" w:rsidRDefault="00CB2332" w:rsidP="006A1FDD">
      <w:pPr>
        <w:pStyle w:val="Heading1"/>
        <w:spacing w:before="0" w:line="276" w:lineRule="auto"/>
        <w:rPr>
          <w:rFonts w:ascii="Arial" w:hAnsi="Arial" w:cs="Arial"/>
          <w:b/>
          <w:bCs/>
          <w:color w:val="auto"/>
          <w:sz w:val="44"/>
          <w:szCs w:val="44"/>
        </w:rPr>
      </w:pPr>
      <w:r w:rsidRPr="006A1FDD">
        <w:rPr>
          <w:rFonts w:ascii="Arial" w:hAnsi="Arial" w:cs="Arial"/>
          <w:b/>
          <w:bCs/>
          <w:color w:val="auto"/>
          <w:sz w:val="44"/>
          <w:szCs w:val="44"/>
        </w:rPr>
        <w:t xml:space="preserve">Planning </w:t>
      </w:r>
      <w:r w:rsidR="006A1FDD">
        <w:rPr>
          <w:rFonts w:ascii="Arial" w:hAnsi="Arial" w:cs="Arial"/>
          <w:b/>
          <w:bCs/>
          <w:color w:val="auto"/>
          <w:sz w:val="44"/>
          <w:szCs w:val="44"/>
        </w:rPr>
        <w:t>E</w:t>
      </w:r>
      <w:r w:rsidRPr="006A1FDD">
        <w:rPr>
          <w:rFonts w:ascii="Arial" w:hAnsi="Arial" w:cs="Arial"/>
          <w:b/>
          <w:bCs/>
          <w:color w:val="auto"/>
          <w:sz w:val="44"/>
          <w:szCs w:val="44"/>
        </w:rPr>
        <w:t>vents on the Community Platform!</w:t>
      </w:r>
    </w:p>
    <w:p w14:paraId="0004E2D8" w14:textId="77777777" w:rsidR="006A1FDD" w:rsidRDefault="006A1FDD" w:rsidP="00CB2332">
      <w:pPr>
        <w:spacing w:after="0" w:line="276" w:lineRule="auto"/>
        <w:rPr>
          <w:rFonts w:ascii="Arial" w:hAnsi="Arial" w:cs="Arial"/>
          <w:sz w:val="36"/>
          <w:szCs w:val="36"/>
        </w:rPr>
      </w:pPr>
    </w:p>
    <w:p w14:paraId="3737CAE7" w14:textId="6AC76F47" w:rsidR="00CB2332" w:rsidRDefault="00CB2332" w:rsidP="00CB2332">
      <w:pPr>
        <w:spacing w:after="0" w:line="276" w:lineRule="auto"/>
        <w:rPr>
          <w:rFonts w:ascii="Arial" w:hAnsi="Arial" w:cs="Arial"/>
          <w:sz w:val="36"/>
          <w:szCs w:val="36"/>
        </w:rPr>
      </w:pPr>
      <w:r w:rsidRPr="00CB2332">
        <w:rPr>
          <w:rFonts w:ascii="Arial" w:hAnsi="Arial" w:cs="Arial"/>
          <w:sz w:val="36"/>
          <w:szCs w:val="36"/>
        </w:rPr>
        <w:t>Community averages 100 events each week on Zoom</w:t>
      </w:r>
      <w:r>
        <w:rPr>
          <w:rFonts w:ascii="Arial" w:hAnsi="Arial" w:cs="Arial"/>
          <w:sz w:val="36"/>
          <w:szCs w:val="36"/>
        </w:rPr>
        <w:t>,</w:t>
      </w:r>
      <w:r w:rsidRPr="00CB2332">
        <w:rPr>
          <w:rFonts w:ascii="Arial" w:hAnsi="Arial" w:cs="Arial"/>
          <w:sz w:val="36"/>
          <w:szCs w:val="36"/>
        </w:rPr>
        <w:t xml:space="preserve"> with many broadcasted on ACB Media and/or in </w:t>
      </w:r>
      <w:r w:rsidRPr="00CB2332">
        <w:rPr>
          <w:rFonts w:ascii="Arial" w:hAnsi="Arial" w:cs="Arial"/>
          <w:sz w:val="36"/>
          <w:szCs w:val="36"/>
        </w:rPr>
        <w:lastRenderedPageBreak/>
        <w:t xml:space="preserve">Clubhouse. Anyone can organize an event to be held as part of Community. You can facilitate a discussion or peer support call, or present on a particular subject matter. You can </w:t>
      </w:r>
      <w:proofErr w:type="gramStart"/>
      <w:r w:rsidRPr="00CB2332">
        <w:rPr>
          <w:rFonts w:ascii="Arial" w:hAnsi="Arial" w:cs="Arial"/>
          <w:sz w:val="36"/>
          <w:szCs w:val="36"/>
        </w:rPr>
        <w:t>facilitate, or</w:t>
      </w:r>
      <w:proofErr w:type="gramEnd"/>
      <w:r w:rsidRPr="00CB2332">
        <w:rPr>
          <w:rFonts w:ascii="Arial" w:hAnsi="Arial" w:cs="Arial"/>
          <w:sz w:val="36"/>
          <w:szCs w:val="36"/>
        </w:rPr>
        <w:t xml:space="preserve"> invite an individual or panel of experts to do the </w:t>
      </w:r>
      <w:proofErr w:type="gramStart"/>
      <w:r w:rsidRPr="00CB2332">
        <w:rPr>
          <w:rFonts w:ascii="Arial" w:hAnsi="Arial" w:cs="Arial"/>
          <w:sz w:val="36"/>
          <w:szCs w:val="36"/>
        </w:rPr>
        <w:t>presenting</w:t>
      </w:r>
      <w:proofErr w:type="gramEnd"/>
      <w:r w:rsidRPr="00CB2332">
        <w:rPr>
          <w:rFonts w:ascii="Arial" w:hAnsi="Arial" w:cs="Arial"/>
          <w:sz w:val="36"/>
          <w:szCs w:val="36"/>
        </w:rPr>
        <w:t>.</w:t>
      </w:r>
    </w:p>
    <w:p w14:paraId="482B0A4F" w14:textId="77777777" w:rsidR="00CB2332" w:rsidRPr="00CB2332" w:rsidRDefault="00CB2332" w:rsidP="00CB2332">
      <w:pPr>
        <w:spacing w:after="0" w:line="276" w:lineRule="auto"/>
        <w:rPr>
          <w:rFonts w:ascii="Arial" w:hAnsi="Arial" w:cs="Arial"/>
          <w:sz w:val="36"/>
          <w:szCs w:val="36"/>
        </w:rPr>
      </w:pPr>
    </w:p>
    <w:p w14:paraId="726FD02A" w14:textId="4886F399" w:rsidR="00CB2332" w:rsidRPr="00CB2332" w:rsidRDefault="00CB2332" w:rsidP="00CB2332">
      <w:pPr>
        <w:spacing w:after="0" w:line="276" w:lineRule="auto"/>
        <w:rPr>
          <w:rFonts w:ascii="Arial" w:hAnsi="Arial" w:cs="Arial"/>
          <w:sz w:val="36"/>
          <w:szCs w:val="36"/>
        </w:rPr>
      </w:pPr>
      <w:r w:rsidRPr="00CB2332">
        <w:rPr>
          <w:rFonts w:ascii="Arial" w:hAnsi="Arial" w:cs="Arial"/>
          <w:sz w:val="36"/>
          <w:szCs w:val="36"/>
        </w:rPr>
        <w:t>Submissions are due by Wednesday for inclusion on the schedule for the following Sunday-Saturday week. All events must be scheduled on the hour or half</w:t>
      </w:r>
      <w:r>
        <w:rPr>
          <w:rFonts w:ascii="Arial" w:hAnsi="Arial" w:cs="Arial"/>
          <w:sz w:val="36"/>
          <w:szCs w:val="36"/>
        </w:rPr>
        <w:t>-</w:t>
      </w:r>
      <w:r w:rsidRPr="00CB2332">
        <w:rPr>
          <w:rFonts w:ascii="Arial" w:hAnsi="Arial" w:cs="Arial"/>
          <w:sz w:val="36"/>
          <w:szCs w:val="36"/>
        </w:rPr>
        <w:t xml:space="preserve">hour (always Eastern </w:t>
      </w:r>
      <w:r>
        <w:rPr>
          <w:rFonts w:ascii="Arial" w:hAnsi="Arial" w:cs="Arial"/>
          <w:sz w:val="36"/>
          <w:szCs w:val="36"/>
        </w:rPr>
        <w:t>t</w:t>
      </w:r>
      <w:r w:rsidRPr="00CB2332">
        <w:rPr>
          <w:rFonts w:ascii="Arial" w:hAnsi="Arial" w:cs="Arial"/>
          <w:sz w:val="36"/>
          <w:szCs w:val="36"/>
        </w:rPr>
        <w:t>ime). Although we can add events throughout the week, we encourage timely submissions to assist us with scheduling of volunteers, ensuring inclusion on the recorded schedule for the phone, and helping us with a myriad of other steps we take behind the scenes.</w:t>
      </w:r>
    </w:p>
    <w:p w14:paraId="613FB22D" w14:textId="392AB277" w:rsidR="00CB2332" w:rsidRDefault="00000000" w:rsidP="00CB2332">
      <w:pPr>
        <w:spacing w:after="0" w:line="276" w:lineRule="auto"/>
        <w:rPr>
          <w:rFonts w:ascii="Arial" w:hAnsi="Arial" w:cs="Arial"/>
          <w:sz w:val="36"/>
          <w:szCs w:val="36"/>
        </w:rPr>
      </w:pPr>
      <w:hyperlink r:id="rId18" w:history="1">
        <w:r w:rsidR="00CB2332" w:rsidRPr="00CB2332">
          <w:rPr>
            <w:rStyle w:val="Hyperlink"/>
            <w:rFonts w:ascii="Arial" w:hAnsi="Arial" w:cs="Arial"/>
            <w:b/>
            <w:bCs/>
            <w:sz w:val="36"/>
            <w:szCs w:val="36"/>
          </w:rPr>
          <w:t>Fill the form out here!</w:t>
        </w:r>
      </w:hyperlink>
      <w:r w:rsidR="00CB2332">
        <w:rPr>
          <w:rFonts w:ascii="Arial" w:hAnsi="Arial" w:cs="Arial"/>
          <w:sz w:val="36"/>
          <w:szCs w:val="36"/>
        </w:rPr>
        <w:t xml:space="preserve"> </w:t>
      </w:r>
      <w:r w:rsidR="00CB2332" w:rsidRPr="00CB2332">
        <w:rPr>
          <w:rFonts w:ascii="Arial" w:hAnsi="Arial" w:cs="Arial"/>
          <w:sz w:val="36"/>
          <w:szCs w:val="36"/>
        </w:rPr>
        <w:t>If submitting after Wednesday, please email</w:t>
      </w:r>
      <w:r w:rsidR="00CB2332">
        <w:rPr>
          <w:rFonts w:ascii="Arial" w:hAnsi="Arial" w:cs="Arial"/>
          <w:sz w:val="36"/>
          <w:szCs w:val="36"/>
        </w:rPr>
        <w:t xml:space="preserve"> </w:t>
      </w:r>
      <w:hyperlink r:id="rId19" w:history="1">
        <w:r w:rsidR="00CB2332" w:rsidRPr="00CB2332">
          <w:rPr>
            <w:rStyle w:val="Hyperlink"/>
            <w:rFonts w:ascii="Arial" w:hAnsi="Arial" w:cs="Arial"/>
            <w:b/>
            <w:bCs/>
            <w:sz w:val="36"/>
            <w:szCs w:val="36"/>
          </w:rPr>
          <w:t>community@acb.org</w:t>
        </w:r>
      </w:hyperlink>
      <w:r w:rsidR="00CB2332" w:rsidRPr="00CB2332">
        <w:rPr>
          <w:rFonts w:ascii="Arial" w:hAnsi="Arial" w:cs="Arial"/>
          <w:sz w:val="36"/>
          <w:szCs w:val="36"/>
        </w:rPr>
        <w:t xml:space="preserve"> to alert us to check for your late submission.</w:t>
      </w:r>
    </w:p>
    <w:p w14:paraId="2468A4CF" w14:textId="77777777" w:rsidR="00CB2332" w:rsidRDefault="00CB2332" w:rsidP="00CB2332">
      <w:pPr>
        <w:spacing w:after="0" w:line="276" w:lineRule="auto"/>
        <w:rPr>
          <w:rFonts w:ascii="Arial" w:hAnsi="Arial" w:cs="Arial"/>
          <w:sz w:val="36"/>
          <w:szCs w:val="36"/>
        </w:rPr>
      </w:pPr>
    </w:p>
    <w:p w14:paraId="3719707E" w14:textId="30E48373" w:rsidR="00CB2332" w:rsidRPr="00CB2332" w:rsidRDefault="00CB2332" w:rsidP="00CB2332">
      <w:pPr>
        <w:spacing w:after="0" w:line="276" w:lineRule="auto"/>
        <w:rPr>
          <w:rFonts w:ascii="Arial" w:hAnsi="Arial" w:cs="Arial"/>
          <w:sz w:val="36"/>
          <w:szCs w:val="36"/>
        </w:rPr>
      </w:pPr>
      <w:r>
        <w:rPr>
          <w:rFonts w:ascii="Arial" w:hAnsi="Arial" w:cs="Arial"/>
          <w:sz w:val="36"/>
          <w:szCs w:val="36"/>
        </w:rPr>
        <w:t>For more information, check out the following resources:</w:t>
      </w:r>
    </w:p>
    <w:p w14:paraId="63A348A1" w14:textId="61106751" w:rsidR="00CB2332" w:rsidRPr="00CB2332" w:rsidRDefault="00000000" w:rsidP="00CB2332">
      <w:pPr>
        <w:pStyle w:val="ListParagraph"/>
        <w:numPr>
          <w:ilvl w:val="0"/>
          <w:numId w:val="5"/>
        </w:numPr>
        <w:spacing w:after="0" w:line="276" w:lineRule="auto"/>
        <w:rPr>
          <w:rFonts w:ascii="Arial" w:hAnsi="Arial" w:cs="Arial"/>
          <w:b/>
          <w:bCs/>
          <w:sz w:val="36"/>
          <w:szCs w:val="36"/>
        </w:rPr>
      </w:pPr>
      <w:hyperlink r:id="rId20" w:history="1">
        <w:r w:rsidR="00CB2332" w:rsidRPr="00CB2332">
          <w:rPr>
            <w:rStyle w:val="Hyperlink"/>
            <w:rFonts w:ascii="Arial" w:hAnsi="Arial" w:cs="Arial"/>
            <w:b/>
            <w:bCs/>
            <w:sz w:val="36"/>
            <w:szCs w:val="36"/>
          </w:rPr>
          <w:t>Listen to our Facilitating Community Events podcast</w:t>
        </w:r>
      </w:hyperlink>
    </w:p>
    <w:p w14:paraId="0A2631FE" w14:textId="4D5869B0" w:rsidR="00CB2332" w:rsidRPr="00CB2332" w:rsidRDefault="00000000" w:rsidP="00CB2332">
      <w:pPr>
        <w:pStyle w:val="ListParagraph"/>
        <w:numPr>
          <w:ilvl w:val="0"/>
          <w:numId w:val="5"/>
        </w:numPr>
        <w:spacing w:after="0" w:line="276" w:lineRule="auto"/>
        <w:rPr>
          <w:rFonts w:ascii="Arial" w:hAnsi="Arial" w:cs="Arial"/>
          <w:b/>
          <w:bCs/>
          <w:sz w:val="36"/>
          <w:szCs w:val="36"/>
        </w:rPr>
      </w:pPr>
      <w:hyperlink r:id="rId21" w:history="1">
        <w:r w:rsidR="00CB2332" w:rsidRPr="00CB2332">
          <w:rPr>
            <w:rStyle w:val="Hyperlink"/>
            <w:rFonts w:ascii="Arial" w:hAnsi="Arial" w:cs="Arial"/>
            <w:b/>
            <w:bCs/>
            <w:sz w:val="36"/>
            <w:szCs w:val="36"/>
          </w:rPr>
          <w:t>Read our Community Events participant guidelines</w:t>
        </w:r>
      </w:hyperlink>
    </w:p>
    <w:p w14:paraId="3D91E644" w14:textId="77777777" w:rsidR="00CB2332" w:rsidRDefault="00CB2332" w:rsidP="00CB2332">
      <w:pPr>
        <w:spacing w:after="0" w:line="276" w:lineRule="auto"/>
        <w:rPr>
          <w:rFonts w:ascii="Arial" w:hAnsi="Arial" w:cs="Arial"/>
          <w:sz w:val="36"/>
          <w:szCs w:val="36"/>
        </w:rPr>
      </w:pPr>
    </w:p>
    <w:p w14:paraId="76588728" w14:textId="49939397" w:rsidR="00CB2332" w:rsidRPr="00CB2332" w:rsidRDefault="00CB2332" w:rsidP="00CB2332">
      <w:pPr>
        <w:spacing w:after="0" w:line="276" w:lineRule="auto"/>
        <w:rPr>
          <w:rFonts w:ascii="Arial" w:hAnsi="Arial" w:cs="Arial"/>
          <w:sz w:val="36"/>
          <w:szCs w:val="36"/>
        </w:rPr>
      </w:pPr>
      <w:r w:rsidRPr="00CB2332">
        <w:rPr>
          <w:rFonts w:ascii="Arial" w:hAnsi="Arial" w:cs="Arial"/>
          <w:sz w:val="36"/>
          <w:szCs w:val="36"/>
        </w:rPr>
        <w:t xml:space="preserve">Thank you for helping us keep our community safe, respectful, and welcoming for all. We always welcome </w:t>
      </w:r>
      <w:r w:rsidRPr="00CB2332">
        <w:rPr>
          <w:rFonts w:ascii="Arial" w:hAnsi="Arial" w:cs="Arial"/>
          <w:sz w:val="36"/>
          <w:szCs w:val="36"/>
        </w:rPr>
        <w:lastRenderedPageBreak/>
        <w:t>your feedback. Please do not hesitate to reach out to us for any reason.</w:t>
      </w:r>
    </w:p>
    <w:p w14:paraId="3900EF2C" w14:textId="77777777" w:rsidR="00CB2332" w:rsidRDefault="00CB2332" w:rsidP="00AF4515">
      <w:pPr>
        <w:spacing w:after="0" w:line="276" w:lineRule="auto"/>
        <w:rPr>
          <w:rFonts w:ascii="Arial" w:hAnsi="Arial" w:cs="Arial"/>
          <w:sz w:val="36"/>
          <w:szCs w:val="36"/>
        </w:rPr>
      </w:pPr>
    </w:p>
    <w:p w14:paraId="033F3C0A" w14:textId="2D988278" w:rsidR="009267CE" w:rsidRPr="009267CE" w:rsidRDefault="009267CE" w:rsidP="009267CE">
      <w:pPr>
        <w:pStyle w:val="Heading1"/>
        <w:spacing w:before="0" w:line="276" w:lineRule="auto"/>
        <w:rPr>
          <w:rFonts w:ascii="Arial" w:hAnsi="Arial" w:cs="Arial"/>
          <w:b/>
          <w:bCs/>
          <w:color w:val="auto"/>
          <w:sz w:val="44"/>
          <w:szCs w:val="44"/>
        </w:rPr>
      </w:pPr>
      <w:r w:rsidRPr="009267CE">
        <w:rPr>
          <w:rFonts w:ascii="Arial" w:hAnsi="Arial" w:cs="Arial"/>
          <w:b/>
          <w:bCs/>
          <w:color w:val="auto"/>
          <w:sz w:val="44"/>
          <w:szCs w:val="44"/>
        </w:rPr>
        <w:t xml:space="preserve">Access Board Issues Final Rule on Public Right-of-Way Accessibility Guidelines </w:t>
      </w:r>
    </w:p>
    <w:p w14:paraId="171C23DD" w14:textId="77777777" w:rsidR="009267CE" w:rsidRDefault="009267CE" w:rsidP="007E08ED">
      <w:pPr>
        <w:spacing w:after="0" w:line="276" w:lineRule="auto"/>
        <w:rPr>
          <w:rFonts w:ascii="Arial" w:hAnsi="Arial" w:cs="Arial"/>
          <w:sz w:val="36"/>
          <w:szCs w:val="36"/>
        </w:rPr>
      </w:pPr>
    </w:p>
    <w:p w14:paraId="7B21BC40" w14:textId="43F90411" w:rsidR="002D02D7" w:rsidRDefault="009267CE" w:rsidP="007E08ED">
      <w:pPr>
        <w:spacing w:after="0" w:line="276" w:lineRule="auto"/>
        <w:rPr>
          <w:rFonts w:ascii="Arial" w:hAnsi="Arial" w:cs="Arial"/>
          <w:sz w:val="36"/>
          <w:szCs w:val="36"/>
        </w:rPr>
      </w:pPr>
      <w:r w:rsidRPr="009267CE">
        <w:rPr>
          <w:rFonts w:ascii="Arial" w:hAnsi="Arial" w:cs="Arial"/>
          <w:sz w:val="36"/>
          <w:szCs w:val="36"/>
        </w:rPr>
        <w:t xml:space="preserve">Pedestrians with disabilities throughout the United States continue to face major challenges in travel because many sidewalks, crosswalks, and other pedestrian facilities are inaccessible. </w:t>
      </w:r>
      <w:r w:rsidR="00530AF5">
        <w:rPr>
          <w:rFonts w:ascii="Arial" w:hAnsi="Arial" w:cs="Arial"/>
          <w:sz w:val="36"/>
          <w:szCs w:val="36"/>
        </w:rPr>
        <w:t>T</w:t>
      </w:r>
      <w:r w:rsidRPr="009267CE">
        <w:rPr>
          <w:rFonts w:ascii="Arial" w:hAnsi="Arial" w:cs="Arial"/>
          <w:sz w:val="36"/>
          <w:szCs w:val="36"/>
        </w:rPr>
        <w:t xml:space="preserve">he U.S. Access Board addressed this inequity by issuing a final rule on accessibility guidelines for pedestrian facilities in the public right-of-way </w:t>
      </w:r>
      <w:r>
        <w:rPr>
          <w:rFonts w:ascii="Arial" w:hAnsi="Arial" w:cs="Arial"/>
          <w:sz w:val="36"/>
          <w:szCs w:val="36"/>
        </w:rPr>
        <w:t>(</w:t>
      </w:r>
      <w:hyperlink r:id="rId22" w:history="1">
        <w:r w:rsidRPr="009267CE">
          <w:rPr>
            <w:rStyle w:val="Hyperlink"/>
            <w:rFonts w:ascii="Arial" w:hAnsi="Arial" w:cs="Arial"/>
            <w:b/>
            <w:bCs/>
            <w:sz w:val="36"/>
            <w:szCs w:val="36"/>
          </w:rPr>
          <w:t>https://www.access-board.gov/prowag/</w:t>
        </w:r>
      </w:hyperlink>
      <w:r w:rsidRPr="009267CE">
        <w:rPr>
          <w:rFonts w:ascii="Arial" w:hAnsi="Arial" w:cs="Arial"/>
          <w:sz w:val="36"/>
          <w:szCs w:val="36"/>
        </w:rPr>
        <w:t>). These guidelines inform federal, state, and local government agencies on how to make their pedestrian facilities, such as sidewalks, crosswalks, shared use paths, and on-street parking, accessible to people with disabilities.</w:t>
      </w:r>
      <w:r>
        <w:rPr>
          <w:rFonts w:ascii="Arial" w:hAnsi="Arial" w:cs="Arial"/>
          <w:sz w:val="36"/>
          <w:szCs w:val="36"/>
        </w:rPr>
        <w:t xml:space="preserve"> Read the full press release at </w:t>
      </w:r>
      <w:hyperlink r:id="rId23" w:history="1">
        <w:r w:rsidRPr="009267CE">
          <w:rPr>
            <w:rStyle w:val="Hyperlink"/>
            <w:rFonts w:ascii="Arial" w:hAnsi="Arial" w:cs="Arial"/>
            <w:b/>
            <w:bCs/>
            <w:sz w:val="36"/>
            <w:szCs w:val="36"/>
          </w:rPr>
          <w:t>https://tinyurl.com/6dmpepdr</w:t>
        </w:r>
      </w:hyperlink>
      <w:r>
        <w:rPr>
          <w:rFonts w:ascii="Arial" w:hAnsi="Arial" w:cs="Arial"/>
          <w:sz w:val="36"/>
          <w:szCs w:val="36"/>
        </w:rPr>
        <w:t xml:space="preserve">. </w:t>
      </w:r>
    </w:p>
    <w:p w14:paraId="29A29976" w14:textId="77777777" w:rsidR="00374F64" w:rsidRDefault="00374F64" w:rsidP="007E08ED">
      <w:pPr>
        <w:spacing w:after="0" w:line="276" w:lineRule="auto"/>
        <w:rPr>
          <w:rFonts w:ascii="Arial" w:hAnsi="Arial" w:cs="Arial"/>
          <w:sz w:val="36"/>
          <w:szCs w:val="36"/>
        </w:rPr>
      </w:pPr>
    </w:p>
    <w:p w14:paraId="642B3DFC" w14:textId="1A6B4C0C" w:rsidR="00374F64" w:rsidRPr="00374F64" w:rsidRDefault="00374F64" w:rsidP="00374F64">
      <w:pPr>
        <w:pStyle w:val="Heading1"/>
        <w:spacing w:before="0" w:line="276" w:lineRule="auto"/>
        <w:rPr>
          <w:rFonts w:ascii="Arial" w:hAnsi="Arial" w:cs="Arial"/>
          <w:b/>
          <w:bCs/>
          <w:color w:val="auto"/>
          <w:sz w:val="44"/>
          <w:szCs w:val="44"/>
        </w:rPr>
      </w:pPr>
      <w:r w:rsidRPr="00374F64">
        <w:rPr>
          <w:rFonts w:ascii="Arial" w:hAnsi="Arial" w:cs="Arial"/>
          <w:b/>
          <w:bCs/>
          <w:color w:val="auto"/>
          <w:sz w:val="44"/>
          <w:szCs w:val="44"/>
        </w:rPr>
        <w:t>More Than 20 Million Households Enrolled in the Affordable Connectivity Program</w:t>
      </w:r>
    </w:p>
    <w:p w14:paraId="169D208F" w14:textId="77777777" w:rsidR="00374F64" w:rsidRDefault="00374F64" w:rsidP="00374F64">
      <w:pPr>
        <w:spacing w:after="0" w:line="276" w:lineRule="auto"/>
        <w:rPr>
          <w:rFonts w:ascii="Arial" w:hAnsi="Arial" w:cs="Arial"/>
          <w:sz w:val="36"/>
          <w:szCs w:val="36"/>
        </w:rPr>
      </w:pPr>
    </w:p>
    <w:p w14:paraId="0CFA97AA" w14:textId="69F5D299" w:rsidR="00374F64" w:rsidRPr="00374F64" w:rsidRDefault="00374F64" w:rsidP="00374F64">
      <w:pPr>
        <w:spacing w:after="0" w:line="276" w:lineRule="auto"/>
        <w:rPr>
          <w:rFonts w:ascii="Arial" w:hAnsi="Arial" w:cs="Arial"/>
          <w:sz w:val="36"/>
          <w:szCs w:val="36"/>
        </w:rPr>
      </w:pPr>
      <w:r w:rsidRPr="00374F64">
        <w:rPr>
          <w:rFonts w:ascii="Arial" w:hAnsi="Arial" w:cs="Arial"/>
          <w:sz w:val="36"/>
          <w:szCs w:val="36"/>
        </w:rPr>
        <w:t xml:space="preserve">On August 14, 2023, FCC Chairwoman Jessica </w:t>
      </w:r>
      <w:proofErr w:type="spellStart"/>
      <w:r w:rsidRPr="00374F64">
        <w:rPr>
          <w:rFonts w:ascii="Arial" w:hAnsi="Arial" w:cs="Arial"/>
          <w:sz w:val="36"/>
          <w:szCs w:val="36"/>
        </w:rPr>
        <w:t>Rosenworcel</w:t>
      </w:r>
      <w:proofErr w:type="spellEnd"/>
      <w:r w:rsidRPr="00374F64">
        <w:rPr>
          <w:rFonts w:ascii="Arial" w:hAnsi="Arial" w:cs="Arial"/>
          <w:sz w:val="36"/>
          <w:szCs w:val="36"/>
        </w:rPr>
        <w:t xml:space="preserve"> announced that more than 20 million households have enrolled in the agency’s Affordable Connectivity Program (ACP), the nation’s largest </w:t>
      </w:r>
      <w:r w:rsidRPr="00374F64">
        <w:rPr>
          <w:rFonts w:ascii="Arial" w:hAnsi="Arial" w:cs="Arial"/>
          <w:sz w:val="36"/>
          <w:szCs w:val="36"/>
        </w:rPr>
        <w:lastRenderedPageBreak/>
        <w:t>broadband affordability program. Eligible low-income households can receive a discount of up to $30 per month toward internet service and up to $75 per month for eligible households on qualifying Tribal lands. Eligible households can also receive a one-time discount of up to $100 to purchase a laptop, desktop computer, or tablet from participating providers if the household contributes more than $10 and less than $50 toward the purchase price. ACB is an outreach partner for the FCC’s Affordable Connectivity Program.</w:t>
      </w:r>
      <w:r>
        <w:rPr>
          <w:rFonts w:ascii="Arial" w:hAnsi="Arial" w:cs="Arial"/>
          <w:sz w:val="36"/>
          <w:szCs w:val="36"/>
        </w:rPr>
        <w:t xml:space="preserve"> Read the full press release at </w:t>
      </w:r>
    </w:p>
    <w:p w14:paraId="0498FD26" w14:textId="3EC13F1B" w:rsidR="00374F64" w:rsidRPr="00374F64" w:rsidRDefault="00374F64" w:rsidP="00374F64">
      <w:pPr>
        <w:spacing w:after="0" w:line="276" w:lineRule="auto"/>
        <w:rPr>
          <w:rFonts w:ascii="Arial" w:hAnsi="Arial" w:cs="Arial"/>
          <w:sz w:val="36"/>
          <w:szCs w:val="36"/>
        </w:rPr>
      </w:pPr>
      <w:hyperlink r:id="rId24" w:history="1">
        <w:r w:rsidRPr="00374F64">
          <w:rPr>
            <w:rStyle w:val="Hyperlink"/>
            <w:rFonts w:ascii="Arial" w:hAnsi="Arial" w:cs="Arial"/>
            <w:b/>
            <w:bCs/>
            <w:sz w:val="36"/>
            <w:szCs w:val="36"/>
          </w:rPr>
          <w:t>https://www.fcc.gov/document/20-million-households-enroll-acp</w:t>
        </w:r>
      </w:hyperlink>
      <w:r>
        <w:rPr>
          <w:rFonts w:ascii="Arial" w:hAnsi="Arial" w:cs="Arial"/>
          <w:sz w:val="36"/>
          <w:szCs w:val="36"/>
        </w:rPr>
        <w:t>.</w:t>
      </w:r>
    </w:p>
    <w:p w14:paraId="0B8EFDCB" w14:textId="77777777" w:rsidR="002D02D7" w:rsidRDefault="002D02D7" w:rsidP="007E08ED">
      <w:pPr>
        <w:spacing w:after="0" w:line="276" w:lineRule="auto"/>
        <w:rPr>
          <w:rFonts w:ascii="Arial" w:hAnsi="Arial" w:cs="Arial"/>
          <w:sz w:val="36"/>
          <w:szCs w:val="36"/>
        </w:rPr>
      </w:pPr>
    </w:p>
    <w:p w14:paraId="56C3A124" w14:textId="23E5C612" w:rsidR="004730A4" w:rsidRPr="004730A4" w:rsidRDefault="004730A4" w:rsidP="004730A4">
      <w:pPr>
        <w:pStyle w:val="Heading1"/>
        <w:spacing w:before="0" w:line="276" w:lineRule="auto"/>
        <w:rPr>
          <w:rFonts w:ascii="Arial" w:hAnsi="Arial" w:cs="Arial"/>
          <w:b/>
          <w:bCs/>
          <w:color w:val="auto"/>
          <w:sz w:val="44"/>
          <w:szCs w:val="44"/>
        </w:rPr>
      </w:pPr>
      <w:r w:rsidRPr="004730A4">
        <w:rPr>
          <w:rFonts w:ascii="Arial" w:hAnsi="Arial" w:cs="Arial"/>
          <w:b/>
          <w:bCs/>
          <w:color w:val="auto"/>
          <w:sz w:val="44"/>
          <w:szCs w:val="44"/>
        </w:rPr>
        <w:t>Google Seeks Feedback from Users of Live Captions</w:t>
      </w:r>
    </w:p>
    <w:p w14:paraId="51AC015B" w14:textId="77777777" w:rsidR="004730A4" w:rsidRDefault="004730A4" w:rsidP="004730A4">
      <w:pPr>
        <w:spacing w:after="0" w:line="276" w:lineRule="auto"/>
        <w:rPr>
          <w:rFonts w:ascii="Arial" w:hAnsi="Arial" w:cs="Arial"/>
          <w:sz w:val="36"/>
          <w:szCs w:val="36"/>
        </w:rPr>
      </w:pPr>
    </w:p>
    <w:p w14:paraId="0945D1F3" w14:textId="50F87711" w:rsidR="004730A4" w:rsidRPr="004730A4" w:rsidRDefault="004730A4" w:rsidP="004730A4">
      <w:pPr>
        <w:spacing w:after="0" w:line="276" w:lineRule="auto"/>
        <w:rPr>
          <w:rFonts w:ascii="Arial" w:hAnsi="Arial" w:cs="Arial"/>
          <w:sz w:val="36"/>
          <w:szCs w:val="36"/>
        </w:rPr>
      </w:pPr>
      <w:r w:rsidRPr="004730A4">
        <w:rPr>
          <w:rFonts w:ascii="Arial" w:hAnsi="Arial" w:cs="Arial"/>
          <w:sz w:val="36"/>
          <w:szCs w:val="36"/>
        </w:rPr>
        <w:t xml:space="preserve">Google is looking for feedback from users who use Live captions on iOS. If you're open to </w:t>
      </w:r>
      <w:r>
        <w:rPr>
          <w:rFonts w:ascii="Arial" w:hAnsi="Arial" w:cs="Arial"/>
          <w:sz w:val="36"/>
          <w:szCs w:val="36"/>
        </w:rPr>
        <w:t>participating in</w:t>
      </w:r>
      <w:r w:rsidRPr="004730A4">
        <w:rPr>
          <w:rFonts w:ascii="Arial" w:hAnsi="Arial" w:cs="Arial"/>
          <w:sz w:val="36"/>
          <w:szCs w:val="36"/>
        </w:rPr>
        <w:t xml:space="preserve"> a 10</w:t>
      </w:r>
      <w:r>
        <w:rPr>
          <w:rFonts w:ascii="Arial" w:hAnsi="Arial" w:cs="Arial"/>
          <w:sz w:val="36"/>
          <w:szCs w:val="36"/>
        </w:rPr>
        <w:t>-</w:t>
      </w:r>
      <w:r w:rsidRPr="004730A4">
        <w:rPr>
          <w:rFonts w:ascii="Arial" w:hAnsi="Arial" w:cs="Arial"/>
          <w:sz w:val="36"/>
          <w:szCs w:val="36"/>
        </w:rPr>
        <w:t>minute survey, please see the information below</w:t>
      </w:r>
      <w:r w:rsidR="001F3783">
        <w:rPr>
          <w:rFonts w:ascii="Arial" w:hAnsi="Arial" w:cs="Arial"/>
          <w:sz w:val="36"/>
          <w:szCs w:val="36"/>
        </w:rPr>
        <w:t>.</w:t>
      </w:r>
    </w:p>
    <w:p w14:paraId="56941372" w14:textId="77777777" w:rsidR="004730A4" w:rsidRPr="004730A4" w:rsidRDefault="004730A4" w:rsidP="004730A4">
      <w:pPr>
        <w:spacing w:after="0" w:line="276" w:lineRule="auto"/>
        <w:rPr>
          <w:rFonts w:ascii="Arial" w:hAnsi="Arial" w:cs="Arial"/>
          <w:sz w:val="36"/>
          <w:szCs w:val="36"/>
        </w:rPr>
      </w:pPr>
    </w:p>
    <w:p w14:paraId="09BAD0C9" w14:textId="77777777" w:rsidR="004730A4" w:rsidRPr="004730A4" w:rsidRDefault="004730A4" w:rsidP="004730A4">
      <w:pPr>
        <w:spacing w:after="0" w:line="276" w:lineRule="auto"/>
        <w:rPr>
          <w:rFonts w:ascii="Arial" w:hAnsi="Arial" w:cs="Arial"/>
          <w:sz w:val="36"/>
          <w:szCs w:val="36"/>
        </w:rPr>
      </w:pPr>
      <w:r w:rsidRPr="004730A4">
        <w:rPr>
          <w:rFonts w:ascii="Arial" w:hAnsi="Arial" w:cs="Arial"/>
          <w:b/>
          <w:bCs/>
          <w:sz w:val="36"/>
          <w:szCs w:val="36"/>
        </w:rPr>
        <w:t xml:space="preserve">Study Name: </w:t>
      </w:r>
      <w:r w:rsidRPr="004730A4">
        <w:rPr>
          <w:rFonts w:ascii="Arial" w:hAnsi="Arial" w:cs="Arial"/>
          <w:sz w:val="36"/>
          <w:szCs w:val="36"/>
        </w:rPr>
        <w:t>Media consumption research survey</w:t>
      </w:r>
    </w:p>
    <w:p w14:paraId="5EE876B9" w14:textId="743703DA" w:rsidR="004730A4" w:rsidRPr="004730A4" w:rsidRDefault="004730A4" w:rsidP="004730A4">
      <w:pPr>
        <w:spacing w:after="0" w:line="276" w:lineRule="auto"/>
        <w:rPr>
          <w:rFonts w:ascii="Arial" w:hAnsi="Arial" w:cs="Arial"/>
          <w:sz w:val="36"/>
          <w:szCs w:val="36"/>
        </w:rPr>
      </w:pPr>
      <w:r w:rsidRPr="004730A4">
        <w:rPr>
          <w:rFonts w:ascii="Arial" w:hAnsi="Arial" w:cs="Arial"/>
          <w:b/>
          <w:bCs/>
          <w:sz w:val="36"/>
          <w:szCs w:val="36"/>
        </w:rPr>
        <w:t xml:space="preserve">Length of survey: </w:t>
      </w:r>
      <w:r w:rsidRPr="004730A4">
        <w:rPr>
          <w:rFonts w:ascii="Arial" w:hAnsi="Arial" w:cs="Arial"/>
          <w:sz w:val="36"/>
          <w:szCs w:val="36"/>
        </w:rPr>
        <w:t>Approx</w:t>
      </w:r>
      <w:r>
        <w:rPr>
          <w:rFonts w:ascii="Arial" w:hAnsi="Arial" w:cs="Arial"/>
          <w:sz w:val="36"/>
          <w:szCs w:val="36"/>
        </w:rPr>
        <w:t>imately</w:t>
      </w:r>
      <w:r w:rsidRPr="004730A4">
        <w:rPr>
          <w:rFonts w:ascii="Arial" w:hAnsi="Arial" w:cs="Arial"/>
          <w:sz w:val="36"/>
          <w:szCs w:val="36"/>
        </w:rPr>
        <w:t xml:space="preserve"> 10 minutes</w:t>
      </w:r>
    </w:p>
    <w:p w14:paraId="440C5ADB" w14:textId="77777777" w:rsidR="004730A4" w:rsidRDefault="004730A4" w:rsidP="004730A4">
      <w:pPr>
        <w:tabs>
          <w:tab w:val="num" w:pos="1440"/>
        </w:tabs>
        <w:spacing w:after="0" w:line="276" w:lineRule="auto"/>
        <w:rPr>
          <w:rFonts w:ascii="Arial" w:hAnsi="Arial" w:cs="Arial"/>
          <w:b/>
          <w:bCs/>
          <w:sz w:val="36"/>
          <w:szCs w:val="36"/>
        </w:rPr>
      </w:pPr>
    </w:p>
    <w:p w14:paraId="15A6C91A" w14:textId="50D87667" w:rsidR="004730A4" w:rsidRDefault="004730A4" w:rsidP="007E08ED">
      <w:pPr>
        <w:spacing w:after="0" w:line="276" w:lineRule="auto"/>
        <w:rPr>
          <w:rFonts w:ascii="Arial" w:hAnsi="Arial" w:cs="Arial"/>
          <w:sz w:val="36"/>
          <w:szCs w:val="36"/>
        </w:rPr>
      </w:pPr>
      <w:r>
        <w:rPr>
          <w:rFonts w:ascii="Arial" w:hAnsi="Arial" w:cs="Arial"/>
          <w:sz w:val="36"/>
          <w:szCs w:val="36"/>
        </w:rPr>
        <w:t xml:space="preserve">This survey is open </w:t>
      </w:r>
      <w:r w:rsidRPr="004730A4">
        <w:rPr>
          <w:rFonts w:ascii="Arial" w:hAnsi="Arial" w:cs="Arial"/>
          <w:sz w:val="36"/>
          <w:szCs w:val="36"/>
        </w:rPr>
        <w:t>to Live Caption users on iOS</w:t>
      </w:r>
      <w:r>
        <w:rPr>
          <w:rFonts w:ascii="Arial" w:hAnsi="Arial" w:cs="Arial"/>
          <w:sz w:val="36"/>
          <w:szCs w:val="36"/>
        </w:rPr>
        <w:t>, both in the USA and Canada. To take the survey, visit</w:t>
      </w:r>
      <w:r w:rsidRPr="004730A4">
        <w:rPr>
          <w:rFonts w:ascii="Arial" w:hAnsi="Arial" w:cs="Arial"/>
          <w:b/>
          <w:bCs/>
          <w:sz w:val="36"/>
          <w:szCs w:val="36"/>
        </w:rPr>
        <w:t xml:space="preserve"> </w:t>
      </w:r>
      <w:hyperlink r:id="rId25" w:history="1">
        <w:r w:rsidRPr="001F3783">
          <w:rPr>
            <w:rStyle w:val="Hyperlink"/>
            <w:rFonts w:ascii="Arial" w:hAnsi="Arial" w:cs="Arial"/>
            <w:b/>
            <w:bCs/>
            <w:sz w:val="36"/>
            <w:szCs w:val="36"/>
          </w:rPr>
          <w:t>Media consumption research survey</w:t>
        </w:r>
      </w:hyperlink>
      <w:r w:rsidRPr="004730A4">
        <w:rPr>
          <w:rFonts w:ascii="Arial" w:hAnsi="Arial" w:cs="Arial"/>
          <w:sz w:val="36"/>
          <w:szCs w:val="36"/>
        </w:rPr>
        <w:t>.</w:t>
      </w:r>
    </w:p>
    <w:p w14:paraId="7F7C5FC6" w14:textId="77777777" w:rsidR="004730A4" w:rsidRDefault="004730A4" w:rsidP="007E08ED">
      <w:pPr>
        <w:spacing w:after="0" w:line="276" w:lineRule="auto"/>
        <w:rPr>
          <w:rFonts w:ascii="Arial" w:hAnsi="Arial" w:cs="Arial"/>
          <w:sz w:val="36"/>
          <w:szCs w:val="36"/>
        </w:rPr>
      </w:pPr>
    </w:p>
    <w:p w14:paraId="61BC3338" w14:textId="77777777" w:rsidR="002D02D7" w:rsidRPr="002D02D7" w:rsidRDefault="002D02D7" w:rsidP="002D02D7">
      <w:pPr>
        <w:pStyle w:val="Heading1"/>
        <w:spacing w:before="0" w:line="276" w:lineRule="auto"/>
        <w:rPr>
          <w:rFonts w:ascii="Arial" w:hAnsi="Arial" w:cs="Arial"/>
          <w:b/>
          <w:bCs/>
          <w:color w:val="auto"/>
          <w:sz w:val="44"/>
          <w:szCs w:val="44"/>
        </w:rPr>
      </w:pPr>
      <w:r w:rsidRPr="002D02D7">
        <w:rPr>
          <w:rFonts w:ascii="Arial" w:hAnsi="Arial" w:cs="Arial"/>
          <w:b/>
          <w:bCs/>
          <w:color w:val="auto"/>
          <w:sz w:val="44"/>
          <w:szCs w:val="44"/>
        </w:rPr>
        <w:t>Blindness and Mental Health Webinar</w:t>
      </w:r>
    </w:p>
    <w:p w14:paraId="2BCF88AF" w14:textId="77777777" w:rsidR="002D02D7" w:rsidRDefault="002D02D7" w:rsidP="002D02D7">
      <w:pPr>
        <w:spacing w:after="0" w:line="276" w:lineRule="auto"/>
        <w:rPr>
          <w:rFonts w:ascii="Arial" w:hAnsi="Arial" w:cs="Arial"/>
          <w:sz w:val="36"/>
          <w:szCs w:val="36"/>
        </w:rPr>
      </w:pPr>
    </w:p>
    <w:p w14:paraId="4C46EEC3" w14:textId="14A4BD5E" w:rsidR="002D02D7" w:rsidRPr="002D02D7" w:rsidRDefault="002D02D7" w:rsidP="002D02D7">
      <w:pPr>
        <w:spacing w:after="0" w:line="276" w:lineRule="auto"/>
        <w:rPr>
          <w:rFonts w:ascii="Arial" w:hAnsi="Arial" w:cs="Arial"/>
          <w:sz w:val="36"/>
          <w:szCs w:val="36"/>
        </w:rPr>
      </w:pPr>
      <w:r>
        <w:rPr>
          <w:rFonts w:ascii="Arial" w:hAnsi="Arial" w:cs="Arial"/>
          <w:sz w:val="36"/>
          <w:szCs w:val="36"/>
        </w:rPr>
        <w:t xml:space="preserve">Accessible Pharmacy Services will hold a Blindness and Mental Health Webinar on </w:t>
      </w:r>
      <w:r w:rsidRPr="002D02D7">
        <w:rPr>
          <w:rFonts w:ascii="Arial" w:hAnsi="Arial" w:cs="Arial"/>
          <w:sz w:val="36"/>
          <w:szCs w:val="36"/>
        </w:rPr>
        <w:t>Friday, September 29 at</w:t>
      </w:r>
      <w:r>
        <w:rPr>
          <w:rFonts w:ascii="Arial" w:hAnsi="Arial" w:cs="Arial"/>
          <w:sz w:val="36"/>
          <w:szCs w:val="36"/>
        </w:rPr>
        <w:t xml:space="preserve"> noon Eastern. </w:t>
      </w:r>
      <w:r w:rsidRPr="002D02D7">
        <w:rPr>
          <w:rFonts w:ascii="Arial" w:hAnsi="Arial" w:cs="Arial"/>
          <w:sz w:val="36"/>
          <w:szCs w:val="36"/>
        </w:rPr>
        <w:t>Please join us as we discuss mental health in the blind and low vision community. Expert presenters will discuss:</w:t>
      </w:r>
    </w:p>
    <w:p w14:paraId="584284B5" w14:textId="1ACC352D" w:rsidR="002D02D7" w:rsidRPr="002D02D7" w:rsidRDefault="002D02D7" w:rsidP="002D02D7">
      <w:pPr>
        <w:pStyle w:val="ListParagraph"/>
        <w:numPr>
          <w:ilvl w:val="0"/>
          <w:numId w:val="4"/>
        </w:numPr>
        <w:spacing w:after="0" w:line="276" w:lineRule="auto"/>
        <w:rPr>
          <w:rFonts w:ascii="Arial" w:hAnsi="Arial" w:cs="Arial"/>
          <w:sz w:val="36"/>
          <w:szCs w:val="36"/>
        </w:rPr>
      </w:pPr>
      <w:r w:rsidRPr="002D02D7">
        <w:rPr>
          <w:rFonts w:ascii="Arial" w:hAnsi="Arial" w:cs="Arial"/>
          <w:sz w:val="36"/>
          <w:szCs w:val="36"/>
        </w:rPr>
        <w:t>Psychology and therapy for the blind community</w:t>
      </w:r>
    </w:p>
    <w:p w14:paraId="0AE9F3BE" w14:textId="2BAFE361" w:rsidR="002D02D7" w:rsidRPr="002D02D7" w:rsidRDefault="002D02D7" w:rsidP="002D02D7">
      <w:pPr>
        <w:pStyle w:val="ListParagraph"/>
        <w:numPr>
          <w:ilvl w:val="0"/>
          <w:numId w:val="4"/>
        </w:numPr>
        <w:spacing w:after="0" w:line="276" w:lineRule="auto"/>
        <w:rPr>
          <w:rFonts w:ascii="Arial" w:hAnsi="Arial" w:cs="Arial"/>
          <w:sz w:val="36"/>
          <w:szCs w:val="36"/>
        </w:rPr>
      </w:pPr>
      <w:r w:rsidRPr="002D02D7">
        <w:rPr>
          <w:rFonts w:ascii="Arial" w:hAnsi="Arial" w:cs="Arial"/>
          <w:sz w:val="36"/>
          <w:szCs w:val="36"/>
        </w:rPr>
        <w:t>Medications and genomic testing</w:t>
      </w:r>
    </w:p>
    <w:p w14:paraId="4C386749" w14:textId="0690A388" w:rsidR="002D02D7" w:rsidRPr="002D02D7" w:rsidRDefault="002D02D7" w:rsidP="002D02D7">
      <w:pPr>
        <w:pStyle w:val="ListParagraph"/>
        <w:numPr>
          <w:ilvl w:val="0"/>
          <w:numId w:val="4"/>
        </w:numPr>
        <w:spacing w:after="0" w:line="276" w:lineRule="auto"/>
        <w:rPr>
          <w:rFonts w:ascii="Arial" w:hAnsi="Arial" w:cs="Arial"/>
          <w:sz w:val="36"/>
          <w:szCs w:val="36"/>
        </w:rPr>
      </w:pPr>
      <w:r w:rsidRPr="002D02D7">
        <w:rPr>
          <w:rFonts w:ascii="Arial" w:hAnsi="Arial" w:cs="Arial"/>
          <w:sz w:val="36"/>
          <w:szCs w:val="36"/>
        </w:rPr>
        <w:t>Peer and community support resources</w:t>
      </w:r>
    </w:p>
    <w:p w14:paraId="2ADF3C41" w14:textId="6C682AE4" w:rsidR="002D02D7" w:rsidRPr="002D02D7" w:rsidRDefault="002D02D7" w:rsidP="002D02D7">
      <w:pPr>
        <w:pStyle w:val="ListParagraph"/>
        <w:numPr>
          <w:ilvl w:val="0"/>
          <w:numId w:val="4"/>
        </w:numPr>
        <w:spacing w:after="0" w:line="276" w:lineRule="auto"/>
        <w:rPr>
          <w:rFonts w:ascii="Arial" w:hAnsi="Arial" w:cs="Arial"/>
          <w:sz w:val="36"/>
          <w:szCs w:val="36"/>
        </w:rPr>
      </w:pPr>
      <w:r w:rsidRPr="002D02D7">
        <w:rPr>
          <w:rFonts w:ascii="Arial" w:hAnsi="Arial" w:cs="Arial"/>
          <w:sz w:val="36"/>
          <w:szCs w:val="36"/>
        </w:rPr>
        <w:t>988 Mental Health Hotline information</w:t>
      </w:r>
    </w:p>
    <w:p w14:paraId="51175032" w14:textId="77777777" w:rsidR="002D02D7" w:rsidRPr="002D02D7" w:rsidRDefault="002D02D7" w:rsidP="002D02D7">
      <w:pPr>
        <w:spacing w:after="0" w:line="276" w:lineRule="auto"/>
        <w:rPr>
          <w:rFonts w:ascii="Arial" w:hAnsi="Arial" w:cs="Arial"/>
          <w:sz w:val="36"/>
          <w:szCs w:val="36"/>
        </w:rPr>
      </w:pPr>
    </w:p>
    <w:p w14:paraId="487E17D6" w14:textId="07EC6A22" w:rsidR="002D02D7" w:rsidRDefault="002D02D7" w:rsidP="007E08ED">
      <w:pPr>
        <w:spacing w:after="0" w:line="276" w:lineRule="auto"/>
        <w:rPr>
          <w:rFonts w:ascii="Arial" w:hAnsi="Arial" w:cs="Arial"/>
          <w:sz w:val="36"/>
          <w:szCs w:val="36"/>
        </w:rPr>
      </w:pPr>
      <w:r w:rsidRPr="002D02D7">
        <w:rPr>
          <w:rFonts w:ascii="Arial" w:hAnsi="Arial" w:cs="Arial"/>
          <w:sz w:val="36"/>
          <w:szCs w:val="36"/>
        </w:rPr>
        <w:t>This webinar will have captioning and a live ASL interpreter.</w:t>
      </w:r>
    </w:p>
    <w:p w14:paraId="28A742A7" w14:textId="77777777" w:rsidR="002D02D7" w:rsidRDefault="002D02D7" w:rsidP="007E08ED">
      <w:pPr>
        <w:spacing w:after="0" w:line="276" w:lineRule="auto"/>
        <w:rPr>
          <w:rFonts w:ascii="Arial" w:hAnsi="Arial" w:cs="Arial"/>
          <w:sz w:val="36"/>
          <w:szCs w:val="36"/>
        </w:rPr>
      </w:pPr>
    </w:p>
    <w:p w14:paraId="399D3C84" w14:textId="72A097B9" w:rsidR="002D02D7" w:rsidRDefault="002D02D7" w:rsidP="007E08ED">
      <w:pPr>
        <w:spacing w:after="0" w:line="276" w:lineRule="auto"/>
        <w:rPr>
          <w:rFonts w:ascii="Arial" w:hAnsi="Arial" w:cs="Arial"/>
          <w:b/>
          <w:bCs/>
          <w:sz w:val="36"/>
          <w:szCs w:val="36"/>
        </w:rPr>
      </w:pPr>
      <w:r>
        <w:rPr>
          <w:rFonts w:ascii="Arial" w:hAnsi="Arial" w:cs="Arial"/>
          <w:sz w:val="36"/>
          <w:szCs w:val="36"/>
        </w:rPr>
        <w:t xml:space="preserve">To register, go to </w:t>
      </w:r>
      <w:hyperlink r:id="rId26" w:history="1">
        <w:r w:rsidRPr="002D02D7">
          <w:rPr>
            <w:rStyle w:val="Hyperlink"/>
            <w:rFonts w:ascii="Arial" w:hAnsi="Arial" w:cs="Arial"/>
            <w:b/>
            <w:bCs/>
            <w:sz w:val="36"/>
            <w:szCs w:val="36"/>
          </w:rPr>
          <w:t>https://accessiblepharmacy.com/blindness-and-mental-health-webinar/</w:t>
        </w:r>
      </w:hyperlink>
      <w:r w:rsidRPr="002D02D7">
        <w:rPr>
          <w:rFonts w:ascii="Arial" w:hAnsi="Arial" w:cs="Arial"/>
          <w:b/>
          <w:bCs/>
          <w:sz w:val="36"/>
          <w:szCs w:val="36"/>
        </w:rPr>
        <w:t xml:space="preserve">. </w:t>
      </w:r>
    </w:p>
    <w:p w14:paraId="33B80ACF" w14:textId="77777777" w:rsidR="002D02D7" w:rsidRDefault="002D02D7" w:rsidP="007E08ED">
      <w:pPr>
        <w:spacing w:after="0" w:line="276" w:lineRule="auto"/>
        <w:rPr>
          <w:rFonts w:ascii="Arial" w:hAnsi="Arial" w:cs="Arial"/>
          <w:b/>
          <w:bCs/>
          <w:sz w:val="36"/>
          <w:szCs w:val="36"/>
        </w:rPr>
      </w:pPr>
    </w:p>
    <w:p w14:paraId="69EF5CDC" w14:textId="6A7B991B" w:rsidR="002D02D7" w:rsidRPr="002D02D7" w:rsidRDefault="002D02D7" w:rsidP="002D02D7">
      <w:pPr>
        <w:pStyle w:val="Heading1"/>
        <w:spacing w:before="0" w:line="276" w:lineRule="auto"/>
        <w:rPr>
          <w:rFonts w:ascii="Arial" w:hAnsi="Arial" w:cs="Arial"/>
          <w:b/>
          <w:bCs/>
          <w:color w:val="auto"/>
          <w:sz w:val="44"/>
          <w:szCs w:val="44"/>
        </w:rPr>
      </w:pPr>
      <w:r w:rsidRPr="002D02D7">
        <w:rPr>
          <w:rFonts w:ascii="Arial" w:hAnsi="Arial" w:cs="Arial"/>
          <w:b/>
          <w:bCs/>
          <w:color w:val="auto"/>
          <w:sz w:val="44"/>
          <w:szCs w:val="44"/>
        </w:rPr>
        <w:t>Envision Conference to Showcase Latest Low Vision Research and Rehab Practices</w:t>
      </w:r>
    </w:p>
    <w:p w14:paraId="743F930E" w14:textId="77777777" w:rsidR="002D02D7" w:rsidRDefault="002D02D7" w:rsidP="007E08ED">
      <w:pPr>
        <w:spacing w:after="0" w:line="276" w:lineRule="auto"/>
        <w:rPr>
          <w:rFonts w:ascii="Arial" w:hAnsi="Arial" w:cs="Arial"/>
          <w:sz w:val="36"/>
          <w:szCs w:val="36"/>
        </w:rPr>
      </w:pPr>
    </w:p>
    <w:p w14:paraId="600AF18D" w14:textId="6DA1FF66" w:rsidR="002D02D7" w:rsidRPr="002D02D7" w:rsidRDefault="002D02D7" w:rsidP="002D02D7">
      <w:pPr>
        <w:spacing w:after="0" w:line="276" w:lineRule="auto"/>
        <w:rPr>
          <w:rFonts w:ascii="Arial" w:hAnsi="Arial" w:cs="Arial"/>
          <w:b/>
          <w:bCs/>
          <w:sz w:val="36"/>
          <w:szCs w:val="36"/>
        </w:rPr>
      </w:pPr>
      <w:r>
        <w:rPr>
          <w:rFonts w:ascii="Arial" w:hAnsi="Arial" w:cs="Arial"/>
          <w:sz w:val="36"/>
          <w:szCs w:val="36"/>
        </w:rPr>
        <w:t xml:space="preserve">The Envision Virtual Fall Conference will be held via livestream webinar </w:t>
      </w:r>
      <w:r w:rsidRPr="002D02D7">
        <w:rPr>
          <w:rFonts w:ascii="Arial" w:hAnsi="Arial" w:cs="Arial"/>
          <w:sz w:val="36"/>
          <w:szCs w:val="36"/>
        </w:rPr>
        <w:t>September 29-30, 2023.</w:t>
      </w:r>
      <w:r>
        <w:rPr>
          <w:rFonts w:ascii="Arial" w:hAnsi="Arial" w:cs="Arial"/>
          <w:sz w:val="36"/>
          <w:szCs w:val="36"/>
        </w:rPr>
        <w:t xml:space="preserve"> </w:t>
      </w:r>
      <w:r w:rsidRPr="002D02D7">
        <w:rPr>
          <w:rFonts w:ascii="Arial" w:hAnsi="Arial" w:cs="Arial"/>
          <w:sz w:val="36"/>
          <w:szCs w:val="36"/>
        </w:rPr>
        <w:t xml:space="preserve">The two-day schedule of clinical education and research presentations </w:t>
      </w:r>
      <w:r w:rsidRPr="002D02D7">
        <w:rPr>
          <w:rFonts w:ascii="Arial" w:hAnsi="Arial" w:cs="Arial"/>
          <w:sz w:val="36"/>
          <w:szCs w:val="36"/>
        </w:rPr>
        <w:lastRenderedPageBreak/>
        <w:t xml:space="preserve">will address topics covering a wide range of specialties, including optometry, occupational therapy, vision scientists, genetics, </w:t>
      </w:r>
      <w:proofErr w:type="gramStart"/>
      <w:r w:rsidRPr="002D02D7">
        <w:rPr>
          <w:rFonts w:ascii="Arial" w:hAnsi="Arial" w:cs="Arial"/>
          <w:sz w:val="36"/>
          <w:szCs w:val="36"/>
        </w:rPr>
        <w:t>neurology</w:t>
      </w:r>
      <w:proofErr w:type="gramEnd"/>
      <w:r w:rsidRPr="002D02D7">
        <w:rPr>
          <w:rFonts w:ascii="Arial" w:hAnsi="Arial" w:cs="Arial"/>
          <w:sz w:val="36"/>
          <w:szCs w:val="36"/>
        </w:rPr>
        <w:t xml:space="preserve"> and other areas.</w:t>
      </w:r>
      <w:r>
        <w:rPr>
          <w:rFonts w:ascii="Arial" w:hAnsi="Arial" w:cs="Arial"/>
          <w:sz w:val="36"/>
          <w:szCs w:val="36"/>
        </w:rPr>
        <w:t xml:space="preserve"> </w:t>
      </w:r>
      <w:r w:rsidRPr="002D02D7">
        <w:rPr>
          <w:rFonts w:ascii="Arial" w:hAnsi="Arial" w:cs="Arial"/>
          <w:sz w:val="36"/>
          <w:szCs w:val="36"/>
        </w:rPr>
        <w:t>The full program is available on the website agenda page</w:t>
      </w:r>
      <w:r>
        <w:rPr>
          <w:rFonts w:ascii="Arial" w:hAnsi="Arial" w:cs="Arial"/>
          <w:sz w:val="36"/>
          <w:szCs w:val="36"/>
        </w:rPr>
        <w:t>,</w:t>
      </w:r>
      <w:r w:rsidRPr="002D02D7">
        <w:rPr>
          <w:rFonts w:ascii="Arial" w:hAnsi="Arial" w:cs="Arial"/>
          <w:sz w:val="36"/>
          <w:szCs w:val="36"/>
        </w:rPr>
        <w:t xml:space="preserve"> as well as the </w:t>
      </w:r>
      <w:hyperlink r:id="rId27" w:tgtFrame="_blank" w:history="1">
        <w:r w:rsidRPr="002D02D7">
          <w:rPr>
            <w:rStyle w:val="Hyperlink"/>
            <w:rFonts w:ascii="Arial" w:hAnsi="Arial" w:cs="Arial"/>
            <w:b/>
            <w:bCs/>
            <w:sz w:val="36"/>
            <w:szCs w:val="36"/>
          </w:rPr>
          <w:t>speaker bios and details</w:t>
        </w:r>
      </w:hyperlink>
      <w:r w:rsidRPr="002D02D7">
        <w:rPr>
          <w:rFonts w:ascii="Arial" w:hAnsi="Arial" w:cs="Arial"/>
          <w:b/>
          <w:bCs/>
          <w:sz w:val="36"/>
          <w:szCs w:val="36"/>
        </w:rPr>
        <w:t>. </w:t>
      </w:r>
      <w:r>
        <w:rPr>
          <w:rFonts w:ascii="Arial" w:hAnsi="Arial" w:cs="Arial"/>
          <w:sz w:val="36"/>
          <w:szCs w:val="36"/>
        </w:rPr>
        <w:t>To register, visit</w:t>
      </w:r>
      <w:r w:rsidRPr="002D02D7">
        <w:rPr>
          <w:rFonts w:ascii="Arial" w:hAnsi="Arial" w:cs="Arial"/>
          <w:sz w:val="36"/>
          <w:szCs w:val="36"/>
        </w:rPr>
        <w:t xml:space="preserve"> the Envision Conference website at </w:t>
      </w:r>
      <w:hyperlink r:id="rId28" w:history="1">
        <w:r w:rsidRPr="002D02D7">
          <w:rPr>
            <w:rStyle w:val="Hyperlink"/>
            <w:rFonts w:ascii="Arial" w:hAnsi="Arial" w:cs="Arial"/>
            <w:b/>
            <w:bCs/>
            <w:sz w:val="36"/>
            <w:szCs w:val="36"/>
          </w:rPr>
          <w:t>www.envisionuniversityevents.com/VirtualFallConference2023</w:t>
        </w:r>
        <w:r w:rsidRPr="00024F2F">
          <w:rPr>
            <w:rStyle w:val="Hyperlink"/>
            <w:rFonts w:ascii="Arial" w:hAnsi="Arial" w:cs="Arial"/>
            <w:b/>
            <w:bCs/>
            <w:color w:val="auto"/>
            <w:sz w:val="36"/>
            <w:szCs w:val="36"/>
            <w:u w:val="none"/>
          </w:rPr>
          <w:t>.</w:t>
        </w:r>
      </w:hyperlink>
      <w:r w:rsidRPr="002D02D7">
        <w:rPr>
          <w:rFonts w:ascii="Arial" w:hAnsi="Arial" w:cs="Arial"/>
          <w:b/>
          <w:bCs/>
          <w:sz w:val="36"/>
          <w:szCs w:val="36"/>
        </w:rPr>
        <w:t xml:space="preserve">  </w:t>
      </w:r>
    </w:p>
    <w:p w14:paraId="0F960A64" w14:textId="77777777" w:rsidR="002D02D7" w:rsidRDefault="002D02D7" w:rsidP="007E08ED">
      <w:pPr>
        <w:spacing w:after="0" w:line="276" w:lineRule="auto"/>
        <w:rPr>
          <w:rFonts w:ascii="Arial" w:hAnsi="Arial" w:cs="Arial"/>
          <w:sz w:val="36"/>
          <w:szCs w:val="36"/>
        </w:rPr>
      </w:pPr>
    </w:p>
    <w:p w14:paraId="643834F9" w14:textId="5A192977" w:rsidR="00640CF2" w:rsidRPr="00640CF2" w:rsidRDefault="00640CF2" w:rsidP="00640CF2">
      <w:pPr>
        <w:pStyle w:val="Heading1"/>
        <w:spacing w:before="0" w:line="276" w:lineRule="auto"/>
        <w:rPr>
          <w:rFonts w:ascii="Arial" w:hAnsi="Arial" w:cs="Arial"/>
          <w:b/>
          <w:bCs/>
          <w:color w:val="auto"/>
          <w:sz w:val="44"/>
          <w:szCs w:val="44"/>
        </w:rPr>
      </w:pPr>
      <w:r w:rsidRPr="00640CF2">
        <w:rPr>
          <w:rFonts w:ascii="Arial" w:hAnsi="Arial" w:cs="Arial"/>
          <w:b/>
          <w:bCs/>
          <w:color w:val="auto"/>
          <w:sz w:val="44"/>
          <w:szCs w:val="44"/>
        </w:rPr>
        <w:t>WID Celebrates 40</w:t>
      </w:r>
      <w:r w:rsidRPr="00640CF2">
        <w:rPr>
          <w:rFonts w:ascii="Arial" w:hAnsi="Arial" w:cs="Arial"/>
          <w:b/>
          <w:bCs/>
          <w:color w:val="auto"/>
          <w:sz w:val="44"/>
          <w:szCs w:val="44"/>
          <w:vertAlign w:val="superscript"/>
        </w:rPr>
        <w:t>th</w:t>
      </w:r>
      <w:r w:rsidRPr="00640CF2">
        <w:rPr>
          <w:rFonts w:ascii="Arial" w:hAnsi="Arial" w:cs="Arial"/>
          <w:b/>
          <w:bCs/>
          <w:color w:val="auto"/>
          <w:sz w:val="44"/>
          <w:szCs w:val="44"/>
        </w:rPr>
        <w:t xml:space="preserve"> </w:t>
      </w:r>
      <w:proofErr w:type="gramStart"/>
      <w:r w:rsidRPr="00640CF2">
        <w:rPr>
          <w:rFonts w:ascii="Arial" w:hAnsi="Arial" w:cs="Arial"/>
          <w:b/>
          <w:bCs/>
          <w:color w:val="auto"/>
          <w:sz w:val="44"/>
          <w:szCs w:val="44"/>
        </w:rPr>
        <w:t>Anniversary</w:t>
      </w:r>
      <w:proofErr w:type="gramEnd"/>
    </w:p>
    <w:p w14:paraId="6C8E38B0" w14:textId="77777777" w:rsidR="00640CF2" w:rsidRDefault="00640CF2" w:rsidP="007E08ED">
      <w:pPr>
        <w:spacing w:after="0" w:line="276" w:lineRule="auto"/>
        <w:rPr>
          <w:rFonts w:ascii="Arial" w:hAnsi="Arial" w:cs="Arial"/>
          <w:sz w:val="36"/>
          <w:szCs w:val="36"/>
        </w:rPr>
      </w:pPr>
    </w:p>
    <w:p w14:paraId="1464533A" w14:textId="5880E721" w:rsidR="00640CF2" w:rsidRPr="00640CF2" w:rsidRDefault="00640CF2" w:rsidP="00640CF2">
      <w:pPr>
        <w:spacing w:after="0" w:line="276" w:lineRule="auto"/>
        <w:rPr>
          <w:rFonts w:ascii="Arial" w:hAnsi="Arial" w:cs="Arial"/>
          <w:sz w:val="36"/>
          <w:szCs w:val="36"/>
        </w:rPr>
      </w:pPr>
      <w:r w:rsidRPr="00640CF2">
        <w:rPr>
          <w:rFonts w:ascii="Arial" w:hAnsi="Arial" w:cs="Arial"/>
          <w:sz w:val="36"/>
          <w:szCs w:val="36"/>
        </w:rPr>
        <w:t xml:space="preserve">For the past </w:t>
      </w:r>
      <w:r>
        <w:rPr>
          <w:rFonts w:ascii="Arial" w:hAnsi="Arial" w:cs="Arial"/>
          <w:sz w:val="36"/>
          <w:szCs w:val="36"/>
        </w:rPr>
        <w:t>four</w:t>
      </w:r>
      <w:r w:rsidRPr="00640CF2">
        <w:rPr>
          <w:rFonts w:ascii="Arial" w:hAnsi="Arial" w:cs="Arial"/>
          <w:sz w:val="36"/>
          <w:szCs w:val="36"/>
        </w:rPr>
        <w:t xml:space="preserve"> decades, </w:t>
      </w:r>
      <w:r>
        <w:rPr>
          <w:rFonts w:ascii="Arial" w:hAnsi="Arial" w:cs="Arial"/>
          <w:sz w:val="36"/>
          <w:szCs w:val="36"/>
        </w:rPr>
        <w:t>the World Institute on Disability</w:t>
      </w:r>
      <w:r w:rsidRPr="00640CF2">
        <w:rPr>
          <w:rFonts w:ascii="Arial" w:hAnsi="Arial" w:cs="Arial"/>
          <w:sz w:val="36"/>
          <w:szCs w:val="36"/>
        </w:rPr>
        <w:t xml:space="preserve"> has been committed to advancing inclusion, </w:t>
      </w:r>
      <w:proofErr w:type="gramStart"/>
      <w:r w:rsidRPr="00640CF2">
        <w:rPr>
          <w:rFonts w:ascii="Arial" w:hAnsi="Arial" w:cs="Arial"/>
          <w:sz w:val="36"/>
          <w:szCs w:val="36"/>
        </w:rPr>
        <w:t>independence</w:t>
      </w:r>
      <w:proofErr w:type="gramEnd"/>
      <w:r w:rsidRPr="00640CF2">
        <w:rPr>
          <w:rFonts w:ascii="Arial" w:hAnsi="Arial" w:cs="Arial"/>
          <w:sz w:val="36"/>
          <w:szCs w:val="36"/>
        </w:rPr>
        <w:t xml:space="preserve"> and equal opportunities for people with disabilities. </w:t>
      </w:r>
      <w:r>
        <w:rPr>
          <w:rFonts w:ascii="Arial" w:hAnsi="Arial" w:cs="Arial"/>
          <w:sz w:val="36"/>
          <w:szCs w:val="36"/>
        </w:rPr>
        <w:t>Its</w:t>
      </w:r>
      <w:r w:rsidRPr="00640CF2">
        <w:rPr>
          <w:rFonts w:ascii="Arial" w:hAnsi="Arial" w:cs="Arial"/>
          <w:sz w:val="36"/>
          <w:szCs w:val="36"/>
        </w:rPr>
        <w:t xml:space="preserve"> virtual event celebration</w:t>
      </w:r>
      <w:r>
        <w:rPr>
          <w:rFonts w:ascii="Arial" w:hAnsi="Arial" w:cs="Arial"/>
          <w:sz w:val="36"/>
          <w:szCs w:val="36"/>
        </w:rPr>
        <w:t>, to be held November 7</w:t>
      </w:r>
      <w:proofErr w:type="gramStart"/>
      <w:r w:rsidRPr="00640CF2">
        <w:rPr>
          <w:rFonts w:ascii="Arial" w:hAnsi="Arial" w:cs="Arial"/>
          <w:sz w:val="36"/>
          <w:szCs w:val="36"/>
          <w:vertAlign w:val="superscript"/>
        </w:rPr>
        <w:t>th</w:t>
      </w:r>
      <w:r>
        <w:rPr>
          <w:rFonts w:ascii="Arial" w:hAnsi="Arial" w:cs="Arial"/>
          <w:sz w:val="36"/>
          <w:szCs w:val="36"/>
        </w:rPr>
        <w:t xml:space="preserve">, </w:t>
      </w:r>
      <w:r w:rsidRPr="00640CF2">
        <w:rPr>
          <w:rFonts w:ascii="Arial" w:hAnsi="Arial" w:cs="Arial"/>
          <w:sz w:val="36"/>
          <w:szCs w:val="36"/>
        </w:rPr>
        <w:t xml:space="preserve"> will</w:t>
      </w:r>
      <w:proofErr w:type="gramEnd"/>
      <w:r w:rsidRPr="00640CF2">
        <w:rPr>
          <w:rFonts w:ascii="Arial" w:hAnsi="Arial" w:cs="Arial"/>
          <w:sz w:val="36"/>
          <w:szCs w:val="36"/>
        </w:rPr>
        <w:t xml:space="preserve"> feature special guests, entertainment, and will highlight findings from our Global Strategic Planning Sessions</w:t>
      </w:r>
      <w:r>
        <w:rPr>
          <w:rFonts w:ascii="Arial" w:hAnsi="Arial" w:cs="Arial"/>
          <w:sz w:val="36"/>
          <w:szCs w:val="36"/>
        </w:rPr>
        <w:t xml:space="preserve">. For more information, visit </w:t>
      </w:r>
      <w:hyperlink r:id="rId29" w:history="1">
        <w:r w:rsidRPr="00024F2F">
          <w:rPr>
            <w:rStyle w:val="Hyperlink"/>
            <w:rFonts w:ascii="Arial" w:hAnsi="Arial" w:cs="Arial"/>
            <w:b/>
            <w:bCs/>
            <w:sz w:val="36"/>
            <w:szCs w:val="36"/>
          </w:rPr>
          <w:t>https://wid.org/registration-now-open-wids-40th-anniversary-virtual-celebration/</w:t>
        </w:r>
      </w:hyperlink>
      <w:r>
        <w:rPr>
          <w:rFonts w:ascii="Arial" w:hAnsi="Arial" w:cs="Arial"/>
          <w:sz w:val="36"/>
          <w:szCs w:val="36"/>
        </w:rPr>
        <w:t xml:space="preserve">. </w:t>
      </w:r>
    </w:p>
    <w:bookmarkEnd w:id="0"/>
    <w:p w14:paraId="5431C85C" w14:textId="77777777" w:rsidR="00640CF2" w:rsidRPr="00640CF2" w:rsidRDefault="00640CF2" w:rsidP="007E08ED">
      <w:pPr>
        <w:spacing w:after="0" w:line="276" w:lineRule="auto"/>
        <w:rPr>
          <w:rFonts w:ascii="Arial" w:hAnsi="Arial" w:cs="Arial"/>
          <w:sz w:val="36"/>
          <w:szCs w:val="36"/>
        </w:rPr>
      </w:pPr>
    </w:p>
    <w:sectPr w:rsidR="00640CF2" w:rsidRPr="00640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5BF42AC0"/>
    <w:lvl w:ilvl="0" w:tplc="60B6A882">
      <w:numFmt w:val="bullet"/>
      <w:lvlText w:val="·"/>
      <w:lvlJc w:val="left"/>
      <w:pPr>
        <w:ind w:left="720" w:hanging="360"/>
      </w:pPr>
      <w:rPr>
        <w:rFonts w:ascii="Symbol" w:eastAsia="Times New Roman" w:hAnsi="Symbol"/>
        <w:w w:val="100"/>
        <w:sz w:val="20"/>
        <w:szCs w:val="20"/>
      </w:rPr>
    </w:lvl>
    <w:lvl w:ilvl="1" w:tplc="137864B4">
      <w:start w:val="1"/>
      <w:numFmt w:val="bullet"/>
      <w:lvlText w:val="o"/>
      <w:lvlJc w:val="left"/>
      <w:pPr>
        <w:ind w:left="1440" w:hanging="360"/>
      </w:pPr>
      <w:rPr>
        <w:rFonts w:ascii="Courier New" w:eastAsia="Courier New" w:hAnsi="Courier New"/>
        <w:w w:val="100"/>
        <w:sz w:val="20"/>
        <w:szCs w:val="20"/>
      </w:rPr>
    </w:lvl>
    <w:lvl w:ilvl="2" w:tplc="BC9092BA">
      <w:start w:val="1"/>
      <w:numFmt w:val="bullet"/>
      <w:lvlText w:val="§"/>
      <w:lvlJc w:val="left"/>
      <w:pPr>
        <w:ind w:left="2160" w:hanging="360"/>
      </w:pPr>
      <w:rPr>
        <w:rFonts w:ascii="Wingdings" w:eastAsia="Wingdings" w:hAnsi="Wingdings"/>
        <w:w w:val="100"/>
        <w:sz w:val="20"/>
        <w:szCs w:val="20"/>
      </w:rPr>
    </w:lvl>
    <w:lvl w:ilvl="3" w:tplc="963C0AC0">
      <w:start w:val="1"/>
      <w:numFmt w:val="bullet"/>
      <w:lvlText w:val="·"/>
      <w:lvlJc w:val="left"/>
      <w:pPr>
        <w:ind w:left="2880" w:hanging="360"/>
      </w:pPr>
      <w:rPr>
        <w:rFonts w:ascii="Symbol" w:eastAsia="Symbol" w:hAnsi="Symbol"/>
        <w:w w:val="100"/>
        <w:sz w:val="20"/>
        <w:szCs w:val="20"/>
      </w:rPr>
    </w:lvl>
    <w:lvl w:ilvl="4" w:tplc="DA00DC52">
      <w:start w:val="1"/>
      <w:numFmt w:val="bullet"/>
      <w:lvlText w:val="o"/>
      <w:lvlJc w:val="left"/>
      <w:pPr>
        <w:ind w:left="3600" w:hanging="360"/>
      </w:pPr>
      <w:rPr>
        <w:rFonts w:ascii="Courier New" w:eastAsia="Courier New" w:hAnsi="Courier New"/>
        <w:w w:val="100"/>
        <w:sz w:val="20"/>
        <w:szCs w:val="20"/>
      </w:rPr>
    </w:lvl>
    <w:lvl w:ilvl="5" w:tplc="C6D4555E">
      <w:start w:val="1"/>
      <w:numFmt w:val="bullet"/>
      <w:lvlText w:val="§"/>
      <w:lvlJc w:val="left"/>
      <w:pPr>
        <w:ind w:left="4320" w:hanging="360"/>
      </w:pPr>
      <w:rPr>
        <w:rFonts w:ascii="Wingdings" w:eastAsia="Wingdings" w:hAnsi="Wingdings"/>
        <w:w w:val="100"/>
        <w:sz w:val="20"/>
        <w:szCs w:val="20"/>
      </w:rPr>
    </w:lvl>
    <w:lvl w:ilvl="6" w:tplc="6DE2D4EC">
      <w:start w:val="1"/>
      <w:numFmt w:val="bullet"/>
      <w:lvlText w:val="·"/>
      <w:lvlJc w:val="left"/>
      <w:pPr>
        <w:ind w:left="5040" w:hanging="360"/>
      </w:pPr>
      <w:rPr>
        <w:rFonts w:ascii="Symbol" w:eastAsia="Symbol" w:hAnsi="Symbol"/>
        <w:w w:val="100"/>
        <w:sz w:val="20"/>
        <w:szCs w:val="20"/>
      </w:rPr>
    </w:lvl>
    <w:lvl w:ilvl="7" w:tplc="DF90437C">
      <w:start w:val="1"/>
      <w:numFmt w:val="bullet"/>
      <w:lvlText w:val="o"/>
      <w:lvlJc w:val="left"/>
      <w:pPr>
        <w:ind w:left="5760" w:hanging="360"/>
      </w:pPr>
      <w:rPr>
        <w:rFonts w:ascii="Courier New" w:eastAsia="Courier New" w:hAnsi="Courier New"/>
        <w:w w:val="100"/>
        <w:sz w:val="20"/>
        <w:szCs w:val="20"/>
      </w:rPr>
    </w:lvl>
    <w:lvl w:ilvl="8" w:tplc="594AD444">
      <w:start w:val="1"/>
      <w:numFmt w:val="bullet"/>
      <w:lvlText w:val="§"/>
      <w:lvlJc w:val="left"/>
      <w:pPr>
        <w:ind w:left="6480" w:hanging="360"/>
      </w:pPr>
      <w:rPr>
        <w:rFonts w:ascii="Wingdings" w:eastAsia="Wingdings" w:hAnsi="Wingdings"/>
        <w:w w:val="100"/>
        <w:sz w:val="20"/>
        <w:szCs w:val="20"/>
      </w:rPr>
    </w:lvl>
  </w:abstractNum>
  <w:abstractNum w:abstractNumId="1" w15:restartNumberingAfterBreak="0">
    <w:nsid w:val="193662C1"/>
    <w:multiLevelType w:val="hybridMultilevel"/>
    <w:tmpl w:val="A0A2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A65BE"/>
    <w:multiLevelType w:val="multilevel"/>
    <w:tmpl w:val="D97C0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5E703A"/>
    <w:multiLevelType w:val="hybridMultilevel"/>
    <w:tmpl w:val="72FE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C1719"/>
    <w:multiLevelType w:val="hybridMultilevel"/>
    <w:tmpl w:val="B4D0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F7B82"/>
    <w:multiLevelType w:val="hybridMultilevel"/>
    <w:tmpl w:val="04AA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22296">
    <w:abstractNumId w:val="0"/>
  </w:num>
  <w:num w:numId="2" w16cid:durableId="1763910592">
    <w:abstractNumId w:val="5"/>
  </w:num>
  <w:num w:numId="3" w16cid:durableId="1710648051">
    <w:abstractNumId w:val="4"/>
  </w:num>
  <w:num w:numId="4" w16cid:durableId="1439374057">
    <w:abstractNumId w:val="1"/>
  </w:num>
  <w:num w:numId="5" w16cid:durableId="1500803257">
    <w:abstractNumId w:val="3"/>
  </w:num>
  <w:num w:numId="6" w16cid:durableId="1251739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ED"/>
    <w:rsid w:val="00024F2F"/>
    <w:rsid w:val="000E0F3C"/>
    <w:rsid w:val="001573EB"/>
    <w:rsid w:val="001E1975"/>
    <w:rsid w:val="001F3783"/>
    <w:rsid w:val="0022597A"/>
    <w:rsid w:val="002268C3"/>
    <w:rsid w:val="00251BE3"/>
    <w:rsid w:val="002A5A77"/>
    <w:rsid w:val="002D02D7"/>
    <w:rsid w:val="0031310C"/>
    <w:rsid w:val="00374F64"/>
    <w:rsid w:val="003855D4"/>
    <w:rsid w:val="0042527A"/>
    <w:rsid w:val="0043440C"/>
    <w:rsid w:val="004730A4"/>
    <w:rsid w:val="00530AF5"/>
    <w:rsid w:val="00584846"/>
    <w:rsid w:val="005935D6"/>
    <w:rsid w:val="006162F6"/>
    <w:rsid w:val="00640CF2"/>
    <w:rsid w:val="006A1FDD"/>
    <w:rsid w:val="00731D49"/>
    <w:rsid w:val="00791B8D"/>
    <w:rsid w:val="007E08ED"/>
    <w:rsid w:val="00803F3B"/>
    <w:rsid w:val="00836EB2"/>
    <w:rsid w:val="008436C8"/>
    <w:rsid w:val="00894EF0"/>
    <w:rsid w:val="009267CE"/>
    <w:rsid w:val="00957E8D"/>
    <w:rsid w:val="00966DC6"/>
    <w:rsid w:val="0098573A"/>
    <w:rsid w:val="00A46226"/>
    <w:rsid w:val="00AA0E3A"/>
    <w:rsid w:val="00AF4515"/>
    <w:rsid w:val="00B305D2"/>
    <w:rsid w:val="00B625AF"/>
    <w:rsid w:val="00BB2411"/>
    <w:rsid w:val="00C132BE"/>
    <w:rsid w:val="00C4299E"/>
    <w:rsid w:val="00C55A2E"/>
    <w:rsid w:val="00C574F0"/>
    <w:rsid w:val="00CB2332"/>
    <w:rsid w:val="00CB33BA"/>
    <w:rsid w:val="00E41D62"/>
    <w:rsid w:val="00E456EC"/>
    <w:rsid w:val="00F551AB"/>
    <w:rsid w:val="00F57DC9"/>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8441"/>
  <w15:chartTrackingRefBased/>
  <w15:docId w15:val="{68A0D105-2DC4-4FA7-BDC4-A58C1E8F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ED"/>
    <w:rPr>
      <w:kern w:val="0"/>
      <w14:ligatures w14:val="none"/>
    </w:rPr>
  </w:style>
  <w:style w:type="paragraph" w:styleId="Heading1">
    <w:name w:val="heading 1"/>
    <w:basedOn w:val="Normal"/>
    <w:next w:val="Normal"/>
    <w:link w:val="Heading1Char"/>
    <w:uiPriority w:val="9"/>
    <w:qFormat/>
    <w:rsid w:val="007E08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A0E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B23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8ED"/>
    <w:rPr>
      <w:color w:val="0563C1"/>
      <w:u w:val="single"/>
    </w:rPr>
  </w:style>
  <w:style w:type="character" w:customStyle="1" w:styleId="Heading1Char">
    <w:name w:val="Heading 1 Char"/>
    <w:basedOn w:val="DefaultParagraphFont"/>
    <w:link w:val="Heading1"/>
    <w:uiPriority w:val="9"/>
    <w:rsid w:val="007E08E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AA0E3A"/>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AA0E3A"/>
    <w:rPr>
      <w:color w:val="605E5C"/>
      <w:shd w:val="clear" w:color="auto" w:fill="E1DFDD"/>
    </w:rPr>
  </w:style>
  <w:style w:type="character" w:customStyle="1" w:styleId="apple-converted-space">
    <w:name w:val="apple-converted-space"/>
    <w:basedOn w:val="DefaultParagraphFont"/>
    <w:rsid w:val="0098573A"/>
  </w:style>
  <w:style w:type="paragraph" w:styleId="ListParagraph">
    <w:name w:val="List Paragraph"/>
    <w:basedOn w:val="Normal"/>
    <w:uiPriority w:val="34"/>
    <w:qFormat/>
    <w:rsid w:val="00AF4515"/>
    <w:pPr>
      <w:ind w:left="720"/>
      <w:contextualSpacing/>
    </w:pPr>
  </w:style>
  <w:style w:type="paragraph" w:styleId="NormalWeb">
    <w:name w:val="Normal (Web)"/>
    <w:basedOn w:val="Normal"/>
    <w:uiPriority w:val="99"/>
    <w:semiHidden/>
    <w:unhideWhenUsed/>
    <w:rsid w:val="002D02D7"/>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CB2332"/>
    <w:rPr>
      <w:rFonts w:asciiTheme="majorHAnsi" w:eastAsiaTheme="majorEastAsia" w:hAnsiTheme="majorHAnsi" w:cstheme="majorBidi"/>
      <w:color w:val="1F3763" w:themeColor="accent1" w:themeShade="7F"/>
      <w:kern w:val="0"/>
      <w:sz w:val="24"/>
      <w:szCs w:val="24"/>
      <w14:ligatures w14:val="none"/>
    </w:rPr>
  </w:style>
  <w:style w:type="character" w:styleId="FollowedHyperlink">
    <w:name w:val="FollowedHyperlink"/>
    <w:basedOn w:val="DefaultParagraphFont"/>
    <w:uiPriority w:val="99"/>
    <w:semiHidden/>
    <w:unhideWhenUsed/>
    <w:rsid w:val="002268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365">
      <w:bodyDiv w:val="1"/>
      <w:marLeft w:val="0"/>
      <w:marRight w:val="0"/>
      <w:marTop w:val="0"/>
      <w:marBottom w:val="0"/>
      <w:divBdr>
        <w:top w:val="none" w:sz="0" w:space="0" w:color="auto"/>
        <w:left w:val="none" w:sz="0" w:space="0" w:color="auto"/>
        <w:bottom w:val="none" w:sz="0" w:space="0" w:color="auto"/>
        <w:right w:val="none" w:sz="0" w:space="0" w:color="auto"/>
      </w:divBdr>
    </w:div>
    <w:div w:id="147674893">
      <w:bodyDiv w:val="1"/>
      <w:marLeft w:val="0"/>
      <w:marRight w:val="0"/>
      <w:marTop w:val="0"/>
      <w:marBottom w:val="0"/>
      <w:divBdr>
        <w:top w:val="none" w:sz="0" w:space="0" w:color="auto"/>
        <w:left w:val="none" w:sz="0" w:space="0" w:color="auto"/>
        <w:bottom w:val="none" w:sz="0" w:space="0" w:color="auto"/>
        <w:right w:val="none" w:sz="0" w:space="0" w:color="auto"/>
      </w:divBdr>
    </w:div>
    <w:div w:id="168105705">
      <w:bodyDiv w:val="1"/>
      <w:marLeft w:val="0"/>
      <w:marRight w:val="0"/>
      <w:marTop w:val="0"/>
      <w:marBottom w:val="0"/>
      <w:divBdr>
        <w:top w:val="none" w:sz="0" w:space="0" w:color="auto"/>
        <w:left w:val="none" w:sz="0" w:space="0" w:color="auto"/>
        <w:bottom w:val="none" w:sz="0" w:space="0" w:color="auto"/>
        <w:right w:val="none" w:sz="0" w:space="0" w:color="auto"/>
      </w:divBdr>
    </w:div>
    <w:div w:id="185601087">
      <w:bodyDiv w:val="1"/>
      <w:marLeft w:val="0"/>
      <w:marRight w:val="0"/>
      <w:marTop w:val="0"/>
      <w:marBottom w:val="0"/>
      <w:divBdr>
        <w:top w:val="none" w:sz="0" w:space="0" w:color="auto"/>
        <w:left w:val="none" w:sz="0" w:space="0" w:color="auto"/>
        <w:bottom w:val="none" w:sz="0" w:space="0" w:color="auto"/>
        <w:right w:val="none" w:sz="0" w:space="0" w:color="auto"/>
      </w:divBdr>
    </w:div>
    <w:div w:id="187766185">
      <w:bodyDiv w:val="1"/>
      <w:marLeft w:val="0"/>
      <w:marRight w:val="0"/>
      <w:marTop w:val="0"/>
      <w:marBottom w:val="0"/>
      <w:divBdr>
        <w:top w:val="none" w:sz="0" w:space="0" w:color="auto"/>
        <w:left w:val="none" w:sz="0" w:space="0" w:color="auto"/>
        <w:bottom w:val="none" w:sz="0" w:space="0" w:color="auto"/>
        <w:right w:val="none" w:sz="0" w:space="0" w:color="auto"/>
      </w:divBdr>
    </w:div>
    <w:div w:id="205801342">
      <w:bodyDiv w:val="1"/>
      <w:marLeft w:val="0"/>
      <w:marRight w:val="0"/>
      <w:marTop w:val="0"/>
      <w:marBottom w:val="0"/>
      <w:divBdr>
        <w:top w:val="none" w:sz="0" w:space="0" w:color="auto"/>
        <w:left w:val="none" w:sz="0" w:space="0" w:color="auto"/>
        <w:bottom w:val="none" w:sz="0" w:space="0" w:color="auto"/>
        <w:right w:val="none" w:sz="0" w:space="0" w:color="auto"/>
      </w:divBdr>
      <w:divsChild>
        <w:div w:id="260188153">
          <w:marLeft w:val="0"/>
          <w:marRight w:val="0"/>
          <w:marTop w:val="240"/>
          <w:marBottom w:val="0"/>
          <w:divBdr>
            <w:top w:val="none" w:sz="0" w:space="0" w:color="auto"/>
            <w:left w:val="none" w:sz="0" w:space="0" w:color="auto"/>
            <w:bottom w:val="none" w:sz="0" w:space="0" w:color="auto"/>
            <w:right w:val="none" w:sz="0" w:space="0" w:color="auto"/>
          </w:divBdr>
          <w:divsChild>
            <w:div w:id="731121804">
              <w:marLeft w:val="0"/>
              <w:marRight w:val="0"/>
              <w:marTop w:val="0"/>
              <w:marBottom w:val="0"/>
              <w:divBdr>
                <w:top w:val="none" w:sz="0" w:space="0" w:color="auto"/>
                <w:left w:val="none" w:sz="0" w:space="0" w:color="auto"/>
                <w:bottom w:val="none" w:sz="0" w:space="0" w:color="auto"/>
                <w:right w:val="none" w:sz="0" w:space="0" w:color="auto"/>
              </w:divBdr>
            </w:div>
            <w:div w:id="16382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7697">
      <w:bodyDiv w:val="1"/>
      <w:marLeft w:val="0"/>
      <w:marRight w:val="0"/>
      <w:marTop w:val="0"/>
      <w:marBottom w:val="0"/>
      <w:divBdr>
        <w:top w:val="none" w:sz="0" w:space="0" w:color="auto"/>
        <w:left w:val="none" w:sz="0" w:space="0" w:color="auto"/>
        <w:bottom w:val="none" w:sz="0" w:space="0" w:color="auto"/>
        <w:right w:val="none" w:sz="0" w:space="0" w:color="auto"/>
      </w:divBdr>
    </w:div>
    <w:div w:id="507330773">
      <w:bodyDiv w:val="1"/>
      <w:marLeft w:val="0"/>
      <w:marRight w:val="0"/>
      <w:marTop w:val="0"/>
      <w:marBottom w:val="0"/>
      <w:divBdr>
        <w:top w:val="none" w:sz="0" w:space="0" w:color="auto"/>
        <w:left w:val="none" w:sz="0" w:space="0" w:color="auto"/>
        <w:bottom w:val="none" w:sz="0" w:space="0" w:color="auto"/>
        <w:right w:val="none" w:sz="0" w:space="0" w:color="auto"/>
      </w:divBdr>
    </w:div>
    <w:div w:id="526719055">
      <w:bodyDiv w:val="1"/>
      <w:marLeft w:val="0"/>
      <w:marRight w:val="0"/>
      <w:marTop w:val="0"/>
      <w:marBottom w:val="0"/>
      <w:divBdr>
        <w:top w:val="none" w:sz="0" w:space="0" w:color="auto"/>
        <w:left w:val="none" w:sz="0" w:space="0" w:color="auto"/>
        <w:bottom w:val="none" w:sz="0" w:space="0" w:color="auto"/>
        <w:right w:val="none" w:sz="0" w:space="0" w:color="auto"/>
      </w:divBdr>
    </w:div>
    <w:div w:id="572354125">
      <w:bodyDiv w:val="1"/>
      <w:marLeft w:val="0"/>
      <w:marRight w:val="0"/>
      <w:marTop w:val="0"/>
      <w:marBottom w:val="0"/>
      <w:divBdr>
        <w:top w:val="none" w:sz="0" w:space="0" w:color="auto"/>
        <w:left w:val="none" w:sz="0" w:space="0" w:color="auto"/>
        <w:bottom w:val="none" w:sz="0" w:space="0" w:color="auto"/>
        <w:right w:val="none" w:sz="0" w:space="0" w:color="auto"/>
      </w:divBdr>
    </w:div>
    <w:div w:id="605771958">
      <w:bodyDiv w:val="1"/>
      <w:marLeft w:val="0"/>
      <w:marRight w:val="0"/>
      <w:marTop w:val="0"/>
      <w:marBottom w:val="0"/>
      <w:divBdr>
        <w:top w:val="none" w:sz="0" w:space="0" w:color="auto"/>
        <w:left w:val="none" w:sz="0" w:space="0" w:color="auto"/>
        <w:bottom w:val="none" w:sz="0" w:space="0" w:color="auto"/>
        <w:right w:val="none" w:sz="0" w:space="0" w:color="auto"/>
      </w:divBdr>
    </w:div>
    <w:div w:id="609242181">
      <w:bodyDiv w:val="1"/>
      <w:marLeft w:val="0"/>
      <w:marRight w:val="0"/>
      <w:marTop w:val="0"/>
      <w:marBottom w:val="0"/>
      <w:divBdr>
        <w:top w:val="none" w:sz="0" w:space="0" w:color="auto"/>
        <w:left w:val="none" w:sz="0" w:space="0" w:color="auto"/>
        <w:bottom w:val="none" w:sz="0" w:space="0" w:color="auto"/>
        <w:right w:val="none" w:sz="0" w:space="0" w:color="auto"/>
      </w:divBdr>
    </w:div>
    <w:div w:id="611401770">
      <w:bodyDiv w:val="1"/>
      <w:marLeft w:val="0"/>
      <w:marRight w:val="0"/>
      <w:marTop w:val="0"/>
      <w:marBottom w:val="0"/>
      <w:divBdr>
        <w:top w:val="none" w:sz="0" w:space="0" w:color="auto"/>
        <w:left w:val="none" w:sz="0" w:space="0" w:color="auto"/>
        <w:bottom w:val="none" w:sz="0" w:space="0" w:color="auto"/>
        <w:right w:val="none" w:sz="0" w:space="0" w:color="auto"/>
      </w:divBdr>
    </w:div>
    <w:div w:id="623342239">
      <w:bodyDiv w:val="1"/>
      <w:marLeft w:val="0"/>
      <w:marRight w:val="0"/>
      <w:marTop w:val="0"/>
      <w:marBottom w:val="0"/>
      <w:divBdr>
        <w:top w:val="none" w:sz="0" w:space="0" w:color="auto"/>
        <w:left w:val="none" w:sz="0" w:space="0" w:color="auto"/>
        <w:bottom w:val="none" w:sz="0" w:space="0" w:color="auto"/>
        <w:right w:val="none" w:sz="0" w:space="0" w:color="auto"/>
      </w:divBdr>
    </w:div>
    <w:div w:id="657922298">
      <w:bodyDiv w:val="1"/>
      <w:marLeft w:val="0"/>
      <w:marRight w:val="0"/>
      <w:marTop w:val="0"/>
      <w:marBottom w:val="0"/>
      <w:divBdr>
        <w:top w:val="none" w:sz="0" w:space="0" w:color="auto"/>
        <w:left w:val="none" w:sz="0" w:space="0" w:color="auto"/>
        <w:bottom w:val="none" w:sz="0" w:space="0" w:color="auto"/>
        <w:right w:val="none" w:sz="0" w:space="0" w:color="auto"/>
      </w:divBdr>
    </w:div>
    <w:div w:id="705330862">
      <w:bodyDiv w:val="1"/>
      <w:marLeft w:val="0"/>
      <w:marRight w:val="0"/>
      <w:marTop w:val="0"/>
      <w:marBottom w:val="0"/>
      <w:divBdr>
        <w:top w:val="none" w:sz="0" w:space="0" w:color="auto"/>
        <w:left w:val="none" w:sz="0" w:space="0" w:color="auto"/>
        <w:bottom w:val="none" w:sz="0" w:space="0" w:color="auto"/>
        <w:right w:val="none" w:sz="0" w:space="0" w:color="auto"/>
      </w:divBdr>
    </w:div>
    <w:div w:id="756755304">
      <w:bodyDiv w:val="1"/>
      <w:marLeft w:val="0"/>
      <w:marRight w:val="0"/>
      <w:marTop w:val="0"/>
      <w:marBottom w:val="0"/>
      <w:divBdr>
        <w:top w:val="none" w:sz="0" w:space="0" w:color="auto"/>
        <w:left w:val="none" w:sz="0" w:space="0" w:color="auto"/>
        <w:bottom w:val="none" w:sz="0" w:space="0" w:color="auto"/>
        <w:right w:val="none" w:sz="0" w:space="0" w:color="auto"/>
      </w:divBdr>
    </w:div>
    <w:div w:id="777263946">
      <w:bodyDiv w:val="1"/>
      <w:marLeft w:val="0"/>
      <w:marRight w:val="0"/>
      <w:marTop w:val="0"/>
      <w:marBottom w:val="0"/>
      <w:divBdr>
        <w:top w:val="none" w:sz="0" w:space="0" w:color="auto"/>
        <w:left w:val="none" w:sz="0" w:space="0" w:color="auto"/>
        <w:bottom w:val="none" w:sz="0" w:space="0" w:color="auto"/>
        <w:right w:val="none" w:sz="0" w:space="0" w:color="auto"/>
      </w:divBdr>
    </w:div>
    <w:div w:id="813642787">
      <w:bodyDiv w:val="1"/>
      <w:marLeft w:val="0"/>
      <w:marRight w:val="0"/>
      <w:marTop w:val="0"/>
      <w:marBottom w:val="0"/>
      <w:divBdr>
        <w:top w:val="none" w:sz="0" w:space="0" w:color="auto"/>
        <w:left w:val="none" w:sz="0" w:space="0" w:color="auto"/>
        <w:bottom w:val="none" w:sz="0" w:space="0" w:color="auto"/>
        <w:right w:val="none" w:sz="0" w:space="0" w:color="auto"/>
      </w:divBdr>
    </w:div>
    <w:div w:id="869805740">
      <w:bodyDiv w:val="1"/>
      <w:marLeft w:val="0"/>
      <w:marRight w:val="0"/>
      <w:marTop w:val="0"/>
      <w:marBottom w:val="0"/>
      <w:divBdr>
        <w:top w:val="none" w:sz="0" w:space="0" w:color="auto"/>
        <w:left w:val="none" w:sz="0" w:space="0" w:color="auto"/>
        <w:bottom w:val="none" w:sz="0" w:space="0" w:color="auto"/>
        <w:right w:val="none" w:sz="0" w:space="0" w:color="auto"/>
      </w:divBdr>
    </w:div>
    <w:div w:id="872812847">
      <w:bodyDiv w:val="1"/>
      <w:marLeft w:val="0"/>
      <w:marRight w:val="0"/>
      <w:marTop w:val="0"/>
      <w:marBottom w:val="0"/>
      <w:divBdr>
        <w:top w:val="none" w:sz="0" w:space="0" w:color="auto"/>
        <w:left w:val="none" w:sz="0" w:space="0" w:color="auto"/>
        <w:bottom w:val="none" w:sz="0" w:space="0" w:color="auto"/>
        <w:right w:val="none" w:sz="0" w:space="0" w:color="auto"/>
      </w:divBdr>
    </w:div>
    <w:div w:id="976103031">
      <w:bodyDiv w:val="1"/>
      <w:marLeft w:val="0"/>
      <w:marRight w:val="0"/>
      <w:marTop w:val="0"/>
      <w:marBottom w:val="0"/>
      <w:divBdr>
        <w:top w:val="none" w:sz="0" w:space="0" w:color="auto"/>
        <w:left w:val="none" w:sz="0" w:space="0" w:color="auto"/>
        <w:bottom w:val="none" w:sz="0" w:space="0" w:color="auto"/>
        <w:right w:val="none" w:sz="0" w:space="0" w:color="auto"/>
      </w:divBdr>
    </w:div>
    <w:div w:id="1035691594">
      <w:bodyDiv w:val="1"/>
      <w:marLeft w:val="0"/>
      <w:marRight w:val="0"/>
      <w:marTop w:val="0"/>
      <w:marBottom w:val="0"/>
      <w:divBdr>
        <w:top w:val="none" w:sz="0" w:space="0" w:color="auto"/>
        <w:left w:val="none" w:sz="0" w:space="0" w:color="auto"/>
        <w:bottom w:val="none" w:sz="0" w:space="0" w:color="auto"/>
        <w:right w:val="none" w:sz="0" w:space="0" w:color="auto"/>
      </w:divBdr>
    </w:div>
    <w:div w:id="1068042644">
      <w:bodyDiv w:val="1"/>
      <w:marLeft w:val="0"/>
      <w:marRight w:val="0"/>
      <w:marTop w:val="0"/>
      <w:marBottom w:val="0"/>
      <w:divBdr>
        <w:top w:val="none" w:sz="0" w:space="0" w:color="auto"/>
        <w:left w:val="none" w:sz="0" w:space="0" w:color="auto"/>
        <w:bottom w:val="none" w:sz="0" w:space="0" w:color="auto"/>
        <w:right w:val="none" w:sz="0" w:space="0" w:color="auto"/>
      </w:divBdr>
    </w:div>
    <w:div w:id="1199926122">
      <w:bodyDiv w:val="1"/>
      <w:marLeft w:val="0"/>
      <w:marRight w:val="0"/>
      <w:marTop w:val="0"/>
      <w:marBottom w:val="0"/>
      <w:divBdr>
        <w:top w:val="none" w:sz="0" w:space="0" w:color="auto"/>
        <w:left w:val="none" w:sz="0" w:space="0" w:color="auto"/>
        <w:bottom w:val="none" w:sz="0" w:space="0" w:color="auto"/>
        <w:right w:val="none" w:sz="0" w:space="0" w:color="auto"/>
      </w:divBdr>
      <w:divsChild>
        <w:div w:id="189882313">
          <w:marLeft w:val="0"/>
          <w:marRight w:val="0"/>
          <w:marTop w:val="240"/>
          <w:marBottom w:val="0"/>
          <w:divBdr>
            <w:top w:val="none" w:sz="0" w:space="0" w:color="auto"/>
            <w:left w:val="none" w:sz="0" w:space="0" w:color="auto"/>
            <w:bottom w:val="none" w:sz="0" w:space="0" w:color="auto"/>
            <w:right w:val="none" w:sz="0" w:space="0" w:color="auto"/>
          </w:divBdr>
          <w:divsChild>
            <w:div w:id="1080371705">
              <w:marLeft w:val="0"/>
              <w:marRight w:val="0"/>
              <w:marTop w:val="0"/>
              <w:marBottom w:val="0"/>
              <w:divBdr>
                <w:top w:val="none" w:sz="0" w:space="0" w:color="auto"/>
                <w:left w:val="none" w:sz="0" w:space="0" w:color="auto"/>
                <w:bottom w:val="none" w:sz="0" w:space="0" w:color="auto"/>
                <w:right w:val="none" w:sz="0" w:space="0" w:color="auto"/>
              </w:divBdr>
            </w:div>
            <w:div w:id="14338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23380">
      <w:bodyDiv w:val="1"/>
      <w:marLeft w:val="0"/>
      <w:marRight w:val="0"/>
      <w:marTop w:val="0"/>
      <w:marBottom w:val="0"/>
      <w:divBdr>
        <w:top w:val="none" w:sz="0" w:space="0" w:color="auto"/>
        <w:left w:val="none" w:sz="0" w:space="0" w:color="auto"/>
        <w:bottom w:val="none" w:sz="0" w:space="0" w:color="auto"/>
        <w:right w:val="none" w:sz="0" w:space="0" w:color="auto"/>
      </w:divBdr>
    </w:div>
    <w:div w:id="1304579491">
      <w:bodyDiv w:val="1"/>
      <w:marLeft w:val="0"/>
      <w:marRight w:val="0"/>
      <w:marTop w:val="0"/>
      <w:marBottom w:val="0"/>
      <w:divBdr>
        <w:top w:val="none" w:sz="0" w:space="0" w:color="auto"/>
        <w:left w:val="none" w:sz="0" w:space="0" w:color="auto"/>
        <w:bottom w:val="none" w:sz="0" w:space="0" w:color="auto"/>
        <w:right w:val="none" w:sz="0" w:space="0" w:color="auto"/>
      </w:divBdr>
    </w:div>
    <w:div w:id="1389574826">
      <w:bodyDiv w:val="1"/>
      <w:marLeft w:val="0"/>
      <w:marRight w:val="0"/>
      <w:marTop w:val="0"/>
      <w:marBottom w:val="0"/>
      <w:divBdr>
        <w:top w:val="none" w:sz="0" w:space="0" w:color="auto"/>
        <w:left w:val="none" w:sz="0" w:space="0" w:color="auto"/>
        <w:bottom w:val="none" w:sz="0" w:space="0" w:color="auto"/>
        <w:right w:val="none" w:sz="0" w:space="0" w:color="auto"/>
      </w:divBdr>
    </w:div>
    <w:div w:id="1444763451">
      <w:bodyDiv w:val="1"/>
      <w:marLeft w:val="0"/>
      <w:marRight w:val="0"/>
      <w:marTop w:val="0"/>
      <w:marBottom w:val="0"/>
      <w:divBdr>
        <w:top w:val="none" w:sz="0" w:space="0" w:color="auto"/>
        <w:left w:val="none" w:sz="0" w:space="0" w:color="auto"/>
        <w:bottom w:val="none" w:sz="0" w:space="0" w:color="auto"/>
        <w:right w:val="none" w:sz="0" w:space="0" w:color="auto"/>
      </w:divBdr>
    </w:div>
    <w:div w:id="1535657745">
      <w:bodyDiv w:val="1"/>
      <w:marLeft w:val="0"/>
      <w:marRight w:val="0"/>
      <w:marTop w:val="0"/>
      <w:marBottom w:val="0"/>
      <w:divBdr>
        <w:top w:val="none" w:sz="0" w:space="0" w:color="auto"/>
        <w:left w:val="none" w:sz="0" w:space="0" w:color="auto"/>
        <w:bottom w:val="none" w:sz="0" w:space="0" w:color="auto"/>
        <w:right w:val="none" w:sz="0" w:space="0" w:color="auto"/>
      </w:divBdr>
    </w:div>
    <w:div w:id="1546674662">
      <w:bodyDiv w:val="1"/>
      <w:marLeft w:val="0"/>
      <w:marRight w:val="0"/>
      <w:marTop w:val="0"/>
      <w:marBottom w:val="0"/>
      <w:divBdr>
        <w:top w:val="none" w:sz="0" w:space="0" w:color="auto"/>
        <w:left w:val="none" w:sz="0" w:space="0" w:color="auto"/>
        <w:bottom w:val="none" w:sz="0" w:space="0" w:color="auto"/>
        <w:right w:val="none" w:sz="0" w:space="0" w:color="auto"/>
      </w:divBdr>
    </w:div>
    <w:div w:id="1573158852">
      <w:bodyDiv w:val="1"/>
      <w:marLeft w:val="0"/>
      <w:marRight w:val="0"/>
      <w:marTop w:val="0"/>
      <w:marBottom w:val="0"/>
      <w:divBdr>
        <w:top w:val="none" w:sz="0" w:space="0" w:color="auto"/>
        <w:left w:val="none" w:sz="0" w:space="0" w:color="auto"/>
        <w:bottom w:val="none" w:sz="0" w:space="0" w:color="auto"/>
        <w:right w:val="none" w:sz="0" w:space="0" w:color="auto"/>
      </w:divBdr>
    </w:div>
    <w:div w:id="1641569665">
      <w:bodyDiv w:val="1"/>
      <w:marLeft w:val="0"/>
      <w:marRight w:val="0"/>
      <w:marTop w:val="0"/>
      <w:marBottom w:val="0"/>
      <w:divBdr>
        <w:top w:val="none" w:sz="0" w:space="0" w:color="auto"/>
        <w:left w:val="none" w:sz="0" w:space="0" w:color="auto"/>
        <w:bottom w:val="none" w:sz="0" w:space="0" w:color="auto"/>
        <w:right w:val="none" w:sz="0" w:space="0" w:color="auto"/>
      </w:divBdr>
    </w:div>
    <w:div w:id="1658652379">
      <w:bodyDiv w:val="1"/>
      <w:marLeft w:val="0"/>
      <w:marRight w:val="0"/>
      <w:marTop w:val="0"/>
      <w:marBottom w:val="0"/>
      <w:divBdr>
        <w:top w:val="none" w:sz="0" w:space="0" w:color="auto"/>
        <w:left w:val="none" w:sz="0" w:space="0" w:color="auto"/>
        <w:bottom w:val="none" w:sz="0" w:space="0" w:color="auto"/>
        <w:right w:val="none" w:sz="0" w:space="0" w:color="auto"/>
      </w:divBdr>
    </w:div>
    <w:div w:id="1678191357">
      <w:bodyDiv w:val="1"/>
      <w:marLeft w:val="0"/>
      <w:marRight w:val="0"/>
      <w:marTop w:val="0"/>
      <w:marBottom w:val="0"/>
      <w:divBdr>
        <w:top w:val="none" w:sz="0" w:space="0" w:color="auto"/>
        <w:left w:val="none" w:sz="0" w:space="0" w:color="auto"/>
        <w:bottom w:val="none" w:sz="0" w:space="0" w:color="auto"/>
        <w:right w:val="none" w:sz="0" w:space="0" w:color="auto"/>
      </w:divBdr>
    </w:div>
    <w:div w:id="1719232999">
      <w:bodyDiv w:val="1"/>
      <w:marLeft w:val="0"/>
      <w:marRight w:val="0"/>
      <w:marTop w:val="0"/>
      <w:marBottom w:val="0"/>
      <w:divBdr>
        <w:top w:val="none" w:sz="0" w:space="0" w:color="auto"/>
        <w:left w:val="none" w:sz="0" w:space="0" w:color="auto"/>
        <w:bottom w:val="none" w:sz="0" w:space="0" w:color="auto"/>
        <w:right w:val="none" w:sz="0" w:space="0" w:color="auto"/>
      </w:divBdr>
    </w:div>
    <w:div w:id="1727727251">
      <w:bodyDiv w:val="1"/>
      <w:marLeft w:val="0"/>
      <w:marRight w:val="0"/>
      <w:marTop w:val="0"/>
      <w:marBottom w:val="0"/>
      <w:divBdr>
        <w:top w:val="none" w:sz="0" w:space="0" w:color="auto"/>
        <w:left w:val="none" w:sz="0" w:space="0" w:color="auto"/>
        <w:bottom w:val="none" w:sz="0" w:space="0" w:color="auto"/>
        <w:right w:val="none" w:sz="0" w:space="0" w:color="auto"/>
      </w:divBdr>
    </w:div>
    <w:div w:id="1827672009">
      <w:bodyDiv w:val="1"/>
      <w:marLeft w:val="0"/>
      <w:marRight w:val="0"/>
      <w:marTop w:val="0"/>
      <w:marBottom w:val="0"/>
      <w:divBdr>
        <w:top w:val="none" w:sz="0" w:space="0" w:color="auto"/>
        <w:left w:val="none" w:sz="0" w:space="0" w:color="auto"/>
        <w:bottom w:val="none" w:sz="0" w:space="0" w:color="auto"/>
        <w:right w:val="none" w:sz="0" w:space="0" w:color="auto"/>
      </w:divBdr>
    </w:div>
    <w:div w:id="1944223241">
      <w:bodyDiv w:val="1"/>
      <w:marLeft w:val="0"/>
      <w:marRight w:val="0"/>
      <w:marTop w:val="0"/>
      <w:marBottom w:val="0"/>
      <w:divBdr>
        <w:top w:val="none" w:sz="0" w:space="0" w:color="auto"/>
        <w:left w:val="none" w:sz="0" w:space="0" w:color="auto"/>
        <w:bottom w:val="none" w:sz="0" w:space="0" w:color="auto"/>
        <w:right w:val="none" w:sz="0" w:space="0" w:color="auto"/>
      </w:divBdr>
    </w:div>
    <w:div w:id="1947420626">
      <w:bodyDiv w:val="1"/>
      <w:marLeft w:val="0"/>
      <w:marRight w:val="0"/>
      <w:marTop w:val="0"/>
      <w:marBottom w:val="0"/>
      <w:divBdr>
        <w:top w:val="none" w:sz="0" w:space="0" w:color="auto"/>
        <w:left w:val="none" w:sz="0" w:space="0" w:color="auto"/>
        <w:bottom w:val="none" w:sz="0" w:space="0" w:color="auto"/>
        <w:right w:val="none" w:sz="0" w:space="0" w:color="auto"/>
      </w:divBdr>
    </w:div>
    <w:div w:id="1952779534">
      <w:bodyDiv w:val="1"/>
      <w:marLeft w:val="0"/>
      <w:marRight w:val="0"/>
      <w:marTop w:val="0"/>
      <w:marBottom w:val="0"/>
      <w:divBdr>
        <w:top w:val="none" w:sz="0" w:space="0" w:color="auto"/>
        <w:left w:val="none" w:sz="0" w:space="0" w:color="auto"/>
        <w:bottom w:val="none" w:sz="0" w:space="0" w:color="auto"/>
        <w:right w:val="none" w:sz="0" w:space="0" w:color="auto"/>
      </w:divBdr>
    </w:div>
    <w:div w:id="1959680056">
      <w:bodyDiv w:val="1"/>
      <w:marLeft w:val="0"/>
      <w:marRight w:val="0"/>
      <w:marTop w:val="0"/>
      <w:marBottom w:val="0"/>
      <w:divBdr>
        <w:top w:val="none" w:sz="0" w:space="0" w:color="auto"/>
        <w:left w:val="none" w:sz="0" w:space="0" w:color="auto"/>
        <w:bottom w:val="none" w:sz="0" w:space="0" w:color="auto"/>
        <w:right w:val="none" w:sz="0" w:space="0" w:color="auto"/>
      </w:divBdr>
    </w:div>
    <w:div w:id="1996296261">
      <w:bodyDiv w:val="1"/>
      <w:marLeft w:val="0"/>
      <w:marRight w:val="0"/>
      <w:marTop w:val="0"/>
      <w:marBottom w:val="0"/>
      <w:divBdr>
        <w:top w:val="none" w:sz="0" w:space="0" w:color="auto"/>
        <w:left w:val="none" w:sz="0" w:space="0" w:color="auto"/>
        <w:bottom w:val="none" w:sz="0" w:space="0" w:color="auto"/>
        <w:right w:val="none" w:sz="0" w:space="0" w:color="auto"/>
      </w:divBdr>
    </w:div>
    <w:div w:id="2026861522">
      <w:bodyDiv w:val="1"/>
      <w:marLeft w:val="0"/>
      <w:marRight w:val="0"/>
      <w:marTop w:val="0"/>
      <w:marBottom w:val="0"/>
      <w:divBdr>
        <w:top w:val="none" w:sz="0" w:space="0" w:color="auto"/>
        <w:left w:val="none" w:sz="0" w:space="0" w:color="auto"/>
        <w:bottom w:val="none" w:sz="0" w:space="0" w:color="auto"/>
        <w:right w:val="none" w:sz="0" w:space="0" w:color="auto"/>
      </w:divBdr>
    </w:div>
    <w:div w:id="2108429527">
      <w:bodyDiv w:val="1"/>
      <w:marLeft w:val="0"/>
      <w:marRight w:val="0"/>
      <w:marTop w:val="0"/>
      <w:marBottom w:val="0"/>
      <w:divBdr>
        <w:top w:val="none" w:sz="0" w:space="0" w:color="auto"/>
        <w:left w:val="none" w:sz="0" w:space="0" w:color="auto"/>
        <w:bottom w:val="none" w:sz="0" w:space="0" w:color="auto"/>
        <w:right w:val="none" w:sz="0" w:space="0" w:color="auto"/>
      </w:divBdr>
    </w:div>
    <w:div w:id="2114083153">
      <w:bodyDiv w:val="1"/>
      <w:marLeft w:val="0"/>
      <w:marRight w:val="0"/>
      <w:marTop w:val="0"/>
      <w:marBottom w:val="0"/>
      <w:divBdr>
        <w:top w:val="none" w:sz="0" w:space="0" w:color="auto"/>
        <w:left w:val="none" w:sz="0" w:space="0" w:color="auto"/>
        <w:bottom w:val="none" w:sz="0" w:space="0" w:color="auto"/>
        <w:right w:val="none" w:sz="0" w:space="0" w:color="auto"/>
      </w:divBdr>
    </w:div>
    <w:div w:id="21161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b.mentoring@gmail.com" TargetMode="External"/><Relationship Id="rId13" Type="http://schemas.openxmlformats.org/officeDocument/2006/relationships/hyperlink" Target="https://acb-advocacy-update.pinecast.co/episode/1041986f/making-the-case-for-a-more-equitable-paratransit-future-" TargetMode="External"/><Relationship Id="rId18" Type="http://schemas.openxmlformats.org/officeDocument/2006/relationships/hyperlink" Target="https://bit.ly/2T88iI3" TargetMode="External"/><Relationship Id="rId26" Type="http://schemas.openxmlformats.org/officeDocument/2006/relationships/hyperlink" Target="https://accessiblepharmacy.com/blindness-and-mental-health-webinar/" TargetMode="External"/><Relationship Id="rId3" Type="http://schemas.openxmlformats.org/officeDocument/2006/relationships/settings" Target="settings.xml"/><Relationship Id="rId21" Type="http://schemas.openxmlformats.org/officeDocument/2006/relationships/hyperlink" Target="https://www.acb.org/community-participant-guidelines" TargetMode="External"/><Relationship Id="rId7" Type="http://schemas.openxmlformats.org/officeDocument/2006/relationships/hyperlink" Target="https://acb.org/2023-INSPIRE" TargetMode="External"/><Relationship Id="rId12" Type="http://schemas.openxmlformats.org/officeDocument/2006/relationships/hyperlink" Target="https://acb-advocacy-update.pinecast.co/episode/a484cac8/a-conversation-with-uber" TargetMode="External"/><Relationship Id="rId17" Type="http://schemas.openxmlformats.org/officeDocument/2006/relationships/hyperlink" Target="https://pinecast.com/feed/acb-espanol" TargetMode="External"/><Relationship Id="rId25" Type="http://schemas.openxmlformats.org/officeDocument/2006/relationships/hyperlink" Target="https://google.qualtrics.com/jfe/form/SV_cTIf2MMDLFRfGaW" TargetMode="External"/><Relationship Id="rId2" Type="http://schemas.openxmlformats.org/officeDocument/2006/relationships/styles" Target="styles.xml"/><Relationship Id="rId16" Type="http://schemas.openxmlformats.org/officeDocument/2006/relationships/hyperlink" Target="https://acb-espanol.pinecast.co/" TargetMode="External"/><Relationship Id="rId20" Type="http://schemas.openxmlformats.org/officeDocument/2006/relationships/hyperlink" Target="https://tinyurl.com/hru3dp9a" TargetMode="External"/><Relationship Id="rId29" Type="http://schemas.openxmlformats.org/officeDocument/2006/relationships/hyperlink" Target="https://wid.org/registration-now-open-wids-40th-anniversary-virtual-celebration/" TargetMode="External"/><Relationship Id="rId1" Type="http://schemas.openxmlformats.org/officeDocument/2006/relationships/numbering" Target="numbering.xml"/><Relationship Id="rId6" Type="http://schemas.openxmlformats.org/officeDocument/2006/relationships/hyperlink" Target="https://acb.org/2023-AD-Peoples-Choice" TargetMode="External"/><Relationship Id="rId11" Type="http://schemas.openxmlformats.org/officeDocument/2006/relationships/hyperlink" Target="https://www.regulations.gov/document/DOJ-CRT-2023-0007-0001/" TargetMode="External"/><Relationship Id="rId24" Type="http://schemas.openxmlformats.org/officeDocument/2006/relationships/hyperlink" Target="https://www.fcc.gov/document/20-million-households-enroll-acp" TargetMode="External"/><Relationship Id="rId5" Type="http://schemas.openxmlformats.org/officeDocument/2006/relationships/hyperlink" Target="https://adawardsgala.org/" TargetMode="External"/><Relationship Id="rId15" Type="http://schemas.openxmlformats.org/officeDocument/2006/relationships/hyperlink" Target="https://pinecast.com/feed/acb-convention" TargetMode="External"/><Relationship Id="rId23" Type="http://schemas.openxmlformats.org/officeDocument/2006/relationships/hyperlink" Target="https://tinyurl.com/6dmpepdr" TargetMode="External"/><Relationship Id="rId28" Type="http://schemas.openxmlformats.org/officeDocument/2006/relationships/hyperlink" Target="www.envisionuniversityevents.com/VirtualFallConference2023." TargetMode="External"/><Relationship Id="rId10" Type="http://schemas.openxmlformats.org/officeDocument/2006/relationships/hyperlink" Target="https://forms.gle/qvUbCtq4oFxMi3sm7" TargetMode="External"/><Relationship Id="rId19" Type="http://schemas.openxmlformats.org/officeDocument/2006/relationships/hyperlink" Target="mailto:community@acb.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groups/ACBCommunity/about" TargetMode="External"/><Relationship Id="rId14" Type="http://schemas.openxmlformats.org/officeDocument/2006/relationships/hyperlink" Target="applewebdata://CB45D6BC-D9A2-4144-9B75-45E4333850CB/ACB%20Conference%20and%20Convention" TargetMode="External"/><Relationship Id="rId22" Type="http://schemas.openxmlformats.org/officeDocument/2006/relationships/hyperlink" Target="https://www.access-board.gov/prowag/" TargetMode="External"/><Relationship Id="rId27" Type="http://schemas.openxmlformats.org/officeDocument/2006/relationships/hyperlink" Target="https://link.mediaoutreach.meltwater.com/ls/click?upn=-2BDE7ivbHjMgN3TRRvuZIIF9p3V8LmDTjP-2BU5xbHExHdBmJQq4BCZhlXQ0JxZgU-2BLfLWqxqv4mWc-2FTF0g8HB5BhbbIdLt5IQCFeP3amN5h4piX0XpIwjtDqsI9vYov3CZtOBH_QGL-2B0imNYUTBW7D0lqoNws-2BMHJI9VuGd6naFW4WMXY8LkzUv1XuPu0n2gpUpApueufOXI-2BXNRzHAbrNHeXw6oj2nrT44KTThLFfQLFKc6ku4dgbzHkGJ34ugYyBgVsGlNlabOFzb-2FAFYru2Jx-2BbRf3HDYTM-2Bp4TPWjfLAcmOtWAdLDItSkDL7iFiCtBNpLZzMpm8p8nAAUDT2j6hoyPpUij384NCkSAJeV1s1t2TfMpN36y9NtZg5kMLZDa0HXv4gx8zarNHfYnq-2BJQ9D3GEbC1fhYqmbD3saA9bgAtFREAYBrTh21KcIdr-2Fqkfx1sR7JIepKBk8Nhw2gkxb-2BAU7AlVfGrMt4E19U8RuNTLG8O-2BlCrQZUibYBsh1RC6URsr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9</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21</cp:revision>
  <dcterms:created xsi:type="dcterms:W3CDTF">2023-08-02T15:26:00Z</dcterms:created>
  <dcterms:modified xsi:type="dcterms:W3CDTF">2023-08-14T20:48:00Z</dcterms:modified>
</cp:coreProperties>
</file>