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9A67" w14:textId="77777777" w:rsidR="00A44901" w:rsidRPr="00227586" w:rsidRDefault="00A44901" w:rsidP="00F37E9D">
      <w:pPr>
        <w:pStyle w:val="Heading1"/>
        <w:spacing w:before="0" w:line="276" w:lineRule="auto"/>
        <w:rPr>
          <w:rFonts w:ascii="Arial" w:hAnsi="Arial" w:cs="Arial"/>
          <w:b/>
          <w:bCs/>
          <w:sz w:val="44"/>
          <w:szCs w:val="44"/>
        </w:rPr>
      </w:pPr>
      <w:r w:rsidRPr="00227586">
        <w:rPr>
          <w:rFonts w:ascii="Arial" w:hAnsi="Arial" w:cs="Arial"/>
          <w:b/>
          <w:bCs/>
          <w:sz w:val="44"/>
          <w:szCs w:val="44"/>
        </w:rPr>
        <w:t>Dots and Dashes</w:t>
      </w:r>
    </w:p>
    <w:p w14:paraId="56412228" w14:textId="42FBE0F7" w:rsidR="00A44901" w:rsidRPr="00227586" w:rsidRDefault="00CE4348" w:rsidP="00F37E9D">
      <w:pPr>
        <w:pStyle w:val="Heading1"/>
        <w:spacing w:before="0" w:line="276" w:lineRule="auto"/>
        <w:rPr>
          <w:rFonts w:ascii="Arial" w:hAnsi="Arial" w:cs="Arial"/>
          <w:b/>
          <w:bCs/>
          <w:sz w:val="44"/>
          <w:szCs w:val="44"/>
        </w:rPr>
      </w:pPr>
      <w:r>
        <w:rPr>
          <w:rFonts w:ascii="Arial" w:hAnsi="Arial" w:cs="Arial"/>
          <w:b/>
          <w:bCs/>
          <w:sz w:val="44"/>
          <w:szCs w:val="44"/>
        </w:rPr>
        <w:t xml:space="preserve">May </w:t>
      </w:r>
      <w:r w:rsidR="005B08AD">
        <w:rPr>
          <w:rFonts w:ascii="Arial" w:hAnsi="Arial" w:cs="Arial"/>
          <w:b/>
          <w:bCs/>
          <w:sz w:val="44"/>
          <w:szCs w:val="44"/>
        </w:rPr>
        <w:t>16</w:t>
      </w:r>
      <w:r w:rsidR="00A44901" w:rsidRPr="00227586">
        <w:rPr>
          <w:rFonts w:ascii="Arial" w:hAnsi="Arial" w:cs="Arial"/>
          <w:b/>
          <w:bCs/>
          <w:sz w:val="44"/>
          <w:szCs w:val="44"/>
        </w:rPr>
        <w:t>, 2022</w:t>
      </w:r>
    </w:p>
    <w:p w14:paraId="749E4BA9" w14:textId="53F238EC" w:rsidR="00F32811" w:rsidRDefault="00F32811" w:rsidP="00F37E9D">
      <w:pPr>
        <w:spacing w:after="0" w:line="276" w:lineRule="auto"/>
        <w:rPr>
          <w:rFonts w:ascii="Arial" w:hAnsi="Arial" w:cs="Arial"/>
          <w:sz w:val="36"/>
          <w:szCs w:val="36"/>
        </w:rPr>
      </w:pPr>
    </w:p>
    <w:p w14:paraId="65D6F825" w14:textId="0A3B43BF" w:rsidR="00FF2F04" w:rsidRPr="00FF2F04" w:rsidRDefault="005B08AD" w:rsidP="00FF2F04">
      <w:pPr>
        <w:pStyle w:val="Heading2"/>
        <w:rPr>
          <w:rFonts w:ascii="Arial" w:hAnsi="Arial" w:cs="Arial"/>
          <w:b/>
          <w:bCs/>
          <w:sz w:val="40"/>
          <w:szCs w:val="40"/>
        </w:rPr>
      </w:pPr>
      <w:r>
        <w:rPr>
          <w:rFonts w:ascii="Arial" w:hAnsi="Arial" w:cs="Arial"/>
          <w:b/>
          <w:bCs/>
          <w:sz w:val="40"/>
          <w:szCs w:val="40"/>
        </w:rPr>
        <w:t>Pre-Registration Now Open</w:t>
      </w:r>
    </w:p>
    <w:p w14:paraId="14C68046" w14:textId="5EDB642B" w:rsidR="00FF2F04" w:rsidRDefault="00FF2F04" w:rsidP="00F37E9D">
      <w:pPr>
        <w:spacing w:after="0" w:line="276" w:lineRule="auto"/>
        <w:rPr>
          <w:rFonts w:ascii="Arial" w:hAnsi="Arial" w:cs="Arial"/>
          <w:sz w:val="36"/>
          <w:szCs w:val="36"/>
        </w:rPr>
      </w:pPr>
    </w:p>
    <w:p w14:paraId="219EA814" w14:textId="1AD0184E" w:rsidR="00FF2F04" w:rsidRDefault="00FF2F04" w:rsidP="00F37E9D">
      <w:pPr>
        <w:spacing w:after="0" w:line="276" w:lineRule="auto"/>
        <w:rPr>
          <w:rFonts w:ascii="Arial" w:hAnsi="Arial" w:cs="Arial"/>
          <w:sz w:val="36"/>
          <w:szCs w:val="36"/>
        </w:rPr>
      </w:pPr>
      <w:r>
        <w:rPr>
          <w:rFonts w:ascii="Arial" w:hAnsi="Arial" w:cs="Arial"/>
          <w:sz w:val="36"/>
          <w:szCs w:val="36"/>
        </w:rPr>
        <w:t>Pre-registration open</w:t>
      </w:r>
      <w:r w:rsidR="005B08AD">
        <w:rPr>
          <w:rFonts w:ascii="Arial" w:hAnsi="Arial" w:cs="Arial"/>
          <w:sz w:val="36"/>
          <w:szCs w:val="36"/>
        </w:rPr>
        <w:t>ed</w:t>
      </w:r>
      <w:r>
        <w:rPr>
          <w:rFonts w:ascii="Arial" w:hAnsi="Arial" w:cs="Arial"/>
          <w:sz w:val="36"/>
          <w:szCs w:val="36"/>
        </w:rPr>
        <w:t xml:space="preserve"> on May 12</w:t>
      </w:r>
      <w:r w:rsidRPr="00FF2F04">
        <w:rPr>
          <w:rFonts w:ascii="Arial" w:hAnsi="Arial" w:cs="Arial"/>
          <w:sz w:val="36"/>
          <w:szCs w:val="36"/>
          <w:vertAlign w:val="superscript"/>
        </w:rPr>
        <w:t>th</w:t>
      </w:r>
      <w:r>
        <w:rPr>
          <w:rFonts w:ascii="Arial" w:hAnsi="Arial" w:cs="Arial"/>
          <w:sz w:val="36"/>
          <w:szCs w:val="36"/>
        </w:rPr>
        <w:t xml:space="preserve"> for ACB members, and </w:t>
      </w:r>
      <w:r w:rsidR="005B08AD">
        <w:rPr>
          <w:rFonts w:ascii="Arial" w:hAnsi="Arial" w:cs="Arial"/>
          <w:sz w:val="36"/>
          <w:szCs w:val="36"/>
        </w:rPr>
        <w:t xml:space="preserve">will open this Thursday, </w:t>
      </w:r>
      <w:r>
        <w:rPr>
          <w:rFonts w:ascii="Arial" w:hAnsi="Arial" w:cs="Arial"/>
          <w:sz w:val="36"/>
          <w:szCs w:val="36"/>
        </w:rPr>
        <w:t>May 19</w:t>
      </w:r>
      <w:r w:rsidRPr="00FF2F04">
        <w:rPr>
          <w:rFonts w:ascii="Arial" w:hAnsi="Arial" w:cs="Arial"/>
          <w:sz w:val="36"/>
          <w:szCs w:val="36"/>
          <w:vertAlign w:val="superscript"/>
        </w:rPr>
        <w:t>th</w:t>
      </w:r>
      <w:r>
        <w:rPr>
          <w:rFonts w:ascii="Arial" w:hAnsi="Arial" w:cs="Arial"/>
          <w:sz w:val="36"/>
          <w:szCs w:val="36"/>
        </w:rPr>
        <w:t xml:space="preserve"> for non-members</w:t>
      </w:r>
      <w:r w:rsidR="005B08AD">
        <w:rPr>
          <w:rFonts w:ascii="Arial" w:hAnsi="Arial" w:cs="Arial"/>
          <w:sz w:val="36"/>
          <w:szCs w:val="36"/>
        </w:rPr>
        <w:t xml:space="preserve">. Pre-registration </w:t>
      </w:r>
      <w:r w:rsidR="00662537">
        <w:rPr>
          <w:rFonts w:ascii="Arial" w:hAnsi="Arial" w:cs="Arial"/>
          <w:sz w:val="36"/>
          <w:szCs w:val="36"/>
        </w:rPr>
        <w:t xml:space="preserve">will </w:t>
      </w:r>
      <w:r w:rsidR="005B08AD">
        <w:rPr>
          <w:rFonts w:ascii="Arial" w:hAnsi="Arial" w:cs="Arial"/>
          <w:sz w:val="36"/>
          <w:szCs w:val="36"/>
        </w:rPr>
        <w:t>close</w:t>
      </w:r>
      <w:r w:rsidR="00662537">
        <w:rPr>
          <w:rFonts w:ascii="Arial" w:hAnsi="Arial" w:cs="Arial"/>
          <w:sz w:val="36"/>
          <w:szCs w:val="36"/>
        </w:rPr>
        <w:t xml:space="preserve"> </w:t>
      </w:r>
      <w:r w:rsidR="005B08AD">
        <w:rPr>
          <w:rFonts w:ascii="Arial" w:hAnsi="Arial" w:cs="Arial"/>
          <w:sz w:val="36"/>
          <w:szCs w:val="36"/>
        </w:rPr>
        <w:t xml:space="preserve">on </w:t>
      </w:r>
      <w:r>
        <w:rPr>
          <w:rFonts w:ascii="Arial" w:hAnsi="Arial" w:cs="Arial"/>
          <w:sz w:val="36"/>
          <w:szCs w:val="36"/>
        </w:rPr>
        <w:t>June 20</w:t>
      </w:r>
      <w:r w:rsidRPr="00FF2F04">
        <w:rPr>
          <w:rFonts w:ascii="Arial" w:hAnsi="Arial" w:cs="Arial"/>
          <w:sz w:val="36"/>
          <w:szCs w:val="36"/>
          <w:vertAlign w:val="superscript"/>
        </w:rPr>
        <w:t>th</w:t>
      </w:r>
      <w:r>
        <w:rPr>
          <w:rFonts w:ascii="Arial" w:hAnsi="Arial" w:cs="Arial"/>
          <w:sz w:val="36"/>
          <w:szCs w:val="36"/>
        </w:rPr>
        <w:t xml:space="preserve">. For information, visit </w:t>
      </w:r>
      <w:hyperlink r:id="rId5" w:history="1">
        <w:r w:rsidRPr="007D0331">
          <w:rPr>
            <w:rStyle w:val="Hyperlink"/>
            <w:rFonts w:ascii="Arial" w:hAnsi="Arial" w:cs="Arial"/>
            <w:b/>
            <w:bCs/>
            <w:sz w:val="36"/>
            <w:szCs w:val="36"/>
          </w:rPr>
          <w:t>https://acbconvention.org/</w:t>
        </w:r>
      </w:hyperlink>
      <w:r w:rsidRPr="005B08AD">
        <w:rPr>
          <w:rFonts w:ascii="Arial" w:hAnsi="Arial" w:cs="Arial"/>
          <w:b/>
          <w:bCs/>
          <w:sz w:val="36"/>
          <w:szCs w:val="36"/>
        </w:rPr>
        <w:t>.</w:t>
      </w:r>
    </w:p>
    <w:p w14:paraId="27C56FF3" w14:textId="77777777" w:rsidR="00FF2F04" w:rsidRDefault="00FF2F04" w:rsidP="00F37E9D">
      <w:pPr>
        <w:spacing w:after="0" w:line="276" w:lineRule="auto"/>
        <w:rPr>
          <w:rFonts w:ascii="Arial" w:hAnsi="Arial" w:cs="Arial"/>
          <w:sz w:val="36"/>
          <w:szCs w:val="36"/>
        </w:rPr>
      </w:pPr>
    </w:p>
    <w:p w14:paraId="028BCFFE" w14:textId="77777777" w:rsidR="00FF2F04" w:rsidRPr="00FF2F04" w:rsidRDefault="00FF2F04" w:rsidP="00FF2F04">
      <w:pPr>
        <w:pStyle w:val="Heading3"/>
        <w:rPr>
          <w:rFonts w:ascii="Arial" w:hAnsi="Arial" w:cs="Arial"/>
          <w:b/>
          <w:bCs/>
          <w:color w:val="2F5496" w:themeColor="accent1" w:themeShade="BF"/>
          <w:sz w:val="36"/>
          <w:szCs w:val="36"/>
        </w:rPr>
      </w:pPr>
      <w:r w:rsidRPr="00FF2F04">
        <w:rPr>
          <w:rFonts w:ascii="Arial" w:hAnsi="Arial" w:cs="Arial"/>
          <w:b/>
          <w:bCs/>
          <w:color w:val="2F5496" w:themeColor="accent1" w:themeShade="BF"/>
          <w:sz w:val="36"/>
          <w:szCs w:val="36"/>
        </w:rPr>
        <w:t>Transportation from the Airport</w:t>
      </w:r>
    </w:p>
    <w:p w14:paraId="48B7043D" w14:textId="77777777" w:rsidR="00FF2F04" w:rsidRPr="00FF2F04" w:rsidRDefault="00FF2F04" w:rsidP="00FF2F04">
      <w:pPr>
        <w:spacing w:after="0" w:line="276" w:lineRule="auto"/>
        <w:rPr>
          <w:rFonts w:ascii="Arial" w:hAnsi="Arial" w:cs="Arial"/>
          <w:sz w:val="36"/>
          <w:szCs w:val="36"/>
        </w:rPr>
      </w:pPr>
    </w:p>
    <w:p w14:paraId="302A7525" w14:textId="77777777" w:rsidR="00FF2F04" w:rsidRPr="00FF2F04" w:rsidRDefault="00FF2F04" w:rsidP="00FF2F04">
      <w:pPr>
        <w:spacing w:after="0" w:line="276" w:lineRule="auto"/>
        <w:rPr>
          <w:rFonts w:ascii="Arial" w:hAnsi="Arial" w:cs="Arial"/>
          <w:sz w:val="36"/>
          <w:szCs w:val="36"/>
        </w:rPr>
      </w:pPr>
      <w:proofErr w:type="spellStart"/>
      <w:r w:rsidRPr="00FF2F04">
        <w:rPr>
          <w:rFonts w:ascii="Arial" w:hAnsi="Arial" w:cs="Arial"/>
          <w:sz w:val="36"/>
          <w:szCs w:val="36"/>
        </w:rPr>
        <w:t>zTrip</w:t>
      </w:r>
      <w:proofErr w:type="spellEnd"/>
      <w:r w:rsidRPr="00FF2F04">
        <w:rPr>
          <w:rFonts w:ascii="Arial" w:hAnsi="Arial" w:cs="Arial"/>
          <w:sz w:val="36"/>
          <w:szCs w:val="36"/>
        </w:rPr>
        <w:t>, (402) 292-2222 charges $13 from the airport to the Hilton. You can also use Uber or Lyft from the airport.</w:t>
      </w:r>
    </w:p>
    <w:p w14:paraId="67DCC83B" w14:textId="77777777" w:rsidR="00FF2F04" w:rsidRPr="00FF2F04" w:rsidRDefault="00FF2F04" w:rsidP="00FF2F04">
      <w:pPr>
        <w:spacing w:after="0" w:line="276" w:lineRule="auto"/>
        <w:rPr>
          <w:rFonts w:ascii="Arial" w:hAnsi="Arial" w:cs="Arial"/>
          <w:sz w:val="36"/>
          <w:szCs w:val="36"/>
        </w:rPr>
      </w:pPr>
      <w:r w:rsidRPr="00FF2F04">
        <w:rPr>
          <w:rFonts w:ascii="Arial" w:hAnsi="Arial" w:cs="Arial"/>
          <w:sz w:val="36"/>
          <w:szCs w:val="36"/>
        </w:rPr>
        <w:t xml:space="preserve">  </w:t>
      </w:r>
    </w:p>
    <w:p w14:paraId="1BFA7DB1" w14:textId="77777777" w:rsidR="00FF2F04" w:rsidRPr="00FF2F04" w:rsidRDefault="00FF2F04" w:rsidP="00FF2F04">
      <w:pPr>
        <w:pStyle w:val="Heading3"/>
        <w:rPr>
          <w:rFonts w:ascii="Arial" w:hAnsi="Arial" w:cs="Arial"/>
          <w:b/>
          <w:bCs/>
          <w:color w:val="2F5496" w:themeColor="accent1" w:themeShade="BF"/>
          <w:sz w:val="36"/>
          <w:szCs w:val="36"/>
        </w:rPr>
      </w:pPr>
      <w:r w:rsidRPr="00FF2F04">
        <w:rPr>
          <w:rFonts w:ascii="Arial" w:hAnsi="Arial" w:cs="Arial"/>
          <w:b/>
          <w:bCs/>
          <w:color w:val="2F5496" w:themeColor="accent1" w:themeShade="BF"/>
          <w:sz w:val="36"/>
          <w:szCs w:val="36"/>
        </w:rPr>
        <w:t>Using Paratransit</w:t>
      </w:r>
    </w:p>
    <w:p w14:paraId="73B4A53F" w14:textId="77777777" w:rsidR="00FF2F04" w:rsidRPr="00FF2F04" w:rsidRDefault="00FF2F04" w:rsidP="00FF2F04">
      <w:pPr>
        <w:spacing w:after="0" w:line="276" w:lineRule="auto"/>
        <w:rPr>
          <w:rFonts w:ascii="Arial" w:hAnsi="Arial" w:cs="Arial"/>
          <w:sz w:val="36"/>
          <w:szCs w:val="36"/>
        </w:rPr>
      </w:pPr>
    </w:p>
    <w:p w14:paraId="743459B2" w14:textId="6111254E" w:rsidR="00FF2F04" w:rsidRPr="00FF2F04" w:rsidRDefault="00FF2F04" w:rsidP="00FF2F04">
      <w:pPr>
        <w:spacing w:after="0" w:line="276" w:lineRule="auto"/>
        <w:rPr>
          <w:rFonts w:ascii="Arial" w:hAnsi="Arial" w:cs="Arial"/>
          <w:sz w:val="36"/>
          <w:szCs w:val="36"/>
        </w:rPr>
      </w:pPr>
      <w:r w:rsidRPr="00FF2F04">
        <w:rPr>
          <w:rFonts w:ascii="Arial" w:hAnsi="Arial" w:cs="Arial"/>
          <w:sz w:val="36"/>
          <w:szCs w:val="36"/>
        </w:rPr>
        <w:t xml:space="preserve">To be certified to use paratransit (called Moby) in Omaha, call (402) 341-7560 ext. 2520 to be </w:t>
      </w:r>
      <w:proofErr w:type="gramStart"/>
      <w:r w:rsidRPr="00FF2F04">
        <w:rPr>
          <w:rFonts w:ascii="Arial" w:hAnsi="Arial" w:cs="Arial"/>
          <w:sz w:val="36"/>
          <w:szCs w:val="36"/>
        </w:rPr>
        <w:t>certified, or</w:t>
      </w:r>
      <w:proofErr w:type="gramEnd"/>
      <w:r w:rsidRPr="00FF2F04">
        <w:rPr>
          <w:rFonts w:ascii="Arial" w:hAnsi="Arial" w:cs="Arial"/>
          <w:sz w:val="36"/>
          <w:szCs w:val="36"/>
        </w:rPr>
        <w:t xml:space="preserve"> send an email to </w:t>
      </w:r>
      <w:hyperlink r:id="rId6" w:history="1">
        <w:r w:rsidRPr="00FF2F04">
          <w:rPr>
            <w:rStyle w:val="Hyperlink"/>
            <w:rFonts w:ascii="Arial" w:hAnsi="Arial" w:cs="Arial"/>
            <w:b/>
            <w:bCs/>
            <w:sz w:val="36"/>
            <w:szCs w:val="36"/>
          </w:rPr>
          <w:t>mobycert@ometro.com</w:t>
        </w:r>
      </w:hyperlink>
      <w:r w:rsidRPr="00FF2F04">
        <w:rPr>
          <w:rFonts w:ascii="Arial" w:hAnsi="Arial" w:cs="Arial"/>
          <w:sz w:val="36"/>
          <w:szCs w:val="36"/>
        </w:rPr>
        <w:t>. They ask that we call at least two weeks in advance. You will need to provide proof of eligibility to be certified.</w:t>
      </w:r>
    </w:p>
    <w:p w14:paraId="1761EC97" w14:textId="77777777" w:rsidR="00FF2F04" w:rsidRPr="00FF2F04" w:rsidRDefault="00FF2F04" w:rsidP="00FF2F04">
      <w:pPr>
        <w:spacing w:after="0" w:line="276" w:lineRule="auto"/>
        <w:rPr>
          <w:rFonts w:ascii="Arial" w:hAnsi="Arial" w:cs="Arial"/>
          <w:sz w:val="36"/>
          <w:szCs w:val="36"/>
        </w:rPr>
      </w:pPr>
    </w:p>
    <w:p w14:paraId="71B05119" w14:textId="443149CE" w:rsidR="00FF2F04" w:rsidRPr="00FF2F04" w:rsidRDefault="00FF2F04" w:rsidP="000E59BF">
      <w:pPr>
        <w:pStyle w:val="Heading3"/>
        <w:rPr>
          <w:rFonts w:ascii="Arial" w:hAnsi="Arial" w:cs="Arial"/>
          <w:sz w:val="36"/>
          <w:szCs w:val="36"/>
        </w:rPr>
      </w:pPr>
      <w:r w:rsidRPr="00FF2F04">
        <w:rPr>
          <w:rFonts w:ascii="Arial" w:hAnsi="Arial" w:cs="Arial"/>
          <w:b/>
          <w:bCs/>
          <w:color w:val="2F5496" w:themeColor="accent1" w:themeShade="BF"/>
          <w:sz w:val="36"/>
          <w:szCs w:val="36"/>
        </w:rPr>
        <w:t>Requesting Reasonable Accommodations</w:t>
      </w:r>
    </w:p>
    <w:p w14:paraId="68DA8B32" w14:textId="77777777" w:rsidR="000E59BF" w:rsidRDefault="000E59BF" w:rsidP="00FF2F04">
      <w:pPr>
        <w:spacing w:after="0" w:line="276" w:lineRule="auto"/>
        <w:rPr>
          <w:rFonts w:ascii="Arial" w:hAnsi="Arial" w:cs="Arial"/>
          <w:sz w:val="36"/>
          <w:szCs w:val="36"/>
        </w:rPr>
      </w:pPr>
    </w:p>
    <w:p w14:paraId="1424253E" w14:textId="231AE731" w:rsidR="00FF2F04" w:rsidRPr="00FF2F04" w:rsidRDefault="00FF2F04" w:rsidP="00FF2F04">
      <w:pPr>
        <w:spacing w:after="0" w:line="276" w:lineRule="auto"/>
        <w:rPr>
          <w:rFonts w:ascii="Arial" w:hAnsi="Arial" w:cs="Arial"/>
          <w:sz w:val="36"/>
          <w:szCs w:val="36"/>
        </w:rPr>
      </w:pPr>
      <w:r w:rsidRPr="00FF2F04">
        <w:rPr>
          <w:rFonts w:ascii="Arial" w:hAnsi="Arial" w:cs="Arial"/>
          <w:sz w:val="36"/>
          <w:szCs w:val="36"/>
        </w:rPr>
        <w:lastRenderedPageBreak/>
        <w:t xml:space="preserve">If you plan to attend the convention and need a support service provider or interpreter, please contact Lori Scharff. Send her an e-mail with “interpreter for Omaha” in the subject line at </w:t>
      </w:r>
      <w:hyperlink r:id="rId7" w:history="1">
        <w:r w:rsidRPr="00FF2F04">
          <w:rPr>
            <w:rStyle w:val="Hyperlink"/>
            <w:rFonts w:ascii="Arial" w:hAnsi="Arial" w:cs="Arial"/>
            <w:b/>
            <w:bCs/>
            <w:sz w:val="36"/>
            <w:szCs w:val="36"/>
          </w:rPr>
          <w:t>loris1@optonline.net</w:t>
        </w:r>
      </w:hyperlink>
      <w:r w:rsidRPr="00FF2F04">
        <w:rPr>
          <w:rFonts w:ascii="Arial" w:hAnsi="Arial" w:cs="Arial"/>
          <w:sz w:val="36"/>
          <w:szCs w:val="36"/>
        </w:rPr>
        <w:t xml:space="preserve">. If you’d prefer, you can contact Lori via phone at (516) 695-6370. Lori needs to receive your request by </w:t>
      </w:r>
      <w:r w:rsidRPr="00FF2F04">
        <w:rPr>
          <w:rFonts w:ascii="Arial" w:hAnsi="Arial" w:cs="Arial"/>
          <w:b/>
          <w:bCs/>
          <w:sz w:val="36"/>
          <w:szCs w:val="36"/>
        </w:rPr>
        <w:t>June 10</w:t>
      </w:r>
      <w:r w:rsidRPr="00FF2F04">
        <w:rPr>
          <w:rFonts w:ascii="Arial" w:hAnsi="Arial" w:cs="Arial"/>
          <w:b/>
          <w:bCs/>
          <w:sz w:val="36"/>
          <w:szCs w:val="36"/>
          <w:vertAlign w:val="superscript"/>
        </w:rPr>
        <w:t>th</w:t>
      </w:r>
      <w:r w:rsidRPr="00FF2F04">
        <w:rPr>
          <w:rFonts w:ascii="Arial" w:hAnsi="Arial" w:cs="Arial"/>
          <w:sz w:val="36"/>
          <w:szCs w:val="36"/>
        </w:rPr>
        <w:t xml:space="preserve"> to ensure she can meet your needs.</w:t>
      </w:r>
    </w:p>
    <w:p w14:paraId="49B58A6C" w14:textId="77777777" w:rsidR="00FF2F04" w:rsidRPr="00FF2F04" w:rsidRDefault="00FF2F04" w:rsidP="00FF2F04">
      <w:pPr>
        <w:spacing w:after="0" w:line="276" w:lineRule="auto"/>
        <w:rPr>
          <w:rFonts w:ascii="Arial" w:hAnsi="Arial" w:cs="Arial"/>
          <w:sz w:val="36"/>
          <w:szCs w:val="36"/>
        </w:rPr>
      </w:pPr>
    </w:p>
    <w:p w14:paraId="4C0B5FC3" w14:textId="77777777" w:rsidR="00FF2F04" w:rsidRPr="00FF2F04" w:rsidRDefault="00FF2F04" w:rsidP="00FF2F04">
      <w:pPr>
        <w:pStyle w:val="Heading3"/>
        <w:rPr>
          <w:rFonts w:ascii="Arial" w:hAnsi="Arial" w:cs="Arial"/>
          <w:b/>
          <w:bCs/>
          <w:color w:val="2F5496" w:themeColor="accent1" w:themeShade="BF"/>
          <w:sz w:val="36"/>
          <w:szCs w:val="36"/>
        </w:rPr>
      </w:pPr>
      <w:r w:rsidRPr="00FF2F04">
        <w:rPr>
          <w:rFonts w:ascii="Arial" w:hAnsi="Arial" w:cs="Arial"/>
          <w:b/>
          <w:bCs/>
          <w:color w:val="2F5496" w:themeColor="accent1" w:themeShade="BF"/>
          <w:sz w:val="36"/>
          <w:szCs w:val="36"/>
        </w:rPr>
        <w:t>Ordering Dog Food</w:t>
      </w:r>
    </w:p>
    <w:p w14:paraId="6B6597C6" w14:textId="77777777" w:rsidR="00FF2F04" w:rsidRPr="00FF2F04" w:rsidRDefault="00FF2F04" w:rsidP="00FF2F04">
      <w:pPr>
        <w:spacing w:after="0" w:line="276" w:lineRule="auto"/>
        <w:rPr>
          <w:rFonts w:ascii="Arial" w:hAnsi="Arial" w:cs="Arial"/>
          <w:sz w:val="36"/>
          <w:szCs w:val="36"/>
        </w:rPr>
      </w:pPr>
    </w:p>
    <w:p w14:paraId="337C8243" w14:textId="77777777" w:rsidR="00FF2F04" w:rsidRPr="00FF2F04" w:rsidRDefault="00FF2F04" w:rsidP="00FF2F04">
      <w:pPr>
        <w:spacing w:after="0" w:line="276" w:lineRule="auto"/>
        <w:rPr>
          <w:rFonts w:ascii="Arial" w:hAnsi="Arial" w:cs="Arial"/>
          <w:sz w:val="36"/>
          <w:szCs w:val="36"/>
        </w:rPr>
      </w:pPr>
      <w:r w:rsidRPr="00FF2F04">
        <w:rPr>
          <w:rFonts w:ascii="Arial" w:hAnsi="Arial" w:cs="Arial"/>
          <w:sz w:val="36"/>
          <w:szCs w:val="36"/>
        </w:rPr>
        <w:t>Scoop Masters will provide and maintain our dog relief areas. If you would like to pre-order dog food to be delivered to your hotel room, call Tim Stone at (661) 714-0749 or order online at</w:t>
      </w:r>
    </w:p>
    <w:p w14:paraId="50EF36CD" w14:textId="32D8DAFB" w:rsidR="00E07F85" w:rsidRDefault="00F34D6B" w:rsidP="00F24FAE">
      <w:pPr>
        <w:spacing w:after="0" w:line="276" w:lineRule="auto"/>
        <w:rPr>
          <w:rFonts w:ascii="Arial" w:hAnsi="Arial" w:cs="Arial"/>
          <w:sz w:val="36"/>
          <w:szCs w:val="36"/>
        </w:rPr>
      </w:pPr>
      <w:hyperlink r:id="rId8" w:history="1">
        <w:r w:rsidR="00FF2F04" w:rsidRPr="00FF2F04">
          <w:rPr>
            <w:rStyle w:val="Hyperlink"/>
            <w:rFonts w:ascii="Arial" w:hAnsi="Arial" w:cs="Arial"/>
            <w:b/>
            <w:bCs/>
            <w:sz w:val="36"/>
            <w:szCs w:val="36"/>
          </w:rPr>
          <w:t>http://scoopmasters.com/acb</w:t>
        </w:r>
      </w:hyperlink>
      <w:r w:rsidR="00FF2F04" w:rsidRPr="00FF2F04">
        <w:rPr>
          <w:rFonts w:ascii="Arial" w:hAnsi="Arial" w:cs="Arial"/>
          <w:b/>
          <w:bCs/>
          <w:sz w:val="36"/>
          <w:szCs w:val="36"/>
        </w:rPr>
        <w:t>.</w:t>
      </w:r>
      <w:r w:rsidR="00FF2F04" w:rsidRPr="00FF2F04">
        <w:rPr>
          <w:rFonts w:ascii="Arial" w:hAnsi="Arial" w:cs="Arial"/>
          <w:sz w:val="36"/>
          <w:szCs w:val="36"/>
        </w:rPr>
        <w:t xml:space="preserve"> Food must be ordered by </w:t>
      </w:r>
      <w:r w:rsidR="00FF2F04" w:rsidRPr="00FF2F04">
        <w:rPr>
          <w:rFonts w:ascii="Arial" w:hAnsi="Arial" w:cs="Arial"/>
          <w:b/>
          <w:bCs/>
          <w:sz w:val="36"/>
          <w:szCs w:val="36"/>
        </w:rPr>
        <w:t>June 25th</w:t>
      </w:r>
      <w:r w:rsidR="00FF2F04" w:rsidRPr="00FF2F04">
        <w:rPr>
          <w:rFonts w:ascii="Arial" w:hAnsi="Arial" w:cs="Arial"/>
          <w:sz w:val="36"/>
          <w:szCs w:val="36"/>
        </w:rPr>
        <w:t xml:space="preserve"> to ensure delivery.</w:t>
      </w:r>
    </w:p>
    <w:p w14:paraId="445590AC" w14:textId="219BE6E2" w:rsidR="00B735FA" w:rsidRDefault="00B735FA" w:rsidP="00F24FAE">
      <w:pPr>
        <w:spacing w:after="0" w:line="276" w:lineRule="auto"/>
        <w:rPr>
          <w:rFonts w:ascii="Arial" w:hAnsi="Arial" w:cs="Arial"/>
          <w:sz w:val="36"/>
          <w:szCs w:val="36"/>
        </w:rPr>
      </w:pPr>
    </w:p>
    <w:p w14:paraId="7FF666D1" w14:textId="77777777" w:rsidR="00B735FA" w:rsidRPr="005B08AD" w:rsidRDefault="00B735FA" w:rsidP="00B735FA">
      <w:pPr>
        <w:pStyle w:val="Heading2"/>
        <w:rPr>
          <w:rFonts w:ascii="Arial" w:hAnsi="Arial" w:cs="Arial"/>
          <w:b/>
          <w:bCs/>
          <w:sz w:val="40"/>
          <w:szCs w:val="40"/>
        </w:rPr>
      </w:pPr>
      <w:r w:rsidRPr="005B08AD">
        <w:rPr>
          <w:rFonts w:ascii="Arial" w:hAnsi="Arial" w:cs="Arial"/>
          <w:b/>
          <w:bCs/>
          <w:sz w:val="40"/>
          <w:szCs w:val="40"/>
        </w:rPr>
        <w:t xml:space="preserve">Modernizing the </w:t>
      </w:r>
      <w:proofErr w:type="spellStart"/>
      <w:r w:rsidRPr="005B08AD">
        <w:rPr>
          <w:rFonts w:ascii="Arial" w:hAnsi="Arial" w:cs="Arial"/>
          <w:b/>
          <w:bCs/>
          <w:sz w:val="40"/>
          <w:szCs w:val="40"/>
        </w:rPr>
        <w:t>AbilityOne</w:t>
      </w:r>
      <w:proofErr w:type="spellEnd"/>
      <w:r w:rsidRPr="005B08AD">
        <w:rPr>
          <w:rFonts w:ascii="Arial" w:hAnsi="Arial" w:cs="Arial"/>
          <w:b/>
          <w:bCs/>
          <w:sz w:val="40"/>
          <w:szCs w:val="40"/>
        </w:rPr>
        <w:t xml:space="preserve"> Program</w:t>
      </w:r>
    </w:p>
    <w:p w14:paraId="2AD34BC0" w14:textId="77777777" w:rsidR="00B735FA" w:rsidRDefault="00B735FA" w:rsidP="00B735FA">
      <w:pPr>
        <w:spacing w:after="0" w:line="276" w:lineRule="auto"/>
        <w:rPr>
          <w:rFonts w:ascii="Arial" w:hAnsi="Arial" w:cs="Arial"/>
          <w:sz w:val="36"/>
          <w:szCs w:val="36"/>
        </w:rPr>
      </w:pPr>
    </w:p>
    <w:p w14:paraId="070DC6EA" w14:textId="77777777" w:rsidR="00B735FA" w:rsidRPr="005B08AD" w:rsidRDefault="00B735FA" w:rsidP="00B735FA">
      <w:pPr>
        <w:spacing w:after="0" w:line="276" w:lineRule="auto"/>
        <w:rPr>
          <w:rFonts w:ascii="Arial" w:hAnsi="Arial" w:cs="Arial"/>
          <w:sz w:val="36"/>
          <w:szCs w:val="36"/>
        </w:rPr>
      </w:pPr>
      <w:r w:rsidRPr="005B08AD">
        <w:rPr>
          <w:rFonts w:ascii="Arial" w:hAnsi="Arial" w:cs="Arial"/>
          <w:sz w:val="36"/>
          <w:szCs w:val="36"/>
        </w:rPr>
        <w:t xml:space="preserve">On this episode of the ACB Advocacy Update, Clark and Swatha, with special guest ACB President Dan Spoone, speak with Kimberly </w:t>
      </w:r>
      <w:proofErr w:type="spellStart"/>
      <w:r w:rsidRPr="005B08AD">
        <w:rPr>
          <w:rFonts w:ascii="Arial" w:hAnsi="Arial" w:cs="Arial"/>
          <w:sz w:val="36"/>
          <w:szCs w:val="36"/>
        </w:rPr>
        <w:t>Zeich</w:t>
      </w:r>
      <w:proofErr w:type="spellEnd"/>
      <w:r w:rsidRPr="005B08AD">
        <w:rPr>
          <w:rFonts w:ascii="Arial" w:hAnsi="Arial" w:cs="Arial"/>
          <w:sz w:val="36"/>
          <w:szCs w:val="36"/>
        </w:rPr>
        <w:t xml:space="preserve">, Acting Executive Director of the U.S. </w:t>
      </w:r>
      <w:proofErr w:type="spellStart"/>
      <w:r w:rsidRPr="005B08AD">
        <w:rPr>
          <w:rFonts w:ascii="Arial" w:hAnsi="Arial" w:cs="Arial"/>
          <w:sz w:val="36"/>
          <w:szCs w:val="36"/>
        </w:rPr>
        <w:t>AbilityOne</w:t>
      </w:r>
      <w:proofErr w:type="spellEnd"/>
      <w:r w:rsidRPr="005B08AD">
        <w:rPr>
          <w:rFonts w:ascii="Arial" w:hAnsi="Arial" w:cs="Arial"/>
          <w:sz w:val="36"/>
          <w:szCs w:val="36"/>
        </w:rPr>
        <w:t xml:space="preserve"> Commission, and two private citizen members of the Commission, Gabe </w:t>
      </w:r>
      <w:proofErr w:type="gramStart"/>
      <w:r w:rsidRPr="005B08AD">
        <w:rPr>
          <w:rFonts w:ascii="Arial" w:hAnsi="Arial" w:cs="Arial"/>
          <w:sz w:val="36"/>
          <w:szCs w:val="36"/>
        </w:rPr>
        <w:t>Cazares</w:t>
      </w:r>
      <w:proofErr w:type="gramEnd"/>
      <w:r w:rsidRPr="005B08AD">
        <w:rPr>
          <w:rFonts w:ascii="Arial" w:hAnsi="Arial" w:cs="Arial"/>
          <w:sz w:val="36"/>
          <w:szCs w:val="36"/>
        </w:rPr>
        <w:t xml:space="preserve"> and Bryan Bashin, about the </w:t>
      </w:r>
      <w:proofErr w:type="spellStart"/>
      <w:r w:rsidRPr="005B08AD">
        <w:rPr>
          <w:rFonts w:ascii="Arial" w:hAnsi="Arial" w:cs="Arial"/>
          <w:sz w:val="36"/>
          <w:szCs w:val="36"/>
        </w:rPr>
        <w:t>AbilityOne</w:t>
      </w:r>
      <w:proofErr w:type="spellEnd"/>
      <w:r w:rsidRPr="005B08AD">
        <w:rPr>
          <w:rFonts w:ascii="Arial" w:hAnsi="Arial" w:cs="Arial"/>
          <w:sz w:val="36"/>
          <w:szCs w:val="36"/>
        </w:rPr>
        <w:t xml:space="preserve"> program. We discuss ways to modernize the program, including the Commission’s Draft Strategic Plan for Fiscal Years 2022 to 2026, and ways to </w:t>
      </w:r>
      <w:r w:rsidRPr="005B08AD">
        <w:rPr>
          <w:rFonts w:ascii="Arial" w:hAnsi="Arial" w:cs="Arial"/>
          <w:sz w:val="36"/>
          <w:szCs w:val="36"/>
        </w:rPr>
        <w:lastRenderedPageBreak/>
        <w:t xml:space="preserve">increase representation of people with disabilities, including blind and low vision people within all levels of the program and Commission. To learn more about the </w:t>
      </w:r>
      <w:proofErr w:type="spellStart"/>
      <w:r w:rsidRPr="005B08AD">
        <w:rPr>
          <w:rFonts w:ascii="Arial" w:hAnsi="Arial" w:cs="Arial"/>
          <w:sz w:val="36"/>
          <w:szCs w:val="36"/>
        </w:rPr>
        <w:t>AbilityOne</w:t>
      </w:r>
      <w:proofErr w:type="spellEnd"/>
      <w:r w:rsidRPr="005B08AD">
        <w:rPr>
          <w:rFonts w:ascii="Arial" w:hAnsi="Arial" w:cs="Arial"/>
          <w:sz w:val="36"/>
          <w:szCs w:val="36"/>
        </w:rPr>
        <w:t xml:space="preserve"> Program, please visit: </w:t>
      </w:r>
      <w:hyperlink r:id="rId9" w:history="1">
        <w:r w:rsidRPr="005B08AD">
          <w:rPr>
            <w:rStyle w:val="Hyperlink"/>
            <w:rFonts w:ascii="Arial" w:hAnsi="Arial" w:cs="Arial"/>
            <w:b/>
            <w:bCs/>
            <w:sz w:val="36"/>
            <w:szCs w:val="36"/>
          </w:rPr>
          <w:t>www.abilityone.gov</w:t>
        </w:r>
      </w:hyperlink>
      <w:r w:rsidRPr="005B08AD">
        <w:rPr>
          <w:rFonts w:ascii="Arial" w:hAnsi="Arial" w:cs="Arial"/>
          <w:sz w:val="36"/>
          <w:szCs w:val="36"/>
        </w:rPr>
        <w:t>.</w:t>
      </w:r>
    </w:p>
    <w:p w14:paraId="3694C165" w14:textId="77777777" w:rsidR="00B735FA" w:rsidRDefault="00B735FA" w:rsidP="00B735FA">
      <w:pPr>
        <w:spacing w:after="0" w:line="276" w:lineRule="auto"/>
        <w:rPr>
          <w:rFonts w:ascii="Arial" w:hAnsi="Arial" w:cs="Arial"/>
          <w:sz w:val="36"/>
          <w:szCs w:val="36"/>
        </w:rPr>
      </w:pPr>
      <w:r w:rsidRPr="005B08AD">
        <w:rPr>
          <w:rFonts w:ascii="Arial" w:hAnsi="Arial" w:cs="Arial"/>
          <w:sz w:val="36"/>
          <w:szCs w:val="36"/>
        </w:rPr>
        <w:t xml:space="preserve">Find out more at </w:t>
      </w:r>
      <w:hyperlink r:id="rId10" w:history="1">
        <w:r w:rsidRPr="005B08AD">
          <w:rPr>
            <w:rStyle w:val="Hyperlink"/>
            <w:rFonts w:ascii="Arial" w:hAnsi="Arial" w:cs="Arial"/>
            <w:b/>
            <w:bCs/>
            <w:sz w:val="36"/>
            <w:szCs w:val="36"/>
          </w:rPr>
          <w:t>https://acb-advocacy-update.pinecast.co</w:t>
        </w:r>
      </w:hyperlink>
      <w:r>
        <w:rPr>
          <w:rFonts w:ascii="Arial" w:hAnsi="Arial" w:cs="Arial"/>
          <w:sz w:val="36"/>
          <w:szCs w:val="36"/>
        </w:rPr>
        <w:t>.</w:t>
      </w:r>
    </w:p>
    <w:p w14:paraId="03CC16FD" w14:textId="77777777" w:rsidR="00B735FA" w:rsidRDefault="00B735FA" w:rsidP="00B735FA">
      <w:pPr>
        <w:spacing w:after="0" w:line="276" w:lineRule="auto"/>
        <w:rPr>
          <w:rFonts w:ascii="Arial" w:hAnsi="Arial" w:cs="Arial"/>
          <w:sz w:val="36"/>
          <w:szCs w:val="36"/>
        </w:rPr>
      </w:pPr>
    </w:p>
    <w:p w14:paraId="39BC99B3" w14:textId="1DF8A409" w:rsidR="00B735FA" w:rsidRPr="00B735FA" w:rsidRDefault="00B735FA" w:rsidP="00B735FA">
      <w:pPr>
        <w:spacing w:after="0" w:line="276" w:lineRule="auto"/>
        <w:rPr>
          <w:rFonts w:ascii="Arial" w:hAnsi="Arial" w:cs="Arial"/>
          <w:sz w:val="36"/>
          <w:szCs w:val="36"/>
        </w:rPr>
      </w:pPr>
      <w:r w:rsidRPr="00B735FA">
        <w:rPr>
          <w:rFonts w:ascii="Arial" w:hAnsi="Arial" w:cs="Arial"/>
          <w:sz w:val="36"/>
          <w:szCs w:val="36"/>
        </w:rPr>
        <w:t xml:space="preserve">May 19th is </w:t>
      </w:r>
      <w:r>
        <w:rPr>
          <w:rFonts w:ascii="Arial" w:hAnsi="Arial" w:cs="Arial"/>
          <w:sz w:val="36"/>
          <w:szCs w:val="36"/>
        </w:rPr>
        <w:t>a</w:t>
      </w:r>
      <w:r w:rsidRPr="00B735FA">
        <w:rPr>
          <w:rFonts w:ascii="Arial" w:hAnsi="Arial" w:cs="Arial"/>
          <w:sz w:val="36"/>
          <w:szCs w:val="36"/>
        </w:rPr>
        <w:t xml:space="preserve">lso Global Accessibility </w:t>
      </w:r>
      <w:r>
        <w:rPr>
          <w:rFonts w:ascii="Arial" w:hAnsi="Arial" w:cs="Arial"/>
          <w:sz w:val="36"/>
          <w:szCs w:val="36"/>
        </w:rPr>
        <w:t>A</w:t>
      </w:r>
      <w:r w:rsidRPr="00B735FA">
        <w:rPr>
          <w:rFonts w:ascii="Arial" w:hAnsi="Arial" w:cs="Arial"/>
          <w:sz w:val="36"/>
          <w:szCs w:val="36"/>
        </w:rPr>
        <w:t>wareness Day (GA</w:t>
      </w:r>
      <w:r>
        <w:rPr>
          <w:rFonts w:ascii="Arial" w:hAnsi="Arial" w:cs="Arial"/>
          <w:sz w:val="36"/>
          <w:szCs w:val="36"/>
        </w:rPr>
        <w:t>A</w:t>
      </w:r>
      <w:r w:rsidRPr="00B735FA">
        <w:rPr>
          <w:rFonts w:ascii="Arial" w:hAnsi="Arial" w:cs="Arial"/>
          <w:sz w:val="36"/>
          <w:szCs w:val="36"/>
        </w:rPr>
        <w:t xml:space="preserve">D). Be sure to follow #ACB’s social media channels and check out the hashtag #GAAD22 as ACB will focus on the power digital access has made </w:t>
      </w:r>
      <w:r>
        <w:rPr>
          <w:rFonts w:ascii="Arial" w:hAnsi="Arial" w:cs="Arial"/>
          <w:sz w:val="36"/>
          <w:szCs w:val="36"/>
        </w:rPr>
        <w:t>in</w:t>
      </w:r>
      <w:r w:rsidRPr="00B735FA">
        <w:rPr>
          <w:rFonts w:ascii="Arial" w:hAnsi="Arial" w:cs="Arial"/>
          <w:sz w:val="36"/>
          <w:szCs w:val="36"/>
        </w:rPr>
        <w:t xml:space="preserve"> helping us navigate the world around us.</w:t>
      </w:r>
    </w:p>
    <w:p w14:paraId="270B5879" w14:textId="794DD06D" w:rsidR="00E215DC" w:rsidRDefault="00E215DC" w:rsidP="00F24FAE">
      <w:pPr>
        <w:spacing w:after="0" w:line="276" w:lineRule="auto"/>
        <w:rPr>
          <w:rFonts w:ascii="Arial" w:hAnsi="Arial" w:cs="Arial"/>
          <w:sz w:val="36"/>
          <w:szCs w:val="36"/>
        </w:rPr>
      </w:pPr>
    </w:p>
    <w:p w14:paraId="685F608E" w14:textId="77777777" w:rsidR="00E215DC" w:rsidRPr="00E215DC" w:rsidRDefault="00E215DC" w:rsidP="00E215DC">
      <w:pPr>
        <w:pStyle w:val="Heading2"/>
        <w:spacing w:before="0" w:line="276" w:lineRule="auto"/>
        <w:rPr>
          <w:rFonts w:ascii="Arial" w:hAnsi="Arial" w:cs="Arial"/>
          <w:b/>
          <w:bCs/>
          <w:sz w:val="40"/>
          <w:szCs w:val="40"/>
        </w:rPr>
      </w:pPr>
      <w:r w:rsidRPr="00E215DC">
        <w:rPr>
          <w:rFonts w:ascii="Arial" w:hAnsi="Arial" w:cs="Arial"/>
          <w:b/>
          <w:bCs/>
          <w:sz w:val="40"/>
          <w:szCs w:val="40"/>
        </w:rPr>
        <w:t xml:space="preserve">2022 Friends-in-Art Virtual Showcase: </w:t>
      </w:r>
      <w:proofErr w:type="spellStart"/>
      <w:r w:rsidRPr="00E215DC">
        <w:rPr>
          <w:rFonts w:ascii="Arial" w:hAnsi="Arial" w:cs="Arial"/>
          <w:b/>
          <w:bCs/>
          <w:sz w:val="40"/>
          <w:szCs w:val="40"/>
        </w:rPr>
        <w:t>Wanna</w:t>
      </w:r>
      <w:proofErr w:type="spellEnd"/>
      <w:r w:rsidRPr="00E215DC">
        <w:rPr>
          <w:rFonts w:ascii="Arial" w:hAnsi="Arial" w:cs="Arial"/>
          <w:b/>
          <w:bCs/>
          <w:sz w:val="40"/>
          <w:szCs w:val="40"/>
        </w:rPr>
        <w:t xml:space="preserve"> Perform?</w:t>
      </w:r>
    </w:p>
    <w:p w14:paraId="2E082731" w14:textId="77777777" w:rsidR="00E215DC" w:rsidRPr="00E215DC" w:rsidRDefault="00E215DC" w:rsidP="00E215DC">
      <w:pPr>
        <w:spacing w:after="0" w:line="276" w:lineRule="auto"/>
        <w:rPr>
          <w:rFonts w:ascii="Arial" w:hAnsi="Arial" w:cs="Arial"/>
          <w:sz w:val="36"/>
          <w:szCs w:val="36"/>
        </w:rPr>
      </w:pPr>
    </w:p>
    <w:p w14:paraId="448750EC" w14:textId="024B0392" w:rsidR="00E215DC" w:rsidRPr="00E215DC" w:rsidRDefault="00E215DC" w:rsidP="00E215DC">
      <w:pPr>
        <w:spacing w:after="0" w:line="276" w:lineRule="auto"/>
        <w:rPr>
          <w:rFonts w:ascii="Arial" w:hAnsi="Arial" w:cs="Arial"/>
          <w:sz w:val="36"/>
          <w:szCs w:val="36"/>
        </w:rPr>
      </w:pPr>
      <w:r w:rsidRPr="00E215DC">
        <w:rPr>
          <w:rFonts w:ascii="Arial" w:hAnsi="Arial" w:cs="Arial"/>
          <w:sz w:val="36"/>
          <w:szCs w:val="36"/>
        </w:rPr>
        <w:t>Once again, FIA</w:t>
      </w:r>
      <w:r>
        <w:rPr>
          <w:rFonts w:ascii="Arial" w:hAnsi="Arial" w:cs="Arial"/>
          <w:sz w:val="36"/>
          <w:szCs w:val="36"/>
        </w:rPr>
        <w:t>’</w:t>
      </w:r>
      <w:r w:rsidRPr="00E215DC">
        <w:rPr>
          <w:rFonts w:ascii="Arial" w:hAnsi="Arial" w:cs="Arial"/>
          <w:sz w:val="36"/>
          <w:szCs w:val="36"/>
        </w:rPr>
        <w:t>s Showcase of the Performing Arts will be a highlight of ACB</w:t>
      </w:r>
      <w:r>
        <w:rPr>
          <w:rFonts w:ascii="Arial" w:hAnsi="Arial" w:cs="Arial"/>
          <w:sz w:val="36"/>
          <w:szCs w:val="36"/>
        </w:rPr>
        <w:t>’</w:t>
      </w:r>
      <w:r w:rsidRPr="00E215DC">
        <w:rPr>
          <w:rFonts w:ascii="Arial" w:hAnsi="Arial" w:cs="Arial"/>
          <w:sz w:val="36"/>
          <w:szCs w:val="36"/>
        </w:rPr>
        <w:t xml:space="preserve">s 2022 </w:t>
      </w:r>
      <w:r w:rsidR="00FB1405">
        <w:rPr>
          <w:rFonts w:ascii="Arial" w:hAnsi="Arial" w:cs="Arial"/>
          <w:sz w:val="36"/>
          <w:szCs w:val="36"/>
        </w:rPr>
        <w:t>c</w:t>
      </w:r>
      <w:r w:rsidRPr="00E215DC">
        <w:rPr>
          <w:rFonts w:ascii="Arial" w:hAnsi="Arial" w:cs="Arial"/>
          <w:sz w:val="36"/>
          <w:szCs w:val="36"/>
        </w:rPr>
        <w:t xml:space="preserve">onference and </w:t>
      </w:r>
      <w:r w:rsidR="00FB1405">
        <w:rPr>
          <w:rFonts w:ascii="Arial" w:hAnsi="Arial" w:cs="Arial"/>
          <w:sz w:val="36"/>
          <w:szCs w:val="36"/>
        </w:rPr>
        <w:t>c</w:t>
      </w:r>
      <w:r w:rsidRPr="00E215DC">
        <w:rPr>
          <w:rFonts w:ascii="Arial" w:hAnsi="Arial" w:cs="Arial"/>
          <w:sz w:val="36"/>
          <w:szCs w:val="36"/>
        </w:rPr>
        <w:t>onvention. Once again, the Showcase will be virtual. Interested in being included? Read on for details</w:t>
      </w:r>
      <w:r>
        <w:rPr>
          <w:rFonts w:ascii="Arial" w:hAnsi="Arial" w:cs="Arial"/>
          <w:sz w:val="36"/>
          <w:szCs w:val="36"/>
        </w:rPr>
        <w:t>.</w:t>
      </w:r>
    </w:p>
    <w:p w14:paraId="163855AA" w14:textId="77777777" w:rsidR="00E215DC" w:rsidRPr="00E215DC" w:rsidRDefault="00E215DC" w:rsidP="00E215DC">
      <w:pPr>
        <w:spacing w:after="0" w:line="276" w:lineRule="auto"/>
        <w:rPr>
          <w:rFonts w:ascii="Arial" w:hAnsi="Arial" w:cs="Arial"/>
          <w:sz w:val="36"/>
          <w:szCs w:val="36"/>
        </w:rPr>
      </w:pPr>
    </w:p>
    <w:p w14:paraId="0B655F98" w14:textId="5459FBB6" w:rsidR="00E215DC" w:rsidRPr="00E215DC" w:rsidRDefault="00E215DC" w:rsidP="00E215DC">
      <w:pPr>
        <w:spacing w:after="0" w:line="276" w:lineRule="auto"/>
        <w:rPr>
          <w:rFonts w:ascii="Arial" w:hAnsi="Arial" w:cs="Arial"/>
          <w:sz w:val="36"/>
          <w:szCs w:val="36"/>
          <w:lang w:val="ca-ES"/>
        </w:rPr>
      </w:pPr>
      <w:r w:rsidRPr="00E215DC">
        <w:rPr>
          <w:rFonts w:ascii="Arial" w:hAnsi="Arial" w:cs="Arial"/>
          <w:sz w:val="36"/>
          <w:szCs w:val="36"/>
        </w:rPr>
        <w:t>Please send material you want to be included in the Showcase to</w:t>
      </w:r>
      <w:r>
        <w:rPr>
          <w:rFonts w:ascii="Arial" w:hAnsi="Arial" w:cs="Arial"/>
          <w:sz w:val="36"/>
          <w:szCs w:val="36"/>
        </w:rPr>
        <w:t xml:space="preserve"> </w:t>
      </w:r>
      <w:hyperlink r:id="rId11" w:history="1">
        <w:r w:rsidRPr="00E215DC">
          <w:rPr>
            <w:rStyle w:val="Hyperlink"/>
            <w:rFonts w:ascii="Arial" w:hAnsi="Arial" w:cs="Arial"/>
            <w:b/>
            <w:bCs/>
            <w:sz w:val="36"/>
            <w:szCs w:val="36"/>
          </w:rPr>
          <w:t>showcase@friendsinart.org</w:t>
        </w:r>
      </w:hyperlink>
      <w:r w:rsidRPr="00E215DC">
        <w:rPr>
          <w:rFonts w:ascii="Arial" w:hAnsi="Arial" w:cs="Arial"/>
          <w:b/>
          <w:bCs/>
          <w:sz w:val="36"/>
          <w:szCs w:val="36"/>
        </w:rPr>
        <w:t>.</w:t>
      </w:r>
      <w:r w:rsidRPr="00E215DC">
        <w:rPr>
          <w:rFonts w:ascii="Arial" w:hAnsi="Arial" w:cs="Arial"/>
          <w:sz w:val="36"/>
          <w:szCs w:val="36"/>
        </w:rPr>
        <w:t xml:space="preserve"> </w:t>
      </w:r>
    </w:p>
    <w:p w14:paraId="4B110C15" w14:textId="77777777" w:rsidR="00E215DC" w:rsidRPr="00E215DC" w:rsidRDefault="00E215DC" w:rsidP="00E215DC">
      <w:pPr>
        <w:spacing w:after="0" w:line="276" w:lineRule="auto"/>
        <w:rPr>
          <w:rFonts w:ascii="Arial" w:hAnsi="Arial" w:cs="Arial"/>
          <w:sz w:val="36"/>
          <w:szCs w:val="36"/>
          <w:lang w:val="ca-ES"/>
        </w:rPr>
      </w:pPr>
    </w:p>
    <w:p w14:paraId="68094E81" w14:textId="77777777" w:rsidR="00E215DC" w:rsidRPr="00E215DC" w:rsidRDefault="00E215DC" w:rsidP="00E215DC">
      <w:pPr>
        <w:spacing w:after="0" w:line="276" w:lineRule="auto"/>
        <w:rPr>
          <w:rFonts w:ascii="Arial" w:hAnsi="Arial" w:cs="Arial"/>
          <w:sz w:val="36"/>
          <w:szCs w:val="36"/>
          <w:lang w:val="ca-ES"/>
        </w:rPr>
      </w:pPr>
      <w:r w:rsidRPr="00E215DC">
        <w:rPr>
          <w:rFonts w:ascii="Arial" w:hAnsi="Arial" w:cs="Arial"/>
          <w:sz w:val="36"/>
          <w:szCs w:val="36"/>
          <w:lang w:val="ca-ES"/>
        </w:rPr>
        <w:t>Materials might include:</w:t>
      </w:r>
    </w:p>
    <w:p w14:paraId="481592A4" w14:textId="77777777" w:rsidR="00E215DC" w:rsidRPr="00E215DC" w:rsidRDefault="00E215DC" w:rsidP="00E215DC">
      <w:pPr>
        <w:spacing w:after="0" w:line="276" w:lineRule="auto"/>
        <w:rPr>
          <w:rFonts w:ascii="Arial" w:hAnsi="Arial" w:cs="Arial"/>
          <w:sz w:val="36"/>
          <w:szCs w:val="36"/>
          <w:lang w:val="ca-ES"/>
        </w:rPr>
      </w:pPr>
    </w:p>
    <w:p w14:paraId="7EA76701" w14:textId="1B1A64D6" w:rsidR="00E215DC" w:rsidRPr="00E215DC" w:rsidRDefault="00E215DC" w:rsidP="00E215DC">
      <w:pPr>
        <w:pStyle w:val="ListParagraph"/>
        <w:numPr>
          <w:ilvl w:val="0"/>
          <w:numId w:val="14"/>
        </w:numPr>
        <w:spacing w:after="0" w:line="276" w:lineRule="auto"/>
        <w:rPr>
          <w:rFonts w:ascii="Arial" w:hAnsi="Arial" w:cs="Arial"/>
          <w:sz w:val="36"/>
          <w:szCs w:val="36"/>
          <w:lang w:val="ca-ES"/>
        </w:rPr>
      </w:pPr>
      <w:r w:rsidRPr="00E215DC">
        <w:rPr>
          <w:rFonts w:ascii="Arial" w:hAnsi="Arial" w:cs="Arial"/>
          <w:sz w:val="36"/>
          <w:szCs w:val="36"/>
          <w:lang w:val="ca-ES"/>
        </w:rPr>
        <w:lastRenderedPageBreak/>
        <w:t>Music: Any style; original material especially welcomed. Your selection may either be sent as an e-mail attachment, or you may send us a link from which the piece can be uploaded. Please accompany your musical selection with your name, city/state, e-mail address, and a brief description of the piece that you are sending (to be used to introduce the piece).</w:t>
      </w:r>
    </w:p>
    <w:p w14:paraId="772791DD" w14:textId="77777777" w:rsidR="00E215DC" w:rsidRPr="00E215DC" w:rsidRDefault="00E215DC" w:rsidP="00E215DC">
      <w:pPr>
        <w:spacing w:after="0" w:line="276" w:lineRule="auto"/>
        <w:rPr>
          <w:rFonts w:ascii="Arial" w:hAnsi="Arial" w:cs="Arial"/>
          <w:sz w:val="36"/>
          <w:szCs w:val="36"/>
          <w:lang w:val="ca-ES"/>
        </w:rPr>
      </w:pPr>
    </w:p>
    <w:p w14:paraId="4413B8E8" w14:textId="12D4A2C0" w:rsidR="00E215DC" w:rsidRPr="00E215DC" w:rsidRDefault="00E215DC" w:rsidP="00E215DC">
      <w:pPr>
        <w:pStyle w:val="ListParagraph"/>
        <w:numPr>
          <w:ilvl w:val="0"/>
          <w:numId w:val="14"/>
        </w:numPr>
        <w:spacing w:after="0" w:line="276" w:lineRule="auto"/>
        <w:rPr>
          <w:rFonts w:ascii="Arial" w:hAnsi="Arial" w:cs="Arial"/>
          <w:sz w:val="36"/>
          <w:szCs w:val="36"/>
          <w:lang w:val="ca-ES"/>
        </w:rPr>
      </w:pPr>
      <w:r w:rsidRPr="00E215DC">
        <w:rPr>
          <w:rFonts w:ascii="Arial" w:hAnsi="Arial" w:cs="Arial"/>
          <w:sz w:val="36"/>
          <w:szCs w:val="36"/>
          <w:lang w:val="ca-ES"/>
        </w:rPr>
        <w:t>Prose/poetry. Original works preferred, especially if read by the author. Your work may either be sent as an e-mail attachment, or you may send us a link from which the performance can be uploaded. Please accompany your work with your name, city/state, e-mail address, and a brief description of the work that you are sending.</w:t>
      </w:r>
    </w:p>
    <w:p w14:paraId="43A96C3B" w14:textId="77777777" w:rsidR="00E215DC" w:rsidRPr="00E215DC" w:rsidRDefault="00E215DC" w:rsidP="00E215DC">
      <w:pPr>
        <w:spacing w:after="0" w:line="276" w:lineRule="auto"/>
        <w:rPr>
          <w:rFonts w:ascii="Arial" w:hAnsi="Arial" w:cs="Arial"/>
          <w:sz w:val="36"/>
          <w:szCs w:val="36"/>
          <w:lang w:val="ca-ES"/>
        </w:rPr>
      </w:pPr>
    </w:p>
    <w:p w14:paraId="55A9E601" w14:textId="574088C9" w:rsidR="00E215DC" w:rsidRPr="00E215DC" w:rsidRDefault="00E215DC" w:rsidP="00E215DC">
      <w:pPr>
        <w:spacing w:after="0" w:line="276" w:lineRule="auto"/>
        <w:rPr>
          <w:rFonts w:ascii="Arial" w:hAnsi="Arial" w:cs="Arial"/>
          <w:b/>
          <w:bCs/>
          <w:sz w:val="36"/>
          <w:szCs w:val="36"/>
          <w:lang w:val="ca-ES"/>
        </w:rPr>
      </w:pPr>
      <w:r w:rsidRPr="00E215DC">
        <w:rPr>
          <w:rFonts w:ascii="Arial" w:hAnsi="Arial" w:cs="Arial"/>
          <w:b/>
          <w:bCs/>
          <w:sz w:val="36"/>
          <w:szCs w:val="36"/>
          <w:lang w:val="ca-ES"/>
        </w:rPr>
        <w:t xml:space="preserve">Deadline: </w:t>
      </w:r>
      <w:r w:rsidR="001B5DA9">
        <w:rPr>
          <w:rFonts w:ascii="Arial" w:hAnsi="Arial" w:cs="Arial"/>
          <w:b/>
          <w:bCs/>
          <w:sz w:val="36"/>
          <w:szCs w:val="36"/>
          <w:lang w:val="ca-ES"/>
        </w:rPr>
        <w:t xml:space="preserve">Friday, </w:t>
      </w:r>
      <w:r w:rsidRPr="00E215DC">
        <w:rPr>
          <w:rFonts w:ascii="Arial" w:hAnsi="Arial" w:cs="Arial"/>
          <w:b/>
          <w:bCs/>
          <w:sz w:val="36"/>
          <w:szCs w:val="36"/>
          <w:lang w:val="ca-ES"/>
        </w:rPr>
        <w:t xml:space="preserve">May 20, 2022 </w:t>
      </w:r>
    </w:p>
    <w:p w14:paraId="71E994A5" w14:textId="77777777" w:rsidR="00E215DC" w:rsidRPr="00E215DC" w:rsidRDefault="00E215DC" w:rsidP="00E215DC">
      <w:pPr>
        <w:spacing w:after="0" w:line="276" w:lineRule="auto"/>
        <w:rPr>
          <w:rFonts w:ascii="Arial" w:hAnsi="Arial" w:cs="Arial"/>
          <w:sz w:val="36"/>
          <w:szCs w:val="36"/>
          <w:lang w:val="ca-ES"/>
        </w:rPr>
      </w:pPr>
    </w:p>
    <w:p w14:paraId="28F86771" w14:textId="77777777" w:rsidR="00E215DC" w:rsidRPr="00E215DC" w:rsidRDefault="00E215DC" w:rsidP="00E215DC">
      <w:pPr>
        <w:spacing w:after="0" w:line="276" w:lineRule="auto"/>
        <w:rPr>
          <w:rFonts w:ascii="Arial" w:hAnsi="Arial" w:cs="Arial"/>
          <w:sz w:val="36"/>
          <w:szCs w:val="36"/>
          <w:lang w:val="ca-ES"/>
        </w:rPr>
      </w:pPr>
      <w:r w:rsidRPr="00E215DC">
        <w:rPr>
          <w:rFonts w:ascii="Arial" w:hAnsi="Arial" w:cs="Arial"/>
          <w:sz w:val="36"/>
          <w:szCs w:val="36"/>
          <w:lang w:val="ca-ES"/>
        </w:rPr>
        <w:t>In order to make it more likely that your selection will be included in the Showcase, please note:</w:t>
      </w:r>
    </w:p>
    <w:p w14:paraId="5CA52A4C" w14:textId="77777777" w:rsidR="00E215DC" w:rsidRPr="00E215DC" w:rsidRDefault="00E215DC" w:rsidP="00E215DC">
      <w:pPr>
        <w:spacing w:after="0" w:line="276" w:lineRule="auto"/>
        <w:rPr>
          <w:rFonts w:ascii="Arial" w:hAnsi="Arial" w:cs="Arial"/>
          <w:sz w:val="36"/>
          <w:szCs w:val="36"/>
          <w:lang w:val="ca-ES"/>
        </w:rPr>
      </w:pPr>
    </w:p>
    <w:p w14:paraId="4754940E" w14:textId="54407EE3" w:rsidR="00E215DC" w:rsidRPr="00FB1405" w:rsidRDefault="00E215DC" w:rsidP="00FB1405">
      <w:pPr>
        <w:pStyle w:val="ListParagraph"/>
        <w:numPr>
          <w:ilvl w:val="0"/>
          <w:numId w:val="16"/>
        </w:numPr>
        <w:spacing w:after="0" w:line="276" w:lineRule="auto"/>
        <w:rPr>
          <w:rFonts w:ascii="Arial" w:hAnsi="Arial" w:cs="Arial"/>
          <w:sz w:val="36"/>
          <w:szCs w:val="36"/>
          <w:lang w:val="ca-ES"/>
        </w:rPr>
      </w:pPr>
      <w:r w:rsidRPr="00FB1405">
        <w:rPr>
          <w:rFonts w:ascii="Arial" w:hAnsi="Arial" w:cs="Arial"/>
          <w:sz w:val="36"/>
          <w:szCs w:val="36"/>
          <w:lang w:val="ca-ES"/>
        </w:rPr>
        <w:t>Each selection should not exceed five minutes, including the description of the work you are asking us to consider.</w:t>
      </w:r>
    </w:p>
    <w:p w14:paraId="04B5451A" w14:textId="392A7CB9" w:rsidR="00E215DC" w:rsidRPr="00FB1405" w:rsidRDefault="00E215DC" w:rsidP="00FB1405">
      <w:pPr>
        <w:pStyle w:val="ListParagraph"/>
        <w:numPr>
          <w:ilvl w:val="0"/>
          <w:numId w:val="16"/>
        </w:numPr>
        <w:spacing w:after="0" w:line="276" w:lineRule="auto"/>
        <w:rPr>
          <w:rFonts w:ascii="Arial" w:hAnsi="Arial" w:cs="Arial"/>
          <w:sz w:val="36"/>
          <w:szCs w:val="36"/>
          <w:lang w:val="ca-ES"/>
        </w:rPr>
      </w:pPr>
      <w:r w:rsidRPr="00FB1405">
        <w:rPr>
          <w:rFonts w:ascii="Arial" w:hAnsi="Arial" w:cs="Arial"/>
          <w:sz w:val="36"/>
          <w:szCs w:val="36"/>
          <w:lang w:val="ca-ES"/>
        </w:rPr>
        <w:t>We will consider including two contrasting short works if together they do not exceed five minutes.</w:t>
      </w:r>
    </w:p>
    <w:p w14:paraId="6A3EFB0E" w14:textId="6F17C5AB" w:rsidR="00E215DC" w:rsidRPr="00FB1405" w:rsidRDefault="00E215DC" w:rsidP="00FB1405">
      <w:pPr>
        <w:pStyle w:val="ListParagraph"/>
        <w:numPr>
          <w:ilvl w:val="0"/>
          <w:numId w:val="16"/>
        </w:numPr>
        <w:spacing w:after="0" w:line="276" w:lineRule="auto"/>
        <w:rPr>
          <w:rFonts w:ascii="Arial" w:hAnsi="Arial" w:cs="Arial"/>
          <w:sz w:val="36"/>
          <w:szCs w:val="36"/>
          <w:lang w:val="ca-ES"/>
        </w:rPr>
      </w:pPr>
      <w:r w:rsidRPr="00FB1405">
        <w:rPr>
          <w:rFonts w:ascii="Arial" w:hAnsi="Arial" w:cs="Arial"/>
          <w:sz w:val="36"/>
          <w:szCs w:val="36"/>
          <w:lang w:val="ca-ES"/>
        </w:rPr>
        <w:lastRenderedPageBreak/>
        <w:t>We prefer up-tempo to slow, but will consider anything.</w:t>
      </w:r>
    </w:p>
    <w:p w14:paraId="5CAA54F3" w14:textId="76EED923" w:rsidR="00E215DC" w:rsidRPr="00FB1405" w:rsidRDefault="00E215DC" w:rsidP="00FB1405">
      <w:pPr>
        <w:pStyle w:val="ListParagraph"/>
        <w:numPr>
          <w:ilvl w:val="0"/>
          <w:numId w:val="16"/>
        </w:numPr>
        <w:spacing w:after="0" w:line="276" w:lineRule="auto"/>
        <w:rPr>
          <w:rFonts w:ascii="Arial" w:hAnsi="Arial" w:cs="Arial"/>
          <w:sz w:val="36"/>
          <w:szCs w:val="36"/>
          <w:lang w:val="ca-ES"/>
        </w:rPr>
      </w:pPr>
      <w:r w:rsidRPr="00FB1405">
        <w:rPr>
          <w:rFonts w:ascii="Arial" w:hAnsi="Arial" w:cs="Arial"/>
          <w:sz w:val="36"/>
          <w:szCs w:val="36"/>
          <w:lang w:val="ca-ES"/>
        </w:rPr>
        <w:t>This is family entertainment; no profanity, please.</w:t>
      </w:r>
    </w:p>
    <w:p w14:paraId="7D7DCE26" w14:textId="09D453A4" w:rsidR="00E215DC" w:rsidRPr="00FB1405" w:rsidRDefault="00E215DC" w:rsidP="00FB1405">
      <w:pPr>
        <w:pStyle w:val="ListParagraph"/>
        <w:numPr>
          <w:ilvl w:val="0"/>
          <w:numId w:val="16"/>
        </w:numPr>
        <w:spacing w:after="0" w:line="276" w:lineRule="auto"/>
        <w:rPr>
          <w:rFonts w:ascii="Arial" w:hAnsi="Arial" w:cs="Arial"/>
          <w:sz w:val="36"/>
          <w:szCs w:val="36"/>
          <w:lang w:val="ca-ES"/>
        </w:rPr>
      </w:pPr>
      <w:r w:rsidRPr="00FB1405">
        <w:rPr>
          <w:rFonts w:ascii="Arial" w:hAnsi="Arial" w:cs="Arial"/>
          <w:sz w:val="36"/>
          <w:szCs w:val="36"/>
          <w:lang w:val="ca-ES"/>
        </w:rPr>
        <w:t>We aim for a show of around 20 selections of varying styles. Originality, professionalism, and flair count.</w:t>
      </w:r>
    </w:p>
    <w:p w14:paraId="50B656C5" w14:textId="35D0052B" w:rsidR="00E215DC" w:rsidRPr="00FB1405" w:rsidRDefault="00E215DC" w:rsidP="00FB1405">
      <w:pPr>
        <w:pStyle w:val="ListParagraph"/>
        <w:numPr>
          <w:ilvl w:val="0"/>
          <w:numId w:val="16"/>
        </w:numPr>
        <w:spacing w:after="0" w:line="276" w:lineRule="auto"/>
        <w:rPr>
          <w:rFonts w:ascii="Arial" w:hAnsi="Arial" w:cs="Arial"/>
          <w:sz w:val="36"/>
          <w:szCs w:val="36"/>
          <w:lang w:val="ca-ES"/>
        </w:rPr>
      </w:pPr>
      <w:r w:rsidRPr="00FB1405">
        <w:rPr>
          <w:rFonts w:ascii="Arial" w:hAnsi="Arial" w:cs="Arial"/>
          <w:sz w:val="36"/>
          <w:szCs w:val="36"/>
          <w:lang w:val="ca-ES"/>
        </w:rPr>
        <w:t>Please note that the ACB Media production team reserves the right to do editing or audio processing at their discretion in order to assure that the audience will get a high quality broadcast.</w:t>
      </w:r>
    </w:p>
    <w:p w14:paraId="7E2B9216" w14:textId="77777777" w:rsidR="00E215DC" w:rsidRPr="00E215DC" w:rsidRDefault="00E215DC" w:rsidP="00E215DC">
      <w:pPr>
        <w:spacing w:after="0" w:line="276" w:lineRule="auto"/>
        <w:rPr>
          <w:rFonts w:ascii="Arial" w:hAnsi="Arial" w:cs="Arial"/>
          <w:sz w:val="36"/>
          <w:szCs w:val="36"/>
          <w:lang w:val="ca-ES"/>
        </w:rPr>
      </w:pPr>
    </w:p>
    <w:p w14:paraId="01B9B785" w14:textId="4E03AD58" w:rsidR="00E215DC" w:rsidRPr="00E215DC" w:rsidRDefault="00E215DC" w:rsidP="00E215DC">
      <w:pPr>
        <w:spacing w:after="0" w:line="276" w:lineRule="auto"/>
        <w:rPr>
          <w:rFonts w:ascii="Arial" w:hAnsi="Arial" w:cs="Arial"/>
          <w:b/>
          <w:bCs/>
          <w:sz w:val="36"/>
          <w:szCs w:val="36"/>
          <w:lang w:val="ca-ES"/>
        </w:rPr>
      </w:pPr>
      <w:r w:rsidRPr="00E215DC">
        <w:rPr>
          <w:rFonts w:ascii="Arial" w:hAnsi="Arial" w:cs="Arial"/>
          <w:sz w:val="36"/>
          <w:szCs w:val="36"/>
          <w:lang w:val="ca-ES"/>
        </w:rPr>
        <w:t xml:space="preserve">The Showcase is scheduled to air on Friday, June 24, at 7:30 </w:t>
      </w:r>
      <w:r w:rsidR="00FB1405">
        <w:rPr>
          <w:rFonts w:ascii="Arial" w:hAnsi="Arial" w:cs="Arial"/>
          <w:sz w:val="36"/>
          <w:szCs w:val="36"/>
          <w:lang w:val="ca-ES"/>
        </w:rPr>
        <w:t>p.m. Eastern</w:t>
      </w:r>
      <w:r w:rsidRPr="00E215DC">
        <w:rPr>
          <w:rFonts w:ascii="Arial" w:hAnsi="Arial" w:cs="Arial"/>
          <w:sz w:val="36"/>
          <w:szCs w:val="36"/>
          <w:lang w:val="ca-ES"/>
        </w:rPr>
        <w:t>. We will contact you well before then to let you know if you will be included in the show.</w:t>
      </w:r>
      <w:r w:rsidR="00F34D6B">
        <w:rPr>
          <w:rFonts w:ascii="Arial" w:hAnsi="Arial" w:cs="Arial"/>
          <w:sz w:val="36"/>
          <w:szCs w:val="36"/>
          <w:lang w:val="ca-ES"/>
        </w:rPr>
        <w:t xml:space="preserve"> Q</w:t>
      </w:r>
      <w:r w:rsidRPr="00E215DC">
        <w:rPr>
          <w:rFonts w:ascii="Arial" w:hAnsi="Arial" w:cs="Arial"/>
          <w:sz w:val="36"/>
          <w:szCs w:val="36"/>
          <w:lang w:val="ca-ES"/>
        </w:rPr>
        <w:t>uestions? Please email us at</w:t>
      </w:r>
      <w:r w:rsidR="00FB1405">
        <w:rPr>
          <w:rFonts w:ascii="Arial" w:hAnsi="Arial" w:cs="Arial"/>
          <w:sz w:val="36"/>
          <w:szCs w:val="36"/>
          <w:lang w:val="ca-ES"/>
        </w:rPr>
        <w:t xml:space="preserve"> </w:t>
      </w:r>
      <w:hyperlink r:id="rId12" w:history="1">
        <w:r w:rsidRPr="00E215DC">
          <w:rPr>
            <w:rStyle w:val="Hyperlink"/>
            <w:rFonts w:ascii="Arial" w:hAnsi="Arial" w:cs="Arial"/>
            <w:b/>
            <w:bCs/>
            <w:sz w:val="36"/>
            <w:szCs w:val="36"/>
          </w:rPr>
          <w:t>showcase@friendsinart.org</w:t>
        </w:r>
      </w:hyperlink>
      <w:r w:rsidR="00FB1405" w:rsidRPr="00FB1405">
        <w:rPr>
          <w:rFonts w:ascii="Arial" w:hAnsi="Arial" w:cs="Arial"/>
          <w:b/>
          <w:bCs/>
          <w:sz w:val="36"/>
          <w:szCs w:val="36"/>
        </w:rPr>
        <w:t>.</w:t>
      </w:r>
    </w:p>
    <w:p w14:paraId="39C0B6EB" w14:textId="31361908" w:rsidR="005B08AD" w:rsidRDefault="005B08AD" w:rsidP="00F24FAE">
      <w:pPr>
        <w:spacing w:after="0" w:line="276" w:lineRule="auto"/>
        <w:rPr>
          <w:rFonts w:ascii="Arial" w:hAnsi="Arial" w:cs="Arial"/>
          <w:sz w:val="36"/>
          <w:szCs w:val="36"/>
        </w:rPr>
      </w:pPr>
    </w:p>
    <w:p w14:paraId="0DAE5676" w14:textId="77777777" w:rsidR="005B08AD" w:rsidRPr="005B08AD" w:rsidRDefault="005B08AD" w:rsidP="005B08AD">
      <w:pPr>
        <w:pStyle w:val="Heading2"/>
        <w:spacing w:line="276" w:lineRule="auto"/>
        <w:rPr>
          <w:rFonts w:ascii="Arial" w:hAnsi="Arial" w:cs="Arial"/>
          <w:b/>
          <w:bCs/>
          <w:sz w:val="40"/>
          <w:szCs w:val="40"/>
        </w:rPr>
      </w:pPr>
      <w:r w:rsidRPr="005B08AD">
        <w:rPr>
          <w:rFonts w:ascii="Arial" w:hAnsi="Arial" w:cs="Arial"/>
          <w:b/>
          <w:bCs/>
          <w:sz w:val="40"/>
          <w:szCs w:val="40"/>
        </w:rPr>
        <w:t>Department of Justice Alleged UC Berkeley Violates ADA By Providing Inaccessible Online Content</w:t>
      </w:r>
    </w:p>
    <w:p w14:paraId="7437AA75" w14:textId="77777777" w:rsidR="005B08AD" w:rsidRPr="005B08AD" w:rsidRDefault="005B08AD" w:rsidP="005B08AD">
      <w:pPr>
        <w:spacing w:after="0" w:line="276" w:lineRule="auto"/>
        <w:rPr>
          <w:rFonts w:ascii="Arial" w:hAnsi="Arial" w:cs="Arial"/>
          <w:sz w:val="36"/>
          <w:szCs w:val="36"/>
        </w:rPr>
      </w:pPr>
    </w:p>
    <w:p w14:paraId="1693302F" w14:textId="77777777" w:rsidR="005B08AD" w:rsidRPr="005B08AD" w:rsidRDefault="005B08AD" w:rsidP="005B08AD">
      <w:pPr>
        <w:spacing w:after="0" w:line="276" w:lineRule="auto"/>
        <w:rPr>
          <w:rFonts w:ascii="Arial" w:hAnsi="Arial" w:cs="Arial"/>
          <w:sz w:val="36"/>
          <w:szCs w:val="36"/>
        </w:rPr>
      </w:pPr>
      <w:r w:rsidRPr="005B08AD">
        <w:rPr>
          <w:rFonts w:ascii="Arial" w:hAnsi="Arial" w:cs="Arial"/>
          <w:sz w:val="36"/>
          <w:szCs w:val="36"/>
        </w:rPr>
        <w:t xml:space="preserve">After conducting an investigation, the Department of Justice issued a </w:t>
      </w:r>
      <w:hyperlink r:id="rId13" w:history="1">
        <w:r w:rsidRPr="005B08AD">
          <w:rPr>
            <w:rStyle w:val="Hyperlink"/>
            <w:rFonts w:ascii="Arial" w:hAnsi="Arial" w:cs="Arial"/>
            <w:sz w:val="36"/>
            <w:szCs w:val="36"/>
          </w:rPr>
          <w:t>Letter of Findings</w:t>
        </w:r>
      </w:hyperlink>
      <w:r w:rsidRPr="005B08AD">
        <w:rPr>
          <w:rFonts w:ascii="Arial" w:hAnsi="Arial" w:cs="Arial"/>
          <w:sz w:val="36"/>
          <w:szCs w:val="36"/>
        </w:rPr>
        <w:t xml:space="preserve"> against UC Berkeley, concluding that UC Berkeley’s online content is inaccessible to individuals with disabilities in violation of the Americans with Disabilities Act (ADA).  UC Berkeley creates and publishes free online content, including </w:t>
      </w:r>
      <w:r w:rsidRPr="005B08AD">
        <w:rPr>
          <w:rFonts w:ascii="Arial" w:hAnsi="Arial" w:cs="Arial"/>
          <w:sz w:val="36"/>
          <w:szCs w:val="36"/>
        </w:rPr>
        <w:lastRenderedPageBreak/>
        <w:t xml:space="preserve">courses on its UC </w:t>
      </w:r>
      <w:proofErr w:type="spellStart"/>
      <w:r w:rsidRPr="005B08AD">
        <w:rPr>
          <w:rFonts w:ascii="Arial" w:hAnsi="Arial" w:cs="Arial"/>
          <w:sz w:val="36"/>
          <w:szCs w:val="36"/>
        </w:rPr>
        <w:t>BerkeleyX</w:t>
      </w:r>
      <w:proofErr w:type="spellEnd"/>
      <w:r w:rsidRPr="005B08AD">
        <w:rPr>
          <w:rFonts w:ascii="Arial" w:hAnsi="Arial" w:cs="Arial"/>
          <w:sz w:val="36"/>
          <w:szCs w:val="36"/>
        </w:rPr>
        <w:t xml:space="preserve"> platform, as well as audio and video content featuring conferences, lectures, sporting events, graduation ceremonies, and other university events or programming on its YouTube and Apple Podcasts channels.  UC Berkeley’s online content is made available to the public, but much of it is inaccessible to individuals with hearing, vision, and manual disabilities</w:t>
      </w:r>
      <w:r w:rsidRPr="005B08AD">
        <w:rPr>
          <w:rFonts w:ascii="Arial" w:hAnsi="Arial" w:cs="Arial"/>
          <w:b/>
          <w:bCs/>
          <w:sz w:val="36"/>
          <w:szCs w:val="36"/>
        </w:rPr>
        <w:t xml:space="preserve">.  If you have tried to access UC Berkeley’s online content but were unable to do so because it is inaccessible, please email the Department of Justice at </w:t>
      </w:r>
      <w:hyperlink r:id="rId14" w:history="1">
        <w:r w:rsidRPr="005B08AD">
          <w:rPr>
            <w:rStyle w:val="Hyperlink"/>
            <w:rFonts w:ascii="Arial" w:hAnsi="Arial" w:cs="Arial"/>
            <w:b/>
            <w:bCs/>
            <w:sz w:val="36"/>
            <w:szCs w:val="36"/>
          </w:rPr>
          <w:t>UC.Berkeley@usdoj.gov</w:t>
        </w:r>
      </w:hyperlink>
      <w:r w:rsidRPr="005B08AD">
        <w:rPr>
          <w:rFonts w:ascii="Arial" w:hAnsi="Arial" w:cs="Arial"/>
          <w:b/>
          <w:bCs/>
          <w:sz w:val="36"/>
          <w:szCs w:val="36"/>
        </w:rPr>
        <w:t>.</w:t>
      </w:r>
      <w:r w:rsidRPr="005B08AD">
        <w:rPr>
          <w:rFonts w:ascii="Arial" w:hAnsi="Arial" w:cs="Arial"/>
          <w:sz w:val="36"/>
          <w:szCs w:val="36"/>
        </w:rPr>
        <w:t xml:space="preserve"> </w:t>
      </w:r>
    </w:p>
    <w:p w14:paraId="27AC4149" w14:textId="77777777" w:rsidR="005B08AD" w:rsidRPr="005B08AD" w:rsidRDefault="005B08AD" w:rsidP="005B08AD">
      <w:pPr>
        <w:spacing w:after="0" w:line="276" w:lineRule="auto"/>
        <w:rPr>
          <w:rFonts w:ascii="Arial" w:hAnsi="Arial" w:cs="Arial"/>
          <w:sz w:val="36"/>
          <w:szCs w:val="36"/>
        </w:rPr>
      </w:pPr>
    </w:p>
    <w:p w14:paraId="16514891" w14:textId="525CD97C" w:rsidR="005B08AD" w:rsidRPr="005B08AD" w:rsidRDefault="005B08AD" w:rsidP="005B08AD">
      <w:pPr>
        <w:spacing w:after="0" w:line="276" w:lineRule="auto"/>
        <w:rPr>
          <w:rFonts w:ascii="Arial" w:hAnsi="Arial" w:cs="Arial"/>
          <w:sz w:val="36"/>
          <w:szCs w:val="36"/>
        </w:rPr>
      </w:pPr>
      <w:r w:rsidRPr="005B08AD">
        <w:rPr>
          <w:rFonts w:ascii="Arial" w:hAnsi="Arial" w:cs="Arial"/>
          <w:sz w:val="36"/>
          <w:szCs w:val="36"/>
        </w:rPr>
        <w:t xml:space="preserve">The Department’s Letter of Findings explained that some of UC Berkeley’s visual online content does not provide an alternative way to access images or visual information (e.g., graphs, charts, animations, or hyperlinks on slides), such as audio description or alternative text, which makes it inaccessible to people with vision disabilities. Audio description is the verbal description of a visual image (for example, a picture or scene from a movie or play) </w:t>
      </w:r>
      <w:proofErr w:type="gramStart"/>
      <w:r w:rsidRPr="005B08AD">
        <w:rPr>
          <w:rFonts w:ascii="Arial" w:hAnsi="Arial" w:cs="Arial"/>
          <w:sz w:val="36"/>
          <w:szCs w:val="36"/>
        </w:rPr>
        <w:t>in order to</w:t>
      </w:r>
      <w:proofErr w:type="gramEnd"/>
      <w:r w:rsidRPr="005B08AD">
        <w:rPr>
          <w:rFonts w:ascii="Arial" w:hAnsi="Arial" w:cs="Arial"/>
          <w:sz w:val="36"/>
          <w:szCs w:val="36"/>
        </w:rPr>
        <w:t xml:space="preserve"> provide essential information to individuals with vision disabilities. Similarly, alternative text conveys the content and function of an image, including pictures, illustrations, or charts, to individuals with vision disabilities so that they can understand the image. The letter also explained that UC Berkeley’s online content also includes documents and links that are inaccessible to screen readers or are not </w:t>
      </w:r>
      <w:r w:rsidRPr="005B08AD">
        <w:rPr>
          <w:rFonts w:ascii="Arial" w:hAnsi="Arial" w:cs="Arial"/>
          <w:sz w:val="36"/>
          <w:szCs w:val="36"/>
        </w:rPr>
        <w:lastRenderedPageBreak/>
        <w:t xml:space="preserve">keyboard-accessible because of improper formatting. As a result, the documents and links are inaccessible to individuals with vision or manual disabilities, including those who use screen readers or who do not use a mouse.  </w:t>
      </w:r>
    </w:p>
    <w:p w14:paraId="47599B3F" w14:textId="77777777" w:rsidR="005B08AD" w:rsidRPr="005B08AD" w:rsidRDefault="005B08AD" w:rsidP="005B08AD">
      <w:pPr>
        <w:spacing w:after="0" w:line="276" w:lineRule="auto"/>
        <w:rPr>
          <w:rFonts w:ascii="Arial" w:hAnsi="Arial" w:cs="Arial"/>
          <w:sz w:val="36"/>
          <w:szCs w:val="36"/>
        </w:rPr>
      </w:pPr>
    </w:p>
    <w:p w14:paraId="53A59F0B" w14:textId="4E1C0FD3" w:rsidR="005B08AD" w:rsidRPr="005B08AD" w:rsidRDefault="005B08AD" w:rsidP="005B08AD">
      <w:pPr>
        <w:spacing w:after="0" w:line="276" w:lineRule="auto"/>
        <w:rPr>
          <w:rFonts w:ascii="Arial" w:hAnsi="Arial" w:cs="Arial"/>
          <w:sz w:val="36"/>
          <w:szCs w:val="36"/>
        </w:rPr>
      </w:pPr>
      <w:r w:rsidRPr="005B08AD">
        <w:rPr>
          <w:rFonts w:ascii="Arial" w:hAnsi="Arial" w:cs="Arial"/>
          <w:sz w:val="36"/>
          <w:szCs w:val="36"/>
        </w:rPr>
        <w:t xml:space="preserve">The letter also explained that much of UC Berkeley’s online content includes videos without captions or videos with automated captions (typically referred to as automatic captions) that are inaccurate, lack punctuation or proper grammar, and are difficult or impossible to understand. As a result, the audio content on the video is inaccessible to people with hearing disabilities.  </w:t>
      </w:r>
    </w:p>
    <w:p w14:paraId="13D35D10" w14:textId="77777777" w:rsidR="005B08AD" w:rsidRPr="005B08AD" w:rsidRDefault="005B08AD" w:rsidP="005B08AD">
      <w:pPr>
        <w:spacing w:after="0" w:line="276" w:lineRule="auto"/>
        <w:rPr>
          <w:rFonts w:ascii="Arial" w:hAnsi="Arial" w:cs="Arial"/>
          <w:b/>
          <w:bCs/>
          <w:sz w:val="36"/>
          <w:szCs w:val="36"/>
        </w:rPr>
      </w:pPr>
    </w:p>
    <w:p w14:paraId="2EA5F027" w14:textId="1637F922" w:rsidR="005B08AD" w:rsidRPr="005B08AD" w:rsidRDefault="005B08AD" w:rsidP="005B08AD">
      <w:pPr>
        <w:spacing w:after="0" w:line="276" w:lineRule="auto"/>
        <w:rPr>
          <w:rFonts w:ascii="Arial" w:hAnsi="Arial" w:cs="Arial"/>
          <w:b/>
          <w:bCs/>
          <w:sz w:val="36"/>
          <w:szCs w:val="36"/>
        </w:rPr>
      </w:pPr>
      <w:r w:rsidRPr="005B08AD">
        <w:rPr>
          <w:rFonts w:ascii="Arial" w:hAnsi="Arial" w:cs="Arial"/>
          <w:sz w:val="36"/>
          <w:szCs w:val="36"/>
        </w:rPr>
        <w:t>The Department of Justice is interested in speaking with individuals with disabilities who have faced barriers in accessing UC Berkeley’s free, online content. Please email us at</w:t>
      </w:r>
      <w:r w:rsidRPr="005B08AD">
        <w:rPr>
          <w:rFonts w:ascii="Arial" w:hAnsi="Arial" w:cs="Arial"/>
          <w:b/>
          <w:bCs/>
          <w:sz w:val="36"/>
          <w:szCs w:val="36"/>
        </w:rPr>
        <w:t xml:space="preserve"> </w:t>
      </w:r>
      <w:hyperlink r:id="rId15" w:history="1">
        <w:r w:rsidRPr="005B08AD">
          <w:rPr>
            <w:rStyle w:val="Hyperlink"/>
            <w:rFonts w:ascii="Arial" w:hAnsi="Arial" w:cs="Arial"/>
            <w:b/>
            <w:bCs/>
            <w:sz w:val="36"/>
            <w:szCs w:val="36"/>
          </w:rPr>
          <w:t>UC.Berkeley@usdoj.gov</w:t>
        </w:r>
      </w:hyperlink>
      <w:r w:rsidRPr="005B08AD">
        <w:rPr>
          <w:rFonts w:ascii="Arial" w:hAnsi="Arial" w:cs="Arial"/>
          <w:b/>
          <w:bCs/>
          <w:sz w:val="36"/>
          <w:szCs w:val="36"/>
        </w:rPr>
        <w:t xml:space="preserve">. </w:t>
      </w:r>
    </w:p>
    <w:p w14:paraId="036B2293" w14:textId="77777777" w:rsidR="005B08AD" w:rsidRPr="005B08AD" w:rsidRDefault="005B08AD" w:rsidP="00F24FAE">
      <w:pPr>
        <w:spacing w:after="0" w:line="276" w:lineRule="auto"/>
        <w:rPr>
          <w:rFonts w:ascii="Arial" w:hAnsi="Arial" w:cs="Arial"/>
          <w:b/>
          <w:bCs/>
          <w:sz w:val="36"/>
          <w:szCs w:val="36"/>
        </w:rPr>
      </w:pPr>
    </w:p>
    <w:sectPr w:rsidR="005B08AD" w:rsidRPr="005B0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E9F"/>
    <w:multiLevelType w:val="multilevel"/>
    <w:tmpl w:val="A57E5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14754"/>
    <w:multiLevelType w:val="hybridMultilevel"/>
    <w:tmpl w:val="6896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4BCE"/>
    <w:multiLevelType w:val="hybridMultilevel"/>
    <w:tmpl w:val="AD4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7DB5"/>
    <w:multiLevelType w:val="hybridMultilevel"/>
    <w:tmpl w:val="C2CC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1F71"/>
    <w:multiLevelType w:val="hybridMultilevel"/>
    <w:tmpl w:val="BAE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F1B5C"/>
    <w:multiLevelType w:val="hybridMultilevel"/>
    <w:tmpl w:val="9C04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169B3"/>
    <w:multiLevelType w:val="hybridMultilevel"/>
    <w:tmpl w:val="31DE8FA4"/>
    <w:lvl w:ilvl="0" w:tplc="05923568">
      <w:numFmt w:val="bullet"/>
      <w:lvlText w:val="•"/>
      <w:lvlJc w:val="left"/>
      <w:pPr>
        <w:ind w:left="720" w:hanging="720"/>
      </w:pPr>
      <w:rPr>
        <w:rFonts w:ascii="Tahoma" w:eastAsiaTheme="minorEastAsia"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057BEA"/>
    <w:multiLevelType w:val="hybridMultilevel"/>
    <w:tmpl w:val="3A1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C7117"/>
    <w:multiLevelType w:val="hybridMultilevel"/>
    <w:tmpl w:val="873E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90853"/>
    <w:multiLevelType w:val="hybridMultilevel"/>
    <w:tmpl w:val="9D621E3A"/>
    <w:lvl w:ilvl="0" w:tplc="0C7EB31A">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3524D"/>
    <w:multiLevelType w:val="hybridMultilevel"/>
    <w:tmpl w:val="D3B0A9D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B7C0FC3"/>
    <w:multiLevelType w:val="hybridMultilevel"/>
    <w:tmpl w:val="DD0E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02AD8"/>
    <w:multiLevelType w:val="hybridMultilevel"/>
    <w:tmpl w:val="710A0EBC"/>
    <w:lvl w:ilvl="0" w:tplc="1C9AB5EA">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447C8"/>
    <w:multiLevelType w:val="hybridMultilevel"/>
    <w:tmpl w:val="EAF2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A3A1F"/>
    <w:multiLevelType w:val="hybridMultilevel"/>
    <w:tmpl w:val="CF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64341"/>
    <w:multiLevelType w:val="hybridMultilevel"/>
    <w:tmpl w:val="AABA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15018">
    <w:abstractNumId w:val="8"/>
  </w:num>
  <w:num w:numId="2" w16cid:durableId="181171501">
    <w:abstractNumId w:val="1"/>
  </w:num>
  <w:num w:numId="3" w16cid:durableId="162399085">
    <w:abstractNumId w:val="4"/>
  </w:num>
  <w:num w:numId="4" w16cid:durableId="877937916">
    <w:abstractNumId w:val="7"/>
  </w:num>
  <w:num w:numId="5" w16cid:durableId="1174801032">
    <w:abstractNumId w:val="0"/>
  </w:num>
  <w:num w:numId="6" w16cid:durableId="1383943105">
    <w:abstractNumId w:val="14"/>
  </w:num>
  <w:num w:numId="7" w16cid:durableId="202401793">
    <w:abstractNumId w:val="11"/>
  </w:num>
  <w:num w:numId="8" w16cid:durableId="1556232829">
    <w:abstractNumId w:val="9"/>
  </w:num>
  <w:num w:numId="9" w16cid:durableId="221060969">
    <w:abstractNumId w:val="3"/>
  </w:num>
  <w:num w:numId="10" w16cid:durableId="1655617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4248066">
    <w:abstractNumId w:val="6"/>
  </w:num>
  <w:num w:numId="12" w16cid:durableId="674112246">
    <w:abstractNumId w:val="15"/>
  </w:num>
  <w:num w:numId="13" w16cid:durableId="139081787">
    <w:abstractNumId w:val="13"/>
  </w:num>
  <w:num w:numId="14" w16cid:durableId="1963881489">
    <w:abstractNumId w:val="2"/>
  </w:num>
  <w:num w:numId="15" w16cid:durableId="1917547918">
    <w:abstractNumId w:val="5"/>
  </w:num>
  <w:num w:numId="16" w16cid:durableId="961378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01"/>
    <w:rsid w:val="000E59BF"/>
    <w:rsid w:val="001B5DA9"/>
    <w:rsid w:val="00273C78"/>
    <w:rsid w:val="00287388"/>
    <w:rsid w:val="002C2993"/>
    <w:rsid w:val="002D1F46"/>
    <w:rsid w:val="003C030E"/>
    <w:rsid w:val="005B08AD"/>
    <w:rsid w:val="00620254"/>
    <w:rsid w:val="00662537"/>
    <w:rsid w:val="006D018D"/>
    <w:rsid w:val="007755F8"/>
    <w:rsid w:val="00777ADF"/>
    <w:rsid w:val="007D0331"/>
    <w:rsid w:val="007F35F2"/>
    <w:rsid w:val="007F3A1F"/>
    <w:rsid w:val="00803880"/>
    <w:rsid w:val="00971C57"/>
    <w:rsid w:val="00A44901"/>
    <w:rsid w:val="00AD35B3"/>
    <w:rsid w:val="00B46767"/>
    <w:rsid w:val="00B735FA"/>
    <w:rsid w:val="00C030CE"/>
    <w:rsid w:val="00C33BE5"/>
    <w:rsid w:val="00C60950"/>
    <w:rsid w:val="00CE4348"/>
    <w:rsid w:val="00D43AD3"/>
    <w:rsid w:val="00DE34CD"/>
    <w:rsid w:val="00E07F85"/>
    <w:rsid w:val="00E215DC"/>
    <w:rsid w:val="00E87115"/>
    <w:rsid w:val="00EE1D25"/>
    <w:rsid w:val="00F15FBA"/>
    <w:rsid w:val="00F24FAE"/>
    <w:rsid w:val="00F32811"/>
    <w:rsid w:val="00F34D6B"/>
    <w:rsid w:val="00F37E9D"/>
    <w:rsid w:val="00FB1405"/>
    <w:rsid w:val="00FC1E9B"/>
    <w:rsid w:val="00FE56C4"/>
    <w:rsid w:val="00FF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FC29"/>
  <w15:chartTrackingRefBased/>
  <w15:docId w15:val="{180CB880-6F1D-4368-AF0D-39FDAE1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4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2F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49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37E9D"/>
    <w:rPr>
      <w:color w:val="0563C1" w:themeColor="hyperlink"/>
      <w:u w:val="single"/>
    </w:rPr>
  </w:style>
  <w:style w:type="character" w:styleId="UnresolvedMention">
    <w:name w:val="Unresolved Mention"/>
    <w:basedOn w:val="DefaultParagraphFont"/>
    <w:uiPriority w:val="99"/>
    <w:semiHidden/>
    <w:unhideWhenUsed/>
    <w:rsid w:val="00F37E9D"/>
    <w:rPr>
      <w:color w:val="605E5C"/>
      <w:shd w:val="clear" w:color="auto" w:fill="E1DFDD"/>
    </w:rPr>
  </w:style>
  <w:style w:type="paragraph" w:styleId="ListParagraph">
    <w:name w:val="List Paragraph"/>
    <w:basedOn w:val="Normal"/>
    <w:uiPriority w:val="34"/>
    <w:qFormat/>
    <w:rsid w:val="00AD35B3"/>
    <w:pPr>
      <w:ind w:left="720"/>
      <w:contextualSpacing/>
    </w:pPr>
  </w:style>
  <w:style w:type="paragraph" w:customStyle="1" w:styleId="xmsonormal">
    <w:name w:val="x_msonormal"/>
    <w:basedOn w:val="Normal"/>
    <w:rsid w:val="00CE4348"/>
    <w:pPr>
      <w:spacing w:after="0" w:line="240" w:lineRule="auto"/>
    </w:pPr>
    <w:rPr>
      <w:rFonts w:ascii="Calibri" w:hAnsi="Calibri" w:cs="Calibri"/>
    </w:rPr>
  </w:style>
  <w:style w:type="character" w:customStyle="1" w:styleId="apple-converted-space">
    <w:name w:val="apple-converted-space"/>
    <w:basedOn w:val="DefaultParagraphFont"/>
    <w:rsid w:val="00CE4348"/>
  </w:style>
  <w:style w:type="character" w:customStyle="1" w:styleId="markxiluydret">
    <w:name w:val="markxiluydret"/>
    <w:basedOn w:val="DefaultParagraphFont"/>
    <w:rsid w:val="00CE4348"/>
  </w:style>
  <w:style w:type="character" w:styleId="FollowedHyperlink">
    <w:name w:val="FollowedHyperlink"/>
    <w:basedOn w:val="DefaultParagraphFont"/>
    <w:uiPriority w:val="99"/>
    <w:semiHidden/>
    <w:unhideWhenUsed/>
    <w:rsid w:val="00B46767"/>
    <w:rPr>
      <w:color w:val="954F72" w:themeColor="followedHyperlink"/>
      <w:u w:val="single"/>
    </w:rPr>
  </w:style>
  <w:style w:type="character" w:customStyle="1" w:styleId="Heading3Char">
    <w:name w:val="Heading 3 Char"/>
    <w:basedOn w:val="DefaultParagraphFont"/>
    <w:link w:val="Heading3"/>
    <w:uiPriority w:val="9"/>
    <w:rsid w:val="00FF2F0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0408">
      <w:bodyDiv w:val="1"/>
      <w:marLeft w:val="0"/>
      <w:marRight w:val="0"/>
      <w:marTop w:val="0"/>
      <w:marBottom w:val="0"/>
      <w:divBdr>
        <w:top w:val="none" w:sz="0" w:space="0" w:color="auto"/>
        <w:left w:val="none" w:sz="0" w:space="0" w:color="auto"/>
        <w:bottom w:val="none" w:sz="0" w:space="0" w:color="auto"/>
        <w:right w:val="none" w:sz="0" w:space="0" w:color="auto"/>
      </w:divBdr>
    </w:div>
    <w:div w:id="135414231">
      <w:bodyDiv w:val="1"/>
      <w:marLeft w:val="0"/>
      <w:marRight w:val="0"/>
      <w:marTop w:val="0"/>
      <w:marBottom w:val="0"/>
      <w:divBdr>
        <w:top w:val="none" w:sz="0" w:space="0" w:color="auto"/>
        <w:left w:val="none" w:sz="0" w:space="0" w:color="auto"/>
        <w:bottom w:val="none" w:sz="0" w:space="0" w:color="auto"/>
        <w:right w:val="none" w:sz="0" w:space="0" w:color="auto"/>
      </w:divBdr>
    </w:div>
    <w:div w:id="188760802">
      <w:bodyDiv w:val="1"/>
      <w:marLeft w:val="0"/>
      <w:marRight w:val="0"/>
      <w:marTop w:val="0"/>
      <w:marBottom w:val="0"/>
      <w:divBdr>
        <w:top w:val="none" w:sz="0" w:space="0" w:color="auto"/>
        <w:left w:val="none" w:sz="0" w:space="0" w:color="auto"/>
        <w:bottom w:val="none" w:sz="0" w:space="0" w:color="auto"/>
        <w:right w:val="none" w:sz="0" w:space="0" w:color="auto"/>
      </w:divBdr>
    </w:div>
    <w:div w:id="504436881">
      <w:bodyDiv w:val="1"/>
      <w:marLeft w:val="0"/>
      <w:marRight w:val="0"/>
      <w:marTop w:val="0"/>
      <w:marBottom w:val="0"/>
      <w:divBdr>
        <w:top w:val="none" w:sz="0" w:space="0" w:color="auto"/>
        <w:left w:val="none" w:sz="0" w:space="0" w:color="auto"/>
        <w:bottom w:val="none" w:sz="0" w:space="0" w:color="auto"/>
        <w:right w:val="none" w:sz="0" w:space="0" w:color="auto"/>
      </w:divBdr>
    </w:div>
    <w:div w:id="580674417">
      <w:bodyDiv w:val="1"/>
      <w:marLeft w:val="0"/>
      <w:marRight w:val="0"/>
      <w:marTop w:val="0"/>
      <w:marBottom w:val="0"/>
      <w:divBdr>
        <w:top w:val="none" w:sz="0" w:space="0" w:color="auto"/>
        <w:left w:val="none" w:sz="0" w:space="0" w:color="auto"/>
        <w:bottom w:val="none" w:sz="0" w:space="0" w:color="auto"/>
        <w:right w:val="none" w:sz="0" w:space="0" w:color="auto"/>
      </w:divBdr>
    </w:div>
    <w:div w:id="587806426">
      <w:bodyDiv w:val="1"/>
      <w:marLeft w:val="0"/>
      <w:marRight w:val="0"/>
      <w:marTop w:val="0"/>
      <w:marBottom w:val="0"/>
      <w:divBdr>
        <w:top w:val="none" w:sz="0" w:space="0" w:color="auto"/>
        <w:left w:val="none" w:sz="0" w:space="0" w:color="auto"/>
        <w:bottom w:val="none" w:sz="0" w:space="0" w:color="auto"/>
        <w:right w:val="none" w:sz="0" w:space="0" w:color="auto"/>
      </w:divBdr>
    </w:div>
    <w:div w:id="697201733">
      <w:bodyDiv w:val="1"/>
      <w:marLeft w:val="0"/>
      <w:marRight w:val="0"/>
      <w:marTop w:val="0"/>
      <w:marBottom w:val="0"/>
      <w:divBdr>
        <w:top w:val="none" w:sz="0" w:space="0" w:color="auto"/>
        <w:left w:val="none" w:sz="0" w:space="0" w:color="auto"/>
        <w:bottom w:val="none" w:sz="0" w:space="0" w:color="auto"/>
        <w:right w:val="none" w:sz="0" w:space="0" w:color="auto"/>
      </w:divBdr>
    </w:div>
    <w:div w:id="705133575">
      <w:bodyDiv w:val="1"/>
      <w:marLeft w:val="0"/>
      <w:marRight w:val="0"/>
      <w:marTop w:val="0"/>
      <w:marBottom w:val="0"/>
      <w:divBdr>
        <w:top w:val="none" w:sz="0" w:space="0" w:color="auto"/>
        <w:left w:val="none" w:sz="0" w:space="0" w:color="auto"/>
        <w:bottom w:val="none" w:sz="0" w:space="0" w:color="auto"/>
        <w:right w:val="none" w:sz="0" w:space="0" w:color="auto"/>
      </w:divBdr>
    </w:div>
    <w:div w:id="744256071">
      <w:bodyDiv w:val="1"/>
      <w:marLeft w:val="0"/>
      <w:marRight w:val="0"/>
      <w:marTop w:val="0"/>
      <w:marBottom w:val="0"/>
      <w:divBdr>
        <w:top w:val="none" w:sz="0" w:space="0" w:color="auto"/>
        <w:left w:val="none" w:sz="0" w:space="0" w:color="auto"/>
        <w:bottom w:val="none" w:sz="0" w:space="0" w:color="auto"/>
        <w:right w:val="none" w:sz="0" w:space="0" w:color="auto"/>
      </w:divBdr>
    </w:div>
    <w:div w:id="808016974">
      <w:bodyDiv w:val="1"/>
      <w:marLeft w:val="0"/>
      <w:marRight w:val="0"/>
      <w:marTop w:val="0"/>
      <w:marBottom w:val="0"/>
      <w:divBdr>
        <w:top w:val="none" w:sz="0" w:space="0" w:color="auto"/>
        <w:left w:val="none" w:sz="0" w:space="0" w:color="auto"/>
        <w:bottom w:val="none" w:sz="0" w:space="0" w:color="auto"/>
        <w:right w:val="none" w:sz="0" w:space="0" w:color="auto"/>
      </w:divBdr>
    </w:div>
    <w:div w:id="821822092">
      <w:bodyDiv w:val="1"/>
      <w:marLeft w:val="0"/>
      <w:marRight w:val="0"/>
      <w:marTop w:val="0"/>
      <w:marBottom w:val="0"/>
      <w:divBdr>
        <w:top w:val="none" w:sz="0" w:space="0" w:color="auto"/>
        <w:left w:val="none" w:sz="0" w:space="0" w:color="auto"/>
        <w:bottom w:val="none" w:sz="0" w:space="0" w:color="auto"/>
        <w:right w:val="none" w:sz="0" w:space="0" w:color="auto"/>
      </w:divBdr>
    </w:div>
    <w:div w:id="862135889">
      <w:bodyDiv w:val="1"/>
      <w:marLeft w:val="0"/>
      <w:marRight w:val="0"/>
      <w:marTop w:val="0"/>
      <w:marBottom w:val="0"/>
      <w:divBdr>
        <w:top w:val="none" w:sz="0" w:space="0" w:color="auto"/>
        <w:left w:val="none" w:sz="0" w:space="0" w:color="auto"/>
        <w:bottom w:val="none" w:sz="0" w:space="0" w:color="auto"/>
        <w:right w:val="none" w:sz="0" w:space="0" w:color="auto"/>
      </w:divBdr>
    </w:div>
    <w:div w:id="873006898">
      <w:bodyDiv w:val="1"/>
      <w:marLeft w:val="0"/>
      <w:marRight w:val="0"/>
      <w:marTop w:val="0"/>
      <w:marBottom w:val="0"/>
      <w:divBdr>
        <w:top w:val="none" w:sz="0" w:space="0" w:color="auto"/>
        <w:left w:val="none" w:sz="0" w:space="0" w:color="auto"/>
        <w:bottom w:val="none" w:sz="0" w:space="0" w:color="auto"/>
        <w:right w:val="none" w:sz="0" w:space="0" w:color="auto"/>
      </w:divBdr>
    </w:div>
    <w:div w:id="966931600">
      <w:bodyDiv w:val="1"/>
      <w:marLeft w:val="0"/>
      <w:marRight w:val="0"/>
      <w:marTop w:val="0"/>
      <w:marBottom w:val="0"/>
      <w:divBdr>
        <w:top w:val="none" w:sz="0" w:space="0" w:color="auto"/>
        <w:left w:val="none" w:sz="0" w:space="0" w:color="auto"/>
        <w:bottom w:val="none" w:sz="0" w:space="0" w:color="auto"/>
        <w:right w:val="none" w:sz="0" w:space="0" w:color="auto"/>
      </w:divBdr>
    </w:div>
    <w:div w:id="995375486">
      <w:bodyDiv w:val="1"/>
      <w:marLeft w:val="0"/>
      <w:marRight w:val="0"/>
      <w:marTop w:val="0"/>
      <w:marBottom w:val="0"/>
      <w:divBdr>
        <w:top w:val="none" w:sz="0" w:space="0" w:color="auto"/>
        <w:left w:val="none" w:sz="0" w:space="0" w:color="auto"/>
        <w:bottom w:val="none" w:sz="0" w:space="0" w:color="auto"/>
        <w:right w:val="none" w:sz="0" w:space="0" w:color="auto"/>
      </w:divBdr>
    </w:div>
    <w:div w:id="1181821236">
      <w:bodyDiv w:val="1"/>
      <w:marLeft w:val="0"/>
      <w:marRight w:val="0"/>
      <w:marTop w:val="0"/>
      <w:marBottom w:val="0"/>
      <w:divBdr>
        <w:top w:val="none" w:sz="0" w:space="0" w:color="auto"/>
        <w:left w:val="none" w:sz="0" w:space="0" w:color="auto"/>
        <w:bottom w:val="none" w:sz="0" w:space="0" w:color="auto"/>
        <w:right w:val="none" w:sz="0" w:space="0" w:color="auto"/>
      </w:divBdr>
    </w:div>
    <w:div w:id="1477454814">
      <w:bodyDiv w:val="1"/>
      <w:marLeft w:val="0"/>
      <w:marRight w:val="0"/>
      <w:marTop w:val="0"/>
      <w:marBottom w:val="0"/>
      <w:divBdr>
        <w:top w:val="none" w:sz="0" w:space="0" w:color="auto"/>
        <w:left w:val="none" w:sz="0" w:space="0" w:color="auto"/>
        <w:bottom w:val="none" w:sz="0" w:space="0" w:color="auto"/>
        <w:right w:val="none" w:sz="0" w:space="0" w:color="auto"/>
      </w:divBdr>
    </w:div>
    <w:div w:id="1623228303">
      <w:bodyDiv w:val="1"/>
      <w:marLeft w:val="0"/>
      <w:marRight w:val="0"/>
      <w:marTop w:val="0"/>
      <w:marBottom w:val="0"/>
      <w:divBdr>
        <w:top w:val="none" w:sz="0" w:space="0" w:color="auto"/>
        <w:left w:val="none" w:sz="0" w:space="0" w:color="auto"/>
        <w:bottom w:val="none" w:sz="0" w:space="0" w:color="auto"/>
        <w:right w:val="none" w:sz="0" w:space="0" w:color="auto"/>
      </w:divBdr>
    </w:div>
    <w:div w:id="1679962947">
      <w:bodyDiv w:val="1"/>
      <w:marLeft w:val="0"/>
      <w:marRight w:val="0"/>
      <w:marTop w:val="0"/>
      <w:marBottom w:val="0"/>
      <w:divBdr>
        <w:top w:val="none" w:sz="0" w:space="0" w:color="auto"/>
        <w:left w:val="none" w:sz="0" w:space="0" w:color="auto"/>
        <w:bottom w:val="none" w:sz="0" w:space="0" w:color="auto"/>
        <w:right w:val="none" w:sz="0" w:space="0" w:color="auto"/>
      </w:divBdr>
    </w:div>
    <w:div w:id="1725446592">
      <w:bodyDiv w:val="1"/>
      <w:marLeft w:val="0"/>
      <w:marRight w:val="0"/>
      <w:marTop w:val="0"/>
      <w:marBottom w:val="0"/>
      <w:divBdr>
        <w:top w:val="none" w:sz="0" w:space="0" w:color="auto"/>
        <w:left w:val="none" w:sz="0" w:space="0" w:color="auto"/>
        <w:bottom w:val="none" w:sz="0" w:space="0" w:color="auto"/>
        <w:right w:val="none" w:sz="0" w:space="0" w:color="auto"/>
      </w:divBdr>
    </w:div>
    <w:div w:id="17273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pmasters.com/acb" TargetMode="External"/><Relationship Id="rId13" Type="http://schemas.openxmlformats.org/officeDocument/2006/relationships/hyperlink" Target="https://www.ada.gov/briefs/uc_berkley_lof.pdf"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loris1@optonline.net" TargetMode="External"/><Relationship Id="rId12" Type="http://schemas.openxmlformats.org/officeDocument/2006/relationships/hyperlink" Target="mailto:showcase@friendsinar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mobycert@ometro.com" TargetMode="External"/><Relationship Id="rId11" Type="http://schemas.openxmlformats.org/officeDocument/2006/relationships/hyperlink" Target="mailto:showcase@friendsinart.org" TargetMode="External"/><Relationship Id="rId5" Type="http://schemas.openxmlformats.org/officeDocument/2006/relationships/hyperlink" Target="https://acbconvention.org/" TargetMode="External"/><Relationship Id="rId15" Type="http://schemas.openxmlformats.org/officeDocument/2006/relationships/hyperlink" Target="mailto:UC.Berkeley@usdoj.gov" TargetMode="External"/><Relationship Id="rId10" Type="http://schemas.openxmlformats.org/officeDocument/2006/relationships/hyperlink" Target="https://acb-advocacy-update.pinecast.co"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abilityone.gov" TargetMode="External"/><Relationship Id="rId14" Type="http://schemas.openxmlformats.org/officeDocument/2006/relationships/hyperlink" Target="mailto:UC.Berkeley@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69B9D47F-842A-432C-AB6A-D8EE534BCE5C}"/>
</file>

<file path=customXml/itemProps2.xml><?xml version="1.0" encoding="utf-8"?>
<ds:datastoreItem xmlns:ds="http://schemas.openxmlformats.org/officeDocument/2006/customXml" ds:itemID="{3995378D-05EA-4770-8492-8D59200C7BAB}"/>
</file>

<file path=customXml/itemProps3.xml><?xml version="1.0" encoding="utf-8"?>
<ds:datastoreItem xmlns:ds="http://schemas.openxmlformats.org/officeDocument/2006/customXml" ds:itemID="{AA740757-0B99-486F-B2E2-ADB86DD76844}"/>
</file>

<file path=docProps/app.xml><?xml version="1.0" encoding="utf-8"?>
<Properties xmlns="http://schemas.openxmlformats.org/officeDocument/2006/extended-properties" xmlns:vt="http://schemas.openxmlformats.org/officeDocument/2006/docPropsVTypes">
  <Template>Normal</Template>
  <TotalTime>120</TotalTime>
  <Pages>7</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9</cp:revision>
  <dcterms:created xsi:type="dcterms:W3CDTF">2022-05-16T15:46:00Z</dcterms:created>
  <dcterms:modified xsi:type="dcterms:W3CDTF">2022-05-16T19:23:00Z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