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5403D" w14:textId="77777777" w:rsidR="00BE1B59" w:rsidRPr="00635EB9" w:rsidRDefault="00BE1B59" w:rsidP="00BE1B59">
      <w:pPr>
        <w:pStyle w:val="Heading1"/>
        <w:spacing w:before="0" w:line="276" w:lineRule="auto"/>
        <w:rPr>
          <w:rFonts w:ascii="Arial" w:hAnsi="Arial" w:cs="Arial"/>
          <w:b/>
          <w:bCs/>
          <w:color w:val="auto"/>
          <w:sz w:val="48"/>
          <w:szCs w:val="48"/>
        </w:rPr>
      </w:pPr>
      <w:r w:rsidRPr="00635EB9">
        <w:rPr>
          <w:rFonts w:ascii="Arial" w:hAnsi="Arial" w:cs="Arial"/>
          <w:b/>
          <w:bCs/>
          <w:color w:val="auto"/>
          <w:sz w:val="48"/>
          <w:szCs w:val="48"/>
        </w:rPr>
        <w:t>The Braille Forum</w:t>
      </w:r>
    </w:p>
    <w:p w14:paraId="30EE4F89" w14:textId="6F4905CF" w:rsidR="00BE1B59" w:rsidRPr="00635EB9" w:rsidRDefault="00BE1B59" w:rsidP="00BE1B59">
      <w:pPr>
        <w:pStyle w:val="Heading1"/>
        <w:spacing w:before="0" w:line="276" w:lineRule="auto"/>
        <w:rPr>
          <w:rFonts w:ascii="Arial" w:hAnsi="Arial" w:cs="Arial"/>
          <w:b/>
          <w:bCs/>
          <w:color w:val="auto"/>
          <w:sz w:val="48"/>
          <w:szCs w:val="48"/>
        </w:rPr>
      </w:pPr>
      <w:r w:rsidRPr="00635EB9">
        <w:rPr>
          <w:rFonts w:ascii="Arial" w:hAnsi="Arial" w:cs="Arial"/>
          <w:b/>
          <w:bCs/>
          <w:color w:val="auto"/>
          <w:sz w:val="48"/>
          <w:szCs w:val="48"/>
        </w:rPr>
        <w:t xml:space="preserve">Vol. XXIII </w:t>
      </w:r>
      <w:r>
        <w:rPr>
          <w:rFonts w:ascii="Arial" w:hAnsi="Arial" w:cs="Arial"/>
          <w:b/>
          <w:bCs/>
          <w:color w:val="auto"/>
          <w:sz w:val="48"/>
          <w:szCs w:val="48"/>
        </w:rPr>
        <w:t>April</w:t>
      </w:r>
      <w:r w:rsidRPr="00635EB9">
        <w:rPr>
          <w:rFonts w:ascii="Arial" w:hAnsi="Arial" w:cs="Arial"/>
          <w:b/>
          <w:bCs/>
          <w:color w:val="auto"/>
          <w:sz w:val="48"/>
          <w:szCs w:val="48"/>
        </w:rPr>
        <w:t xml:space="preserve"> 1985 No. </w:t>
      </w:r>
      <w:r>
        <w:rPr>
          <w:rFonts w:ascii="Arial" w:hAnsi="Arial" w:cs="Arial"/>
          <w:b/>
          <w:bCs/>
          <w:color w:val="auto"/>
          <w:sz w:val="48"/>
          <w:szCs w:val="48"/>
        </w:rPr>
        <w:t>10</w:t>
      </w:r>
    </w:p>
    <w:p w14:paraId="416DF969" w14:textId="77777777" w:rsidR="00BE1B59" w:rsidRPr="00635EB9" w:rsidRDefault="00BE1B59" w:rsidP="00BE1B59">
      <w:pPr>
        <w:pStyle w:val="Heading1"/>
        <w:spacing w:before="0" w:line="276" w:lineRule="auto"/>
        <w:rPr>
          <w:rFonts w:ascii="Arial" w:hAnsi="Arial" w:cs="Arial"/>
          <w:b/>
          <w:bCs/>
          <w:color w:val="auto"/>
          <w:sz w:val="48"/>
          <w:szCs w:val="48"/>
        </w:rPr>
      </w:pPr>
    </w:p>
    <w:p w14:paraId="3306054A" w14:textId="77777777" w:rsidR="00BE1B59" w:rsidRPr="00635EB9" w:rsidRDefault="00BE1B59" w:rsidP="00BE1B59">
      <w:pPr>
        <w:pStyle w:val="Heading1"/>
        <w:spacing w:before="0" w:line="276" w:lineRule="auto"/>
        <w:rPr>
          <w:rFonts w:ascii="Arial" w:hAnsi="Arial" w:cs="Arial"/>
          <w:b/>
          <w:bCs/>
          <w:color w:val="auto"/>
          <w:sz w:val="48"/>
          <w:szCs w:val="48"/>
        </w:rPr>
      </w:pPr>
      <w:r w:rsidRPr="00635EB9">
        <w:rPr>
          <w:rFonts w:ascii="Arial" w:hAnsi="Arial" w:cs="Arial"/>
          <w:b/>
          <w:bCs/>
          <w:color w:val="auto"/>
          <w:sz w:val="48"/>
          <w:szCs w:val="48"/>
        </w:rPr>
        <w:t>Published Monthly by the American Council of the Blind</w:t>
      </w:r>
    </w:p>
    <w:p w14:paraId="0905C10D" w14:textId="77777777" w:rsidR="00BE1B59" w:rsidRPr="00635EB9" w:rsidRDefault="00BE1B59" w:rsidP="00BE1B59">
      <w:pPr>
        <w:pStyle w:val="Heading1"/>
        <w:spacing w:before="0" w:line="276" w:lineRule="auto"/>
        <w:rPr>
          <w:rFonts w:ascii="Arial" w:hAnsi="Arial" w:cs="Arial"/>
          <w:b/>
          <w:bCs/>
          <w:color w:val="auto"/>
          <w:sz w:val="48"/>
          <w:szCs w:val="48"/>
        </w:rPr>
      </w:pPr>
      <w:r w:rsidRPr="00635EB9">
        <w:rPr>
          <w:rFonts w:ascii="Arial" w:hAnsi="Arial" w:cs="Arial"/>
          <w:b/>
          <w:bCs/>
          <w:color w:val="auto"/>
          <w:sz w:val="48"/>
          <w:szCs w:val="48"/>
        </w:rPr>
        <w:t>Mary T. Ballard, Editor</w:t>
      </w:r>
    </w:p>
    <w:p w14:paraId="3CCBC90B" w14:textId="77777777" w:rsidR="00BE1B59" w:rsidRPr="00FA3258" w:rsidRDefault="00BE1B59" w:rsidP="00BE1B59">
      <w:pPr>
        <w:spacing w:after="0" w:line="276" w:lineRule="auto"/>
        <w:rPr>
          <w:rFonts w:ascii="Arial" w:hAnsi="Arial" w:cs="Arial"/>
          <w:sz w:val="36"/>
          <w:szCs w:val="36"/>
        </w:rPr>
      </w:pPr>
    </w:p>
    <w:p w14:paraId="70EC831C" w14:textId="77777777" w:rsidR="00BE1B59" w:rsidRPr="00FA3258" w:rsidRDefault="00BE1B59" w:rsidP="00BE1B59">
      <w:pPr>
        <w:spacing w:after="0" w:line="276" w:lineRule="auto"/>
        <w:rPr>
          <w:rFonts w:ascii="Arial" w:hAnsi="Arial" w:cs="Arial"/>
          <w:sz w:val="36"/>
          <w:szCs w:val="36"/>
        </w:rPr>
      </w:pPr>
      <w:r w:rsidRPr="00FA3258">
        <w:rPr>
          <w:rFonts w:ascii="Arial" w:hAnsi="Arial" w:cs="Arial"/>
          <w:sz w:val="36"/>
          <w:szCs w:val="36"/>
        </w:rPr>
        <w:t xml:space="preserve">For the latest legislative and governmental news, call the Washington Connection after 6:00 P.M. weekdays or </w:t>
      </w:r>
      <w:proofErr w:type="gramStart"/>
      <w:r w:rsidRPr="00FA3258">
        <w:rPr>
          <w:rFonts w:ascii="Arial" w:hAnsi="Arial" w:cs="Arial"/>
          <w:sz w:val="36"/>
          <w:szCs w:val="36"/>
        </w:rPr>
        <w:t>all day</w:t>
      </w:r>
      <w:proofErr w:type="gramEnd"/>
      <w:r w:rsidRPr="00FA3258">
        <w:rPr>
          <w:rFonts w:ascii="Arial" w:hAnsi="Arial" w:cs="Arial"/>
          <w:sz w:val="36"/>
          <w:szCs w:val="36"/>
        </w:rPr>
        <w:t xml:space="preserve"> weekends and holidays. Toll Free-1-800-424-8666.</w:t>
      </w:r>
    </w:p>
    <w:p w14:paraId="3C6EBA64" w14:textId="77777777" w:rsidR="00BE1B59" w:rsidRPr="00FA3258" w:rsidRDefault="00BE1B59" w:rsidP="00BE1B59">
      <w:pPr>
        <w:spacing w:after="0" w:line="276" w:lineRule="auto"/>
        <w:rPr>
          <w:rFonts w:ascii="Arial" w:hAnsi="Arial" w:cs="Arial"/>
          <w:sz w:val="36"/>
          <w:szCs w:val="36"/>
        </w:rPr>
      </w:pPr>
    </w:p>
    <w:p w14:paraId="7EF1537C" w14:textId="77777777" w:rsidR="00BE1B59" w:rsidRPr="00635EB9" w:rsidRDefault="00BE1B59" w:rsidP="00BE1B59">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National Office: </w:t>
      </w:r>
    </w:p>
    <w:p w14:paraId="0B1CAEFE" w14:textId="77777777" w:rsidR="00BE1B59" w:rsidRPr="00FA3258" w:rsidRDefault="00BE1B59" w:rsidP="00BE1B59">
      <w:pPr>
        <w:spacing w:after="0" w:line="276" w:lineRule="auto"/>
        <w:rPr>
          <w:rFonts w:ascii="Arial" w:hAnsi="Arial" w:cs="Arial"/>
          <w:sz w:val="36"/>
          <w:szCs w:val="36"/>
        </w:rPr>
      </w:pPr>
      <w:r w:rsidRPr="00FA3258">
        <w:rPr>
          <w:rFonts w:ascii="Arial" w:hAnsi="Arial" w:cs="Arial"/>
          <w:sz w:val="36"/>
          <w:szCs w:val="36"/>
        </w:rPr>
        <w:t xml:space="preserve">Oral O. Miller </w:t>
      </w:r>
    </w:p>
    <w:p w14:paraId="6671EBF6" w14:textId="77777777" w:rsidR="00BE1B59" w:rsidRPr="00FA3258" w:rsidRDefault="00BE1B59" w:rsidP="00BE1B59">
      <w:pPr>
        <w:spacing w:after="0" w:line="276" w:lineRule="auto"/>
        <w:rPr>
          <w:rFonts w:ascii="Arial" w:hAnsi="Arial" w:cs="Arial"/>
          <w:sz w:val="36"/>
          <w:szCs w:val="36"/>
        </w:rPr>
      </w:pPr>
      <w:r w:rsidRPr="00FA3258">
        <w:rPr>
          <w:rFonts w:ascii="Arial" w:hAnsi="Arial" w:cs="Arial"/>
          <w:sz w:val="36"/>
          <w:szCs w:val="36"/>
        </w:rPr>
        <w:t>1211 Connecticut Avenue, N.W., Suite 506</w:t>
      </w:r>
    </w:p>
    <w:p w14:paraId="3B762438" w14:textId="77777777" w:rsidR="00BE1B59" w:rsidRPr="00FA3258" w:rsidRDefault="00BE1B59" w:rsidP="00BE1B59">
      <w:pPr>
        <w:spacing w:after="0" w:line="276" w:lineRule="auto"/>
        <w:rPr>
          <w:rFonts w:ascii="Arial" w:hAnsi="Arial" w:cs="Arial"/>
          <w:sz w:val="36"/>
          <w:szCs w:val="36"/>
        </w:rPr>
      </w:pPr>
      <w:r w:rsidRPr="00FA3258">
        <w:rPr>
          <w:rFonts w:ascii="Arial" w:hAnsi="Arial" w:cs="Arial"/>
          <w:sz w:val="36"/>
          <w:szCs w:val="36"/>
        </w:rPr>
        <w:t xml:space="preserve">Washington, DC 20036 </w:t>
      </w:r>
    </w:p>
    <w:p w14:paraId="3E5848BE" w14:textId="77777777" w:rsidR="00BE1B59" w:rsidRPr="00FA3258" w:rsidRDefault="00BE1B59" w:rsidP="00BE1B59">
      <w:pPr>
        <w:spacing w:after="0" w:line="276" w:lineRule="auto"/>
        <w:rPr>
          <w:rFonts w:ascii="Arial" w:hAnsi="Arial" w:cs="Arial"/>
          <w:sz w:val="36"/>
          <w:szCs w:val="36"/>
        </w:rPr>
      </w:pPr>
      <w:r w:rsidRPr="00FA3258">
        <w:rPr>
          <w:rFonts w:ascii="Arial" w:hAnsi="Arial" w:cs="Arial"/>
          <w:sz w:val="36"/>
          <w:szCs w:val="36"/>
        </w:rPr>
        <w:t>1-800-424-8666</w:t>
      </w:r>
    </w:p>
    <w:p w14:paraId="5BEB770A" w14:textId="77777777" w:rsidR="00BE1B59" w:rsidRPr="00FA3258" w:rsidRDefault="00BE1B59" w:rsidP="00BE1B59">
      <w:pPr>
        <w:spacing w:after="0" w:line="276" w:lineRule="auto"/>
        <w:rPr>
          <w:rFonts w:ascii="Arial" w:hAnsi="Arial" w:cs="Arial"/>
          <w:sz w:val="36"/>
          <w:szCs w:val="36"/>
        </w:rPr>
      </w:pPr>
    </w:p>
    <w:p w14:paraId="7342A88D" w14:textId="77777777" w:rsidR="00BE1B59" w:rsidRPr="00635EB9" w:rsidRDefault="00BE1B59" w:rsidP="00BE1B59">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Editorial Office </w:t>
      </w:r>
    </w:p>
    <w:p w14:paraId="5F4914F8" w14:textId="77777777" w:rsidR="00BE1B59" w:rsidRPr="00FA3258" w:rsidRDefault="00BE1B59" w:rsidP="00BE1B59">
      <w:pPr>
        <w:spacing w:after="0" w:line="276" w:lineRule="auto"/>
        <w:rPr>
          <w:rFonts w:ascii="Arial" w:hAnsi="Arial" w:cs="Arial"/>
          <w:sz w:val="36"/>
          <w:szCs w:val="36"/>
        </w:rPr>
      </w:pPr>
      <w:r w:rsidRPr="00FA3258">
        <w:rPr>
          <w:rFonts w:ascii="Arial" w:hAnsi="Arial" w:cs="Arial"/>
          <w:sz w:val="36"/>
          <w:szCs w:val="36"/>
        </w:rPr>
        <w:t xml:space="preserve">The Braille Forum: </w:t>
      </w:r>
    </w:p>
    <w:p w14:paraId="11B64FBA" w14:textId="77777777" w:rsidR="00BE1B59" w:rsidRPr="00FA3258" w:rsidRDefault="00BE1B59" w:rsidP="00BE1B59">
      <w:pPr>
        <w:spacing w:after="0" w:line="276" w:lineRule="auto"/>
        <w:rPr>
          <w:rFonts w:ascii="Arial" w:hAnsi="Arial" w:cs="Arial"/>
          <w:sz w:val="36"/>
          <w:szCs w:val="36"/>
        </w:rPr>
      </w:pPr>
      <w:r w:rsidRPr="00FA3258">
        <w:rPr>
          <w:rFonts w:ascii="Arial" w:hAnsi="Arial" w:cs="Arial"/>
          <w:sz w:val="36"/>
          <w:szCs w:val="36"/>
        </w:rPr>
        <w:t xml:space="preserve">Mary T. Ballard </w:t>
      </w:r>
    </w:p>
    <w:p w14:paraId="1A1D600C" w14:textId="77777777" w:rsidR="00BE1B59" w:rsidRPr="00FA3258" w:rsidRDefault="00BE1B59" w:rsidP="00BE1B59">
      <w:pPr>
        <w:spacing w:after="0" w:line="276" w:lineRule="auto"/>
        <w:rPr>
          <w:rFonts w:ascii="Arial" w:hAnsi="Arial" w:cs="Arial"/>
          <w:sz w:val="36"/>
          <w:szCs w:val="36"/>
        </w:rPr>
      </w:pPr>
      <w:r w:rsidRPr="00FA3258">
        <w:rPr>
          <w:rFonts w:ascii="Arial" w:hAnsi="Arial" w:cs="Arial"/>
          <w:sz w:val="36"/>
          <w:szCs w:val="36"/>
        </w:rPr>
        <w:t xml:space="preserve">190 Lattimore Road </w:t>
      </w:r>
    </w:p>
    <w:p w14:paraId="73FA7F27" w14:textId="77777777" w:rsidR="00BE1B59" w:rsidRPr="00FA3258" w:rsidRDefault="00BE1B59" w:rsidP="00BE1B59">
      <w:pPr>
        <w:spacing w:after="0" w:line="276" w:lineRule="auto"/>
        <w:rPr>
          <w:rFonts w:ascii="Arial" w:hAnsi="Arial" w:cs="Arial"/>
          <w:sz w:val="36"/>
          <w:szCs w:val="36"/>
        </w:rPr>
      </w:pPr>
      <w:r w:rsidRPr="00FA3258">
        <w:rPr>
          <w:rFonts w:ascii="Arial" w:hAnsi="Arial" w:cs="Arial"/>
          <w:sz w:val="36"/>
          <w:szCs w:val="36"/>
        </w:rPr>
        <w:t xml:space="preserve">Rochester, NY 14620 </w:t>
      </w:r>
    </w:p>
    <w:p w14:paraId="6BECF05A" w14:textId="77777777" w:rsidR="00BE1B59" w:rsidRPr="00FA3258" w:rsidRDefault="00BE1B59" w:rsidP="00BE1B59">
      <w:pPr>
        <w:spacing w:after="0" w:line="276" w:lineRule="auto"/>
        <w:rPr>
          <w:rFonts w:ascii="Arial" w:hAnsi="Arial" w:cs="Arial"/>
          <w:sz w:val="36"/>
          <w:szCs w:val="36"/>
        </w:rPr>
      </w:pPr>
      <w:r w:rsidRPr="00FA3258">
        <w:rPr>
          <w:rFonts w:ascii="Arial" w:hAnsi="Arial" w:cs="Arial"/>
          <w:sz w:val="36"/>
          <w:szCs w:val="36"/>
        </w:rPr>
        <w:t>(716) 442-3131</w:t>
      </w:r>
    </w:p>
    <w:p w14:paraId="7BCDB031" w14:textId="77777777" w:rsidR="00BE1B59" w:rsidRPr="00FA3258" w:rsidRDefault="00BE1B59" w:rsidP="00BE1B59">
      <w:pPr>
        <w:spacing w:after="0" w:line="276" w:lineRule="auto"/>
        <w:rPr>
          <w:rFonts w:ascii="Arial" w:hAnsi="Arial" w:cs="Arial"/>
          <w:sz w:val="36"/>
          <w:szCs w:val="36"/>
        </w:rPr>
      </w:pPr>
    </w:p>
    <w:p w14:paraId="1CED3F9D" w14:textId="77777777" w:rsidR="00BE1B59" w:rsidRPr="00635EB9" w:rsidRDefault="00BE1B59" w:rsidP="00BE1B59">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lastRenderedPageBreak/>
        <w:t>Contributing Editor</w:t>
      </w:r>
    </w:p>
    <w:p w14:paraId="54AE2E98" w14:textId="77777777" w:rsidR="00BE1B59" w:rsidRPr="00FA3258" w:rsidRDefault="00BE1B59" w:rsidP="00BE1B59">
      <w:pPr>
        <w:spacing w:after="0" w:line="276" w:lineRule="auto"/>
        <w:rPr>
          <w:rFonts w:ascii="Arial" w:hAnsi="Arial" w:cs="Arial"/>
          <w:sz w:val="36"/>
          <w:szCs w:val="36"/>
        </w:rPr>
      </w:pPr>
      <w:r w:rsidRPr="00FA3258">
        <w:rPr>
          <w:rFonts w:ascii="Arial" w:hAnsi="Arial" w:cs="Arial"/>
          <w:sz w:val="36"/>
          <w:szCs w:val="36"/>
        </w:rPr>
        <w:t xml:space="preserve">Elizabeth Lennon </w:t>
      </w:r>
    </w:p>
    <w:p w14:paraId="393E5EC7" w14:textId="77777777" w:rsidR="00BE1B59" w:rsidRPr="00FA3258" w:rsidRDefault="00BE1B59" w:rsidP="00BE1B59">
      <w:pPr>
        <w:spacing w:after="0" w:line="276" w:lineRule="auto"/>
        <w:rPr>
          <w:rFonts w:ascii="Arial" w:hAnsi="Arial" w:cs="Arial"/>
          <w:sz w:val="36"/>
          <w:szCs w:val="36"/>
        </w:rPr>
      </w:pPr>
      <w:r w:rsidRPr="00FA3258">
        <w:rPr>
          <w:rFonts w:ascii="Arial" w:hAnsi="Arial" w:cs="Arial"/>
          <w:sz w:val="36"/>
          <w:szCs w:val="36"/>
        </w:rPr>
        <w:t>1315 Greenwood Avenue</w:t>
      </w:r>
    </w:p>
    <w:p w14:paraId="28C6BECD" w14:textId="77777777" w:rsidR="00BE1B59" w:rsidRPr="00FA3258" w:rsidRDefault="00BE1B59" w:rsidP="00BE1B59">
      <w:pPr>
        <w:spacing w:after="0" w:line="276" w:lineRule="auto"/>
        <w:rPr>
          <w:rFonts w:ascii="Arial" w:hAnsi="Arial" w:cs="Arial"/>
          <w:sz w:val="36"/>
          <w:szCs w:val="36"/>
        </w:rPr>
      </w:pPr>
      <w:r w:rsidRPr="00FA3258">
        <w:rPr>
          <w:rFonts w:ascii="Arial" w:hAnsi="Arial" w:cs="Arial"/>
          <w:sz w:val="36"/>
          <w:szCs w:val="36"/>
        </w:rPr>
        <w:t>Kalamazoo, MI 49007</w:t>
      </w:r>
    </w:p>
    <w:p w14:paraId="6B929563" w14:textId="77777777" w:rsidR="00BE1B59" w:rsidRPr="00FA3258" w:rsidRDefault="00BE1B59" w:rsidP="00BE1B59">
      <w:pPr>
        <w:spacing w:after="0" w:line="276" w:lineRule="auto"/>
        <w:rPr>
          <w:rFonts w:ascii="Arial" w:hAnsi="Arial" w:cs="Arial"/>
          <w:sz w:val="36"/>
          <w:szCs w:val="36"/>
        </w:rPr>
      </w:pPr>
    </w:p>
    <w:p w14:paraId="7179EBC6" w14:textId="77777777" w:rsidR="00BE1B59" w:rsidRPr="00635EB9" w:rsidRDefault="00BE1B59" w:rsidP="00BE1B59">
      <w:pPr>
        <w:pStyle w:val="Heading1"/>
        <w:spacing w:before="0" w:line="276" w:lineRule="auto"/>
        <w:rPr>
          <w:rFonts w:ascii="Arial" w:hAnsi="Arial" w:cs="Arial"/>
          <w:b/>
          <w:bCs/>
          <w:color w:val="auto"/>
          <w:sz w:val="44"/>
          <w:szCs w:val="44"/>
        </w:rPr>
      </w:pPr>
      <w:bookmarkStart w:id="0" w:name="ACBOfficers"/>
      <w:r w:rsidRPr="00635EB9">
        <w:rPr>
          <w:rFonts w:ascii="Arial" w:hAnsi="Arial" w:cs="Arial"/>
          <w:b/>
          <w:bCs/>
          <w:color w:val="auto"/>
          <w:sz w:val="44"/>
          <w:szCs w:val="44"/>
        </w:rPr>
        <w:t>ACB Officers</w:t>
      </w:r>
    </w:p>
    <w:bookmarkEnd w:id="0"/>
    <w:p w14:paraId="6D571206" w14:textId="77777777" w:rsidR="00BE1B59" w:rsidRPr="00635EB9" w:rsidRDefault="00BE1B59" w:rsidP="00BE1B59">
      <w:pPr>
        <w:spacing w:after="0" w:line="276" w:lineRule="auto"/>
        <w:rPr>
          <w:rFonts w:ascii="Arial" w:hAnsi="Arial" w:cs="Arial"/>
          <w:sz w:val="36"/>
          <w:szCs w:val="36"/>
        </w:rPr>
      </w:pPr>
    </w:p>
    <w:p w14:paraId="405B5D33" w14:textId="77777777" w:rsidR="00BE1B59" w:rsidRPr="00635EB9" w:rsidRDefault="00BE1B59" w:rsidP="00BE1B59">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President: </w:t>
      </w:r>
    </w:p>
    <w:p w14:paraId="0C135276" w14:textId="77777777" w:rsidR="00BE1B59" w:rsidRPr="00FA3258" w:rsidRDefault="00BE1B59" w:rsidP="00BE1B59">
      <w:pPr>
        <w:spacing w:after="0" w:line="276" w:lineRule="auto"/>
        <w:rPr>
          <w:rFonts w:ascii="Arial" w:hAnsi="Arial" w:cs="Arial"/>
          <w:sz w:val="36"/>
          <w:szCs w:val="36"/>
        </w:rPr>
      </w:pPr>
      <w:r w:rsidRPr="00FA3258">
        <w:rPr>
          <w:rFonts w:ascii="Arial" w:hAnsi="Arial" w:cs="Arial"/>
          <w:sz w:val="36"/>
          <w:szCs w:val="36"/>
        </w:rPr>
        <w:t>Grant Mack</w:t>
      </w:r>
    </w:p>
    <w:p w14:paraId="5C4F1FAE" w14:textId="77777777" w:rsidR="00BE1B59" w:rsidRPr="00FA3258" w:rsidRDefault="00BE1B59" w:rsidP="00BE1B59">
      <w:pPr>
        <w:spacing w:after="0" w:line="276" w:lineRule="auto"/>
        <w:rPr>
          <w:rFonts w:ascii="Arial" w:hAnsi="Arial" w:cs="Arial"/>
          <w:sz w:val="36"/>
          <w:szCs w:val="36"/>
        </w:rPr>
      </w:pPr>
      <w:r w:rsidRPr="00FA3258">
        <w:rPr>
          <w:rFonts w:ascii="Arial" w:hAnsi="Arial" w:cs="Arial"/>
          <w:sz w:val="36"/>
          <w:szCs w:val="36"/>
        </w:rPr>
        <w:t xml:space="preserve">139 East South Temple, </w:t>
      </w:r>
    </w:p>
    <w:p w14:paraId="627F337F" w14:textId="77777777" w:rsidR="00BE1B59" w:rsidRPr="00FA3258" w:rsidRDefault="00BE1B59" w:rsidP="00BE1B59">
      <w:pPr>
        <w:spacing w:after="0" w:line="276" w:lineRule="auto"/>
        <w:rPr>
          <w:rFonts w:ascii="Arial" w:hAnsi="Arial" w:cs="Arial"/>
          <w:sz w:val="36"/>
          <w:szCs w:val="36"/>
        </w:rPr>
      </w:pPr>
      <w:r w:rsidRPr="00FA3258">
        <w:rPr>
          <w:rFonts w:ascii="Arial" w:hAnsi="Arial" w:cs="Arial"/>
          <w:sz w:val="36"/>
          <w:szCs w:val="36"/>
        </w:rPr>
        <w:t xml:space="preserve">Suite 5000 </w:t>
      </w:r>
    </w:p>
    <w:p w14:paraId="44E76E72" w14:textId="77777777" w:rsidR="00BE1B59" w:rsidRPr="00FA3258" w:rsidRDefault="00BE1B59" w:rsidP="00BE1B59">
      <w:pPr>
        <w:spacing w:after="0" w:line="276" w:lineRule="auto"/>
        <w:rPr>
          <w:rFonts w:ascii="Arial" w:hAnsi="Arial" w:cs="Arial"/>
          <w:sz w:val="36"/>
          <w:szCs w:val="36"/>
        </w:rPr>
      </w:pPr>
      <w:r w:rsidRPr="00FA3258">
        <w:rPr>
          <w:rFonts w:ascii="Arial" w:hAnsi="Arial" w:cs="Arial"/>
          <w:sz w:val="36"/>
          <w:szCs w:val="36"/>
        </w:rPr>
        <w:t xml:space="preserve">Salt Lake City, UT 84111 </w:t>
      </w:r>
    </w:p>
    <w:p w14:paraId="7D84E70C" w14:textId="77777777" w:rsidR="00BE1B59" w:rsidRPr="00FA3258" w:rsidRDefault="00BE1B59" w:rsidP="00BE1B59">
      <w:pPr>
        <w:spacing w:after="0" w:line="276" w:lineRule="auto"/>
        <w:rPr>
          <w:rFonts w:ascii="Arial" w:hAnsi="Arial" w:cs="Arial"/>
          <w:sz w:val="36"/>
          <w:szCs w:val="36"/>
        </w:rPr>
      </w:pPr>
    </w:p>
    <w:p w14:paraId="6EA0BD2E" w14:textId="77777777" w:rsidR="00BE1B59" w:rsidRPr="00635EB9" w:rsidRDefault="00BE1B59" w:rsidP="00BE1B59">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First Vice President: </w:t>
      </w:r>
    </w:p>
    <w:p w14:paraId="27867770" w14:textId="77777777" w:rsidR="00BE1B59" w:rsidRPr="00FA3258" w:rsidRDefault="00BE1B59" w:rsidP="00BE1B59">
      <w:pPr>
        <w:spacing w:after="0" w:line="276" w:lineRule="auto"/>
        <w:rPr>
          <w:rFonts w:ascii="Arial" w:hAnsi="Arial" w:cs="Arial"/>
          <w:sz w:val="36"/>
          <w:szCs w:val="36"/>
        </w:rPr>
      </w:pPr>
      <w:r w:rsidRPr="00FA3258">
        <w:rPr>
          <w:rFonts w:ascii="Arial" w:hAnsi="Arial" w:cs="Arial"/>
          <w:sz w:val="36"/>
          <w:szCs w:val="36"/>
        </w:rPr>
        <w:t xml:space="preserve">Dr. Otis H. Stephens </w:t>
      </w:r>
    </w:p>
    <w:p w14:paraId="6CA0C28D" w14:textId="77777777" w:rsidR="00BE1B59" w:rsidRPr="00FA3258" w:rsidRDefault="00BE1B59" w:rsidP="00BE1B59">
      <w:pPr>
        <w:spacing w:after="0" w:line="276" w:lineRule="auto"/>
        <w:rPr>
          <w:rFonts w:ascii="Arial" w:hAnsi="Arial" w:cs="Arial"/>
          <w:sz w:val="36"/>
          <w:szCs w:val="36"/>
        </w:rPr>
      </w:pPr>
      <w:r w:rsidRPr="00FA3258">
        <w:rPr>
          <w:rFonts w:ascii="Arial" w:hAnsi="Arial" w:cs="Arial"/>
          <w:sz w:val="36"/>
          <w:szCs w:val="36"/>
        </w:rPr>
        <w:t xml:space="preserve">2021 Kemper Lane, S.W. </w:t>
      </w:r>
    </w:p>
    <w:p w14:paraId="6E548445" w14:textId="77777777" w:rsidR="00BE1B59" w:rsidRPr="00FA3258" w:rsidRDefault="00BE1B59" w:rsidP="00BE1B59">
      <w:pPr>
        <w:spacing w:after="0" w:line="276" w:lineRule="auto"/>
        <w:rPr>
          <w:rFonts w:ascii="Arial" w:hAnsi="Arial" w:cs="Arial"/>
          <w:sz w:val="36"/>
          <w:szCs w:val="36"/>
        </w:rPr>
      </w:pPr>
      <w:r w:rsidRPr="00FA3258">
        <w:rPr>
          <w:rFonts w:ascii="Arial" w:hAnsi="Arial" w:cs="Arial"/>
          <w:sz w:val="36"/>
          <w:szCs w:val="36"/>
        </w:rPr>
        <w:t xml:space="preserve">Knoxville, TN 37920 </w:t>
      </w:r>
    </w:p>
    <w:p w14:paraId="3B633E62" w14:textId="77777777" w:rsidR="00BE1B59" w:rsidRPr="00FA3258" w:rsidRDefault="00BE1B59" w:rsidP="00BE1B59">
      <w:pPr>
        <w:spacing w:after="0" w:line="276" w:lineRule="auto"/>
        <w:rPr>
          <w:rFonts w:ascii="Arial" w:hAnsi="Arial" w:cs="Arial"/>
          <w:sz w:val="36"/>
          <w:szCs w:val="36"/>
        </w:rPr>
      </w:pPr>
    </w:p>
    <w:p w14:paraId="695CFE0E" w14:textId="77777777" w:rsidR="00BE1B59" w:rsidRPr="00635EB9" w:rsidRDefault="00BE1B59" w:rsidP="00BE1B59">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Second Vice President: </w:t>
      </w:r>
    </w:p>
    <w:p w14:paraId="2F8B51BA" w14:textId="77777777" w:rsidR="00BE1B59" w:rsidRPr="00FA3258" w:rsidRDefault="00BE1B59" w:rsidP="00BE1B59">
      <w:pPr>
        <w:spacing w:after="0" w:line="276" w:lineRule="auto"/>
        <w:rPr>
          <w:rFonts w:ascii="Arial" w:hAnsi="Arial" w:cs="Arial"/>
          <w:sz w:val="36"/>
          <w:szCs w:val="36"/>
        </w:rPr>
      </w:pPr>
      <w:r w:rsidRPr="00FA3258">
        <w:rPr>
          <w:rFonts w:ascii="Arial" w:hAnsi="Arial" w:cs="Arial"/>
          <w:sz w:val="36"/>
          <w:szCs w:val="36"/>
        </w:rPr>
        <w:t xml:space="preserve">Durward K. McDaniel </w:t>
      </w:r>
    </w:p>
    <w:p w14:paraId="0ECB22F7" w14:textId="77777777" w:rsidR="00BE1B59" w:rsidRPr="00FA3258" w:rsidRDefault="00BE1B59" w:rsidP="00BE1B59">
      <w:pPr>
        <w:spacing w:after="0" w:line="276" w:lineRule="auto"/>
        <w:rPr>
          <w:rFonts w:ascii="Arial" w:hAnsi="Arial" w:cs="Arial"/>
          <w:sz w:val="36"/>
          <w:szCs w:val="36"/>
        </w:rPr>
      </w:pPr>
      <w:r w:rsidRPr="00FA3258">
        <w:rPr>
          <w:rFonts w:ascii="Arial" w:hAnsi="Arial" w:cs="Arial"/>
          <w:sz w:val="36"/>
          <w:szCs w:val="36"/>
        </w:rPr>
        <w:t xml:space="preserve">9468 Singing Quail Drive </w:t>
      </w:r>
    </w:p>
    <w:p w14:paraId="220921C4" w14:textId="77777777" w:rsidR="00BE1B59" w:rsidRPr="00FA3258" w:rsidRDefault="00BE1B59" w:rsidP="00BE1B59">
      <w:pPr>
        <w:spacing w:after="0" w:line="276" w:lineRule="auto"/>
        <w:rPr>
          <w:rFonts w:ascii="Arial" w:hAnsi="Arial" w:cs="Arial"/>
          <w:sz w:val="36"/>
          <w:szCs w:val="36"/>
        </w:rPr>
      </w:pPr>
      <w:r w:rsidRPr="00FA3258">
        <w:rPr>
          <w:rFonts w:ascii="Arial" w:hAnsi="Arial" w:cs="Arial"/>
          <w:sz w:val="36"/>
          <w:szCs w:val="36"/>
        </w:rPr>
        <w:t>Austin, TX 78758</w:t>
      </w:r>
    </w:p>
    <w:p w14:paraId="53613358" w14:textId="77777777" w:rsidR="00BE1B59" w:rsidRPr="00FA3258" w:rsidRDefault="00BE1B59" w:rsidP="00BE1B59">
      <w:pPr>
        <w:spacing w:after="0" w:line="276" w:lineRule="auto"/>
        <w:rPr>
          <w:rFonts w:ascii="Arial" w:hAnsi="Arial" w:cs="Arial"/>
          <w:sz w:val="36"/>
          <w:szCs w:val="36"/>
        </w:rPr>
      </w:pPr>
    </w:p>
    <w:p w14:paraId="52FB9A53" w14:textId="77777777" w:rsidR="00BE1B59" w:rsidRPr="00635EB9" w:rsidRDefault="00BE1B59" w:rsidP="00BE1B59">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Secretary: </w:t>
      </w:r>
    </w:p>
    <w:p w14:paraId="195C3673" w14:textId="77777777" w:rsidR="00BE1B59" w:rsidRPr="00FA3258" w:rsidRDefault="00BE1B59" w:rsidP="00BE1B59">
      <w:pPr>
        <w:spacing w:after="0" w:line="276" w:lineRule="auto"/>
        <w:rPr>
          <w:rFonts w:ascii="Arial" w:hAnsi="Arial" w:cs="Arial"/>
          <w:sz w:val="36"/>
          <w:szCs w:val="36"/>
        </w:rPr>
      </w:pPr>
      <w:r w:rsidRPr="00FA3258">
        <w:rPr>
          <w:rFonts w:ascii="Arial" w:hAnsi="Arial" w:cs="Arial"/>
          <w:sz w:val="36"/>
          <w:szCs w:val="36"/>
        </w:rPr>
        <w:t xml:space="preserve">Karen Perzentka </w:t>
      </w:r>
    </w:p>
    <w:p w14:paraId="01A19A85" w14:textId="77777777" w:rsidR="00BE1B59" w:rsidRPr="00FA3258" w:rsidRDefault="00BE1B59" w:rsidP="00BE1B59">
      <w:pPr>
        <w:spacing w:after="0" w:line="276" w:lineRule="auto"/>
        <w:rPr>
          <w:rFonts w:ascii="Arial" w:hAnsi="Arial" w:cs="Arial"/>
          <w:sz w:val="36"/>
          <w:szCs w:val="36"/>
        </w:rPr>
      </w:pPr>
      <w:r w:rsidRPr="00FA3258">
        <w:rPr>
          <w:rFonts w:ascii="Arial" w:hAnsi="Arial" w:cs="Arial"/>
          <w:sz w:val="36"/>
          <w:szCs w:val="36"/>
        </w:rPr>
        <w:t xml:space="preserve">6913 Colony Drive </w:t>
      </w:r>
    </w:p>
    <w:p w14:paraId="2FB19165" w14:textId="77777777" w:rsidR="00BE1B59" w:rsidRPr="00FA3258" w:rsidRDefault="00BE1B59" w:rsidP="00BE1B59">
      <w:pPr>
        <w:spacing w:after="0" w:line="276" w:lineRule="auto"/>
        <w:rPr>
          <w:rFonts w:ascii="Arial" w:hAnsi="Arial" w:cs="Arial"/>
          <w:sz w:val="36"/>
          <w:szCs w:val="36"/>
        </w:rPr>
      </w:pPr>
      <w:r w:rsidRPr="00FA3258">
        <w:rPr>
          <w:rFonts w:ascii="Arial" w:hAnsi="Arial" w:cs="Arial"/>
          <w:sz w:val="36"/>
          <w:szCs w:val="36"/>
        </w:rPr>
        <w:lastRenderedPageBreak/>
        <w:t xml:space="preserve">Madison, WI 53717 </w:t>
      </w:r>
    </w:p>
    <w:p w14:paraId="4A23A88F" w14:textId="77777777" w:rsidR="00BE1B59" w:rsidRPr="00FA3258" w:rsidRDefault="00BE1B59" w:rsidP="00BE1B59">
      <w:pPr>
        <w:spacing w:after="0" w:line="276" w:lineRule="auto"/>
        <w:rPr>
          <w:rFonts w:ascii="Arial" w:hAnsi="Arial" w:cs="Arial"/>
          <w:sz w:val="36"/>
          <w:szCs w:val="36"/>
        </w:rPr>
      </w:pPr>
    </w:p>
    <w:p w14:paraId="55064543" w14:textId="77777777" w:rsidR="00BE1B59" w:rsidRPr="00635EB9" w:rsidRDefault="00BE1B59" w:rsidP="00BE1B59">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Treasurer: </w:t>
      </w:r>
    </w:p>
    <w:p w14:paraId="6C9BEC43" w14:textId="77777777" w:rsidR="00BE1B59" w:rsidRPr="00FA3258" w:rsidRDefault="00BE1B59" w:rsidP="00BE1B59">
      <w:pPr>
        <w:spacing w:after="0" w:line="276" w:lineRule="auto"/>
        <w:rPr>
          <w:rFonts w:ascii="Arial" w:hAnsi="Arial" w:cs="Arial"/>
          <w:sz w:val="36"/>
          <w:szCs w:val="36"/>
        </w:rPr>
      </w:pPr>
      <w:r w:rsidRPr="00FA3258">
        <w:rPr>
          <w:rFonts w:ascii="Arial" w:hAnsi="Arial" w:cs="Arial"/>
          <w:sz w:val="36"/>
          <w:szCs w:val="36"/>
        </w:rPr>
        <w:t xml:space="preserve">James R. Olsen </w:t>
      </w:r>
    </w:p>
    <w:p w14:paraId="34C3A6C6" w14:textId="77777777" w:rsidR="00BE1B59" w:rsidRPr="00FA3258" w:rsidRDefault="00BE1B59" w:rsidP="00BE1B59">
      <w:pPr>
        <w:spacing w:after="0" w:line="276" w:lineRule="auto"/>
        <w:rPr>
          <w:rFonts w:ascii="Arial" w:hAnsi="Arial" w:cs="Arial"/>
          <w:sz w:val="36"/>
          <w:szCs w:val="36"/>
        </w:rPr>
      </w:pPr>
      <w:r w:rsidRPr="00FA3258">
        <w:rPr>
          <w:rFonts w:ascii="Arial" w:hAnsi="Arial" w:cs="Arial"/>
          <w:sz w:val="36"/>
          <w:szCs w:val="36"/>
        </w:rPr>
        <w:t xml:space="preserve">American Council </w:t>
      </w:r>
      <w:r>
        <w:rPr>
          <w:rFonts w:ascii="Arial" w:hAnsi="Arial" w:cs="Arial"/>
          <w:sz w:val="36"/>
          <w:szCs w:val="36"/>
        </w:rPr>
        <w:t>o</w:t>
      </w:r>
      <w:r w:rsidRPr="00FA3258">
        <w:rPr>
          <w:rFonts w:ascii="Arial" w:hAnsi="Arial" w:cs="Arial"/>
          <w:sz w:val="36"/>
          <w:szCs w:val="36"/>
        </w:rPr>
        <w:t xml:space="preserve">f </w:t>
      </w:r>
      <w:r>
        <w:rPr>
          <w:rFonts w:ascii="Arial" w:hAnsi="Arial" w:cs="Arial"/>
          <w:sz w:val="36"/>
          <w:szCs w:val="36"/>
        </w:rPr>
        <w:t>t</w:t>
      </w:r>
      <w:r w:rsidRPr="00FA3258">
        <w:rPr>
          <w:rFonts w:ascii="Arial" w:hAnsi="Arial" w:cs="Arial"/>
          <w:sz w:val="36"/>
          <w:szCs w:val="36"/>
        </w:rPr>
        <w:t xml:space="preserve">he Blind </w:t>
      </w:r>
    </w:p>
    <w:p w14:paraId="50E1CB14" w14:textId="77777777" w:rsidR="00BE1B59" w:rsidRPr="00FA3258" w:rsidRDefault="00BE1B59" w:rsidP="00BE1B59">
      <w:pPr>
        <w:spacing w:after="0" w:line="276" w:lineRule="auto"/>
        <w:rPr>
          <w:rFonts w:ascii="Arial" w:hAnsi="Arial" w:cs="Arial"/>
          <w:sz w:val="36"/>
          <w:szCs w:val="36"/>
        </w:rPr>
      </w:pPr>
      <w:r w:rsidRPr="00FA3258">
        <w:rPr>
          <w:rFonts w:ascii="Arial" w:hAnsi="Arial" w:cs="Arial"/>
          <w:sz w:val="36"/>
          <w:szCs w:val="36"/>
        </w:rPr>
        <w:t xml:space="preserve">Summit Bank Building, Suite 822 </w:t>
      </w:r>
    </w:p>
    <w:p w14:paraId="01388D3F" w14:textId="77777777" w:rsidR="00BE1B59" w:rsidRPr="00FA3258" w:rsidRDefault="00BE1B59" w:rsidP="00BE1B59">
      <w:pPr>
        <w:spacing w:after="0" w:line="276" w:lineRule="auto"/>
        <w:rPr>
          <w:rFonts w:ascii="Arial" w:hAnsi="Arial" w:cs="Arial"/>
          <w:sz w:val="36"/>
          <w:szCs w:val="36"/>
        </w:rPr>
      </w:pPr>
      <w:r w:rsidRPr="00FA3258">
        <w:rPr>
          <w:rFonts w:ascii="Arial" w:hAnsi="Arial" w:cs="Arial"/>
          <w:sz w:val="36"/>
          <w:szCs w:val="36"/>
        </w:rPr>
        <w:t xml:space="preserve">310 4th Avenue, S. </w:t>
      </w:r>
    </w:p>
    <w:p w14:paraId="718F483B" w14:textId="77777777" w:rsidR="00BE1B59" w:rsidRPr="00FA3258" w:rsidRDefault="00BE1B59" w:rsidP="00BE1B59">
      <w:pPr>
        <w:spacing w:after="0" w:line="276" w:lineRule="auto"/>
        <w:rPr>
          <w:rFonts w:ascii="Arial" w:hAnsi="Arial" w:cs="Arial"/>
          <w:sz w:val="36"/>
          <w:szCs w:val="36"/>
        </w:rPr>
      </w:pPr>
      <w:r w:rsidRPr="00FA3258">
        <w:rPr>
          <w:rFonts w:ascii="Arial" w:hAnsi="Arial" w:cs="Arial"/>
          <w:sz w:val="36"/>
          <w:szCs w:val="36"/>
        </w:rPr>
        <w:t>Minneapolis, MN 55415</w:t>
      </w:r>
    </w:p>
    <w:p w14:paraId="20D2EEEE" w14:textId="77777777" w:rsidR="00BE1B59" w:rsidRPr="00FA3258" w:rsidRDefault="00BE1B59" w:rsidP="00BE1B59">
      <w:pPr>
        <w:spacing w:after="0" w:line="276" w:lineRule="auto"/>
        <w:rPr>
          <w:rFonts w:ascii="Arial" w:hAnsi="Arial" w:cs="Arial"/>
          <w:sz w:val="36"/>
          <w:szCs w:val="36"/>
        </w:rPr>
      </w:pPr>
    </w:p>
    <w:p w14:paraId="5724EA44" w14:textId="77777777" w:rsidR="00BE1B59" w:rsidRPr="00504430" w:rsidRDefault="00BE1B59" w:rsidP="00BE1B59">
      <w:pPr>
        <w:pStyle w:val="Heading1"/>
        <w:spacing w:before="0" w:line="276" w:lineRule="auto"/>
        <w:rPr>
          <w:rFonts w:ascii="Arial" w:hAnsi="Arial" w:cs="Arial"/>
          <w:b/>
          <w:bCs/>
          <w:color w:val="auto"/>
          <w:sz w:val="44"/>
          <w:szCs w:val="44"/>
        </w:rPr>
      </w:pPr>
      <w:r w:rsidRPr="00504430">
        <w:rPr>
          <w:rFonts w:ascii="Arial" w:hAnsi="Arial" w:cs="Arial"/>
          <w:b/>
          <w:bCs/>
          <w:color w:val="auto"/>
          <w:sz w:val="44"/>
          <w:szCs w:val="44"/>
        </w:rPr>
        <w:t xml:space="preserve">Promoting Independence </w:t>
      </w:r>
      <w:r>
        <w:rPr>
          <w:rFonts w:ascii="Arial" w:hAnsi="Arial" w:cs="Arial"/>
          <w:b/>
          <w:bCs/>
          <w:color w:val="auto"/>
          <w:sz w:val="44"/>
          <w:szCs w:val="44"/>
        </w:rPr>
        <w:t>a</w:t>
      </w:r>
      <w:r w:rsidRPr="00504430">
        <w:rPr>
          <w:rFonts w:ascii="Arial" w:hAnsi="Arial" w:cs="Arial"/>
          <w:b/>
          <w:bCs/>
          <w:color w:val="auto"/>
          <w:sz w:val="44"/>
          <w:szCs w:val="44"/>
        </w:rPr>
        <w:t xml:space="preserve">nd Effective Participation </w:t>
      </w:r>
      <w:r>
        <w:rPr>
          <w:rFonts w:ascii="Arial" w:hAnsi="Arial" w:cs="Arial"/>
          <w:b/>
          <w:bCs/>
          <w:color w:val="auto"/>
          <w:sz w:val="44"/>
          <w:szCs w:val="44"/>
        </w:rPr>
        <w:t>i</w:t>
      </w:r>
      <w:r w:rsidRPr="00504430">
        <w:rPr>
          <w:rFonts w:ascii="Arial" w:hAnsi="Arial" w:cs="Arial"/>
          <w:b/>
          <w:bCs/>
          <w:color w:val="auto"/>
          <w:sz w:val="44"/>
          <w:szCs w:val="44"/>
        </w:rPr>
        <w:t>n Society</w:t>
      </w:r>
    </w:p>
    <w:p w14:paraId="3E3C0952" w14:textId="77777777" w:rsidR="00BE1B59" w:rsidRPr="00FA3258" w:rsidRDefault="00BE1B59" w:rsidP="00BE1B59">
      <w:pPr>
        <w:spacing w:after="0" w:line="276" w:lineRule="auto"/>
        <w:rPr>
          <w:rFonts w:ascii="Arial" w:hAnsi="Arial" w:cs="Arial"/>
          <w:sz w:val="36"/>
          <w:szCs w:val="36"/>
        </w:rPr>
      </w:pPr>
    </w:p>
    <w:p w14:paraId="203E67BB" w14:textId="77777777" w:rsidR="00BE1B59" w:rsidRPr="00635EB9" w:rsidRDefault="00BE1B59" w:rsidP="00BE1B59">
      <w:pPr>
        <w:pStyle w:val="Heading1"/>
        <w:spacing w:before="0" w:line="276" w:lineRule="auto"/>
        <w:rPr>
          <w:rFonts w:ascii="Arial" w:hAnsi="Arial" w:cs="Arial"/>
          <w:b/>
          <w:bCs/>
          <w:color w:val="auto"/>
          <w:sz w:val="44"/>
          <w:szCs w:val="44"/>
        </w:rPr>
      </w:pPr>
      <w:r w:rsidRPr="00635EB9">
        <w:rPr>
          <w:rFonts w:ascii="Arial" w:hAnsi="Arial" w:cs="Arial"/>
          <w:b/>
          <w:bCs/>
          <w:color w:val="auto"/>
          <w:sz w:val="44"/>
          <w:szCs w:val="44"/>
        </w:rPr>
        <w:t>Contents</w:t>
      </w:r>
    </w:p>
    <w:p w14:paraId="151E3BB7" w14:textId="77777777" w:rsidR="00BE1B59" w:rsidRPr="00FA3258" w:rsidRDefault="00BE1B59" w:rsidP="00BE1B59">
      <w:pPr>
        <w:spacing w:after="0" w:line="276" w:lineRule="auto"/>
        <w:rPr>
          <w:rFonts w:ascii="Arial" w:hAnsi="Arial" w:cs="Arial"/>
          <w:sz w:val="36"/>
          <w:szCs w:val="36"/>
        </w:rPr>
      </w:pPr>
    </w:p>
    <w:p w14:paraId="460890D5" w14:textId="47005E2A" w:rsidR="00BE1B59" w:rsidRDefault="00000000" w:rsidP="00BE1B59">
      <w:pPr>
        <w:spacing w:after="0" w:line="276" w:lineRule="auto"/>
        <w:rPr>
          <w:rStyle w:val="Hyperlink"/>
          <w:rFonts w:ascii="Arial" w:hAnsi="Arial" w:cs="Arial"/>
          <w:sz w:val="36"/>
          <w:szCs w:val="36"/>
        </w:rPr>
      </w:pPr>
      <w:hyperlink w:anchor="ACBOfficers" w:history="1">
        <w:r w:rsidR="00BE1B59" w:rsidRPr="00FA3258">
          <w:rPr>
            <w:rStyle w:val="Hyperlink"/>
            <w:rFonts w:ascii="Arial" w:hAnsi="Arial" w:cs="Arial"/>
            <w:sz w:val="36"/>
            <w:szCs w:val="36"/>
          </w:rPr>
          <w:t>ACB Officers</w:t>
        </w:r>
      </w:hyperlink>
      <w:r w:rsidR="00BE1B59">
        <w:rPr>
          <w:rStyle w:val="Hyperlink"/>
          <w:rFonts w:ascii="Arial" w:hAnsi="Arial" w:cs="Arial"/>
          <w:sz w:val="36"/>
          <w:szCs w:val="36"/>
        </w:rPr>
        <w:t xml:space="preserve">  </w:t>
      </w:r>
    </w:p>
    <w:p w14:paraId="7199F413" w14:textId="77777777" w:rsidR="00BE1B59" w:rsidRDefault="00BE1B59" w:rsidP="00BE1B59">
      <w:pPr>
        <w:spacing w:after="0" w:line="276" w:lineRule="auto"/>
        <w:rPr>
          <w:rStyle w:val="Hyperlink"/>
          <w:rFonts w:ascii="Arial" w:hAnsi="Arial" w:cs="Arial"/>
          <w:sz w:val="36"/>
          <w:szCs w:val="36"/>
        </w:rPr>
      </w:pPr>
    </w:p>
    <w:p w14:paraId="310D468E" w14:textId="0D2BD940" w:rsidR="00BE1B59" w:rsidRDefault="0034206F" w:rsidP="00BE1B59">
      <w:pPr>
        <w:spacing w:after="0" w:line="276" w:lineRule="auto"/>
        <w:rPr>
          <w:rStyle w:val="Hyperlink"/>
          <w:rFonts w:ascii="Arial" w:hAnsi="Arial" w:cs="Arial"/>
          <w:color w:val="auto"/>
          <w:sz w:val="36"/>
          <w:szCs w:val="36"/>
          <w:u w:val="none"/>
        </w:rPr>
      </w:pPr>
      <w:hyperlink w:anchor="PresidentsMessage" w:history="1">
        <w:r w:rsidR="00C30EE2" w:rsidRPr="0034206F">
          <w:rPr>
            <w:rStyle w:val="Hyperlink"/>
            <w:rFonts w:ascii="Arial" w:hAnsi="Arial" w:cs="Arial"/>
            <w:sz w:val="36"/>
            <w:szCs w:val="36"/>
          </w:rPr>
          <w:t>President's Message, by Grant Mack</w:t>
        </w:r>
      </w:hyperlink>
    </w:p>
    <w:p w14:paraId="48546738" w14:textId="77777777" w:rsidR="00C30EE2" w:rsidRDefault="00C30EE2" w:rsidP="00BE1B59">
      <w:pPr>
        <w:spacing w:after="0" w:line="276" w:lineRule="auto"/>
        <w:rPr>
          <w:rStyle w:val="Hyperlink"/>
          <w:rFonts w:ascii="Arial" w:hAnsi="Arial" w:cs="Arial"/>
          <w:color w:val="auto"/>
          <w:sz w:val="36"/>
          <w:szCs w:val="36"/>
          <w:u w:val="none"/>
        </w:rPr>
      </w:pPr>
    </w:p>
    <w:p w14:paraId="0DA8323B" w14:textId="6D5AE7FE" w:rsidR="00C30EE2" w:rsidRDefault="0034206F" w:rsidP="00BE1B59">
      <w:pPr>
        <w:spacing w:after="0" w:line="276" w:lineRule="auto"/>
        <w:rPr>
          <w:rStyle w:val="Hyperlink"/>
          <w:rFonts w:ascii="Arial" w:hAnsi="Arial" w:cs="Arial"/>
          <w:color w:val="auto"/>
          <w:sz w:val="36"/>
          <w:szCs w:val="36"/>
          <w:u w:val="none"/>
        </w:rPr>
      </w:pPr>
      <w:hyperlink w:anchor="LasVegas1985" w:history="1">
        <w:r w:rsidR="00C30EE2" w:rsidRPr="0034206F">
          <w:rPr>
            <w:rStyle w:val="Hyperlink"/>
            <w:rFonts w:ascii="Arial" w:hAnsi="Arial" w:cs="Arial"/>
            <w:sz w:val="36"/>
            <w:szCs w:val="36"/>
          </w:rPr>
          <w:t>The Wheels are Rolling in Las Vegas —</w:t>
        </w:r>
        <w:r w:rsidR="00443DE4">
          <w:rPr>
            <w:rStyle w:val="Hyperlink"/>
            <w:rFonts w:ascii="Arial" w:hAnsi="Arial" w:cs="Arial"/>
            <w:sz w:val="36"/>
            <w:szCs w:val="36"/>
          </w:rPr>
          <w:t xml:space="preserve"> </w:t>
        </w:r>
        <w:r w:rsidR="00C30EE2" w:rsidRPr="0034206F">
          <w:rPr>
            <w:rStyle w:val="Hyperlink"/>
            <w:rFonts w:ascii="Arial" w:hAnsi="Arial" w:cs="Arial"/>
            <w:sz w:val="36"/>
            <w:szCs w:val="36"/>
          </w:rPr>
          <w:t>1985 ACB National Convention, by David Krause</w:t>
        </w:r>
      </w:hyperlink>
    </w:p>
    <w:p w14:paraId="30D66820" w14:textId="77777777" w:rsidR="00C30EE2" w:rsidRDefault="00C30EE2" w:rsidP="00BE1B59">
      <w:pPr>
        <w:spacing w:after="0" w:line="276" w:lineRule="auto"/>
        <w:rPr>
          <w:rStyle w:val="Hyperlink"/>
          <w:rFonts w:ascii="Arial" w:hAnsi="Arial" w:cs="Arial"/>
          <w:color w:val="auto"/>
          <w:sz w:val="36"/>
          <w:szCs w:val="36"/>
          <w:u w:val="none"/>
        </w:rPr>
      </w:pPr>
    </w:p>
    <w:p w14:paraId="46932907" w14:textId="15C7AB3F" w:rsidR="00C30EE2" w:rsidRDefault="0034206F" w:rsidP="00BE1B59">
      <w:pPr>
        <w:spacing w:after="0" w:line="276" w:lineRule="auto"/>
        <w:rPr>
          <w:rStyle w:val="Hyperlink"/>
          <w:rFonts w:ascii="Arial" w:hAnsi="Arial" w:cs="Arial"/>
          <w:color w:val="auto"/>
          <w:sz w:val="36"/>
          <w:szCs w:val="36"/>
          <w:u w:val="none"/>
        </w:rPr>
      </w:pPr>
      <w:hyperlink w:anchor="FreeMatterUnderBudgetAx" w:history="1">
        <w:r w:rsidR="00C30EE2" w:rsidRPr="0034206F">
          <w:rPr>
            <w:rStyle w:val="Hyperlink"/>
            <w:rFonts w:ascii="Arial" w:hAnsi="Arial" w:cs="Arial"/>
            <w:sz w:val="36"/>
            <w:szCs w:val="36"/>
          </w:rPr>
          <w:t>"Free Matter" Again Under Budget Ax</w:t>
        </w:r>
      </w:hyperlink>
    </w:p>
    <w:p w14:paraId="55F8709A" w14:textId="77777777" w:rsidR="00C30EE2" w:rsidRDefault="00C30EE2" w:rsidP="00BE1B59">
      <w:pPr>
        <w:spacing w:after="0" w:line="276" w:lineRule="auto"/>
        <w:rPr>
          <w:rStyle w:val="Hyperlink"/>
          <w:rFonts w:ascii="Arial" w:hAnsi="Arial" w:cs="Arial"/>
          <w:color w:val="auto"/>
          <w:sz w:val="36"/>
          <w:szCs w:val="36"/>
          <w:u w:val="none"/>
        </w:rPr>
      </w:pPr>
    </w:p>
    <w:p w14:paraId="45EF87A9" w14:textId="2C10C2D0" w:rsidR="00C30EE2" w:rsidRDefault="0034206F" w:rsidP="00BE1B59">
      <w:pPr>
        <w:spacing w:after="0" w:line="276" w:lineRule="auto"/>
        <w:rPr>
          <w:rStyle w:val="Hyperlink"/>
          <w:rFonts w:ascii="Arial" w:hAnsi="Arial" w:cs="Arial"/>
          <w:color w:val="auto"/>
          <w:sz w:val="36"/>
          <w:szCs w:val="36"/>
          <w:u w:val="none"/>
        </w:rPr>
      </w:pPr>
      <w:hyperlink w:anchor="NewsBriefsNatlOfc" w:history="1">
        <w:r w:rsidR="00C30EE2" w:rsidRPr="0034206F">
          <w:rPr>
            <w:rStyle w:val="Hyperlink"/>
            <w:rFonts w:ascii="Arial" w:hAnsi="Arial" w:cs="Arial"/>
            <w:sz w:val="36"/>
            <w:szCs w:val="36"/>
          </w:rPr>
          <w:t>News Briefs from the ACB National Office, by Oral O. Miller</w:t>
        </w:r>
      </w:hyperlink>
      <w:r w:rsidR="00C30EE2" w:rsidRPr="00C30EE2">
        <w:rPr>
          <w:rStyle w:val="Hyperlink"/>
          <w:rFonts w:ascii="Arial" w:hAnsi="Arial" w:cs="Arial"/>
          <w:color w:val="auto"/>
          <w:sz w:val="36"/>
          <w:szCs w:val="36"/>
          <w:u w:val="none"/>
        </w:rPr>
        <w:t xml:space="preserve"> </w:t>
      </w:r>
    </w:p>
    <w:p w14:paraId="72BB725E" w14:textId="77777777" w:rsidR="00BE1B59" w:rsidRDefault="00BE1B59" w:rsidP="00BE1B59">
      <w:pPr>
        <w:spacing w:after="0" w:line="276" w:lineRule="auto"/>
        <w:rPr>
          <w:rStyle w:val="Hyperlink"/>
          <w:rFonts w:ascii="Arial" w:hAnsi="Arial" w:cs="Arial"/>
          <w:color w:val="auto"/>
          <w:sz w:val="36"/>
          <w:szCs w:val="36"/>
          <w:u w:val="none"/>
        </w:rPr>
      </w:pPr>
    </w:p>
    <w:p w14:paraId="7D8385EC" w14:textId="43812E4F" w:rsidR="00BE1B59" w:rsidRDefault="0034206F" w:rsidP="00BE1B59">
      <w:pPr>
        <w:spacing w:after="0" w:line="276" w:lineRule="auto"/>
        <w:rPr>
          <w:rStyle w:val="Hyperlink"/>
          <w:rFonts w:ascii="Arial" w:hAnsi="Arial" w:cs="Arial"/>
          <w:color w:val="auto"/>
          <w:sz w:val="36"/>
          <w:szCs w:val="36"/>
          <w:u w:val="none"/>
        </w:rPr>
      </w:pPr>
      <w:hyperlink w:anchor="ACBWinsTopAward" w:history="1">
        <w:r w:rsidR="00C30EE2" w:rsidRPr="0034206F">
          <w:rPr>
            <w:rStyle w:val="Hyperlink"/>
            <w:rFonts w:ascii="Arial" w:hAnsi="Arial" w:cs="Arial"/>
            <w:sz w:val="36"/>
            <w:szCs w:val="36"/>
          </w:rPr>
          <w:t>ACB Wins Top Award for Low-Vision Radio PSA</w:t>
        </w:r>
      </w:hyperlink>
      <w:r w:rsidR="00C30EE2" w:rsidRPr="00C30EE2">
        <w:rPr>
          <w:rStyle w:val="Hyperlink"/>
          <w:rFonts w:ascii="Arial" w:hAnsi="Arial" w:cs="Arial"/>
          <w:color w:val="auto"/>
          <w:sz w:val="36"/>
          <w:szCs w:val="36"/>
          <w:u w:val="none"/>
        </w:rPr>
        <w:t xml:space="preserve"> </w:t>
      </w:r>
    </w:p>
    <w:p w14:paraId="44480755" w14:textId="77777777" w:rsidR="00C30EE2" w:rsidRDefault="00C30EE2" w:rsidP="00BE1B59">
      <w:pPr>
        <w:spacing w:after="0" w:line="276" w:lineRule="auto"/>
        <w:rPr>
          <w:rStyle w:val="Hyperlink"/>
          <w:rFonts w:ascii="Arial" w:hAnsi="Arial" w:cs="Arial"/>
          <w:color w:val="auto"/>
          <w:sz w:val="36"/>
          <w:szCs w:val="36"/>
          <w:u w:val="none"/>
        </w:rPr>
      </w:pPr>
    </w:p>
    <w:p w14:paraId="425C426C" w14:textId="2347128C" w:rsidR="00C30EE2" w:rsidRDefault="0034206F" w:rsidP="00BE1B59">
      <w:pPr>
        <w:spacing w:after="0" w:line="276" w:lineRule="auto"/>
        <w:rPr>
          <w:rStyle w:val="Hyperlink"/>
          <w:rFonts w:ascii="Arial" w:hAnsi="Arial" w:cs="Arial"/>
          <w:color w:val="auto"/>
          <w:sz w:val="36"/>
          <w:szCs w:val="36"/>
          <w:u w:val="none"/>
        </w:rPr>
      </w:pPr>
      <w:hyperlink w:anchor="UpwardMobility" w:history="1">
        <w:r w:rsidR="00C30EE2" w:rsidRPr="0034206F">
          <w:rPr>
            <w:rStyle w:val="Hyperlink"/>
            <w:rFonts w:ascii="Arial" w:hAnsi="Arial" w:cs="Arial"/>
            <w:sz w:val="36"/>
            <w:szCs w:val="36"/>
          </w:rPr>
          <w:t>In Conclusion: A Look at Mobility of the "Upward" Variety, by Kathy Megivern</w:t>
        </w:r>
      </w:hyperlink>
    </w:p>
    <w:p w14:paraId="1ADCA896" w14:textId="77777777" w:rsidR="00C30EE2" w:rsidRDefault="00C30EE2" w:rsidP="00BE1B59">
      <w:pPr>
        <w:spacing w:after="0" w:line="276" w:lineRule="auto"/>
        <w:rPr>
          <w:rStyle w:val="Hyperlink"/>
          <w:rFonts w:ascii="Arial" w:hAnsi="Arial" w:cs="Arial"/>
          <w:color w:val="auto"/>
          <w:sz w:val="36"/>
          <w:szCs w:val="36"/>
          <w:u w:val="none"/>
        </w:rPr>
      </w:pPr>
    </w:p>
    <w:p w14:paraId="0B0B4D70" w14:textId="03ADFB42" w:rsidR="00C30EE2" w:rsidRDefault="0034206F" w:rsidP="00BE1B59">
      <w:pPr>
        <w:spacing w:after="0" w:line="276" w:lineRule="auto"/>
        <w:rPr>
          <w:rStyle w:val="Hyperlink"/>
          <w:rFonts w:ascii="Arial" w:hAnsi="Arial" w:cs="Arial"/>
          <w:color w:val="auto"/>
          <w:sz w:val="36"/>
          <w:szCs w:val="36"/>
          <w:u w:val="none"/>
        </w:rPr>
      </w:pPr>
      <w:hyperlink w:anchor="ReaderTranscriberRegistry" w:history="1">
        <w:r w:rsidR="00C30EE2" w:rsidRPr="0034206F">
          <w:rPr>
            <w:rStyle w:val="Hyperlink"/>
            <w:rFonts w:ascii="Arial" w:hAnsi="Arial" w:cs="Arial"/>
            <w:sz w:val="36"/>
            <w:szCs w:val="36"/>
          </w:rPr>
          <w:t>Reader-Transcriber Registry</w:t>
        </w:r>
      </w:hyperlink>
    </w:p>
    <w:p w14:paraId="2D1085FF" w14:textId="77777777" w:rsidR="00C30EE2" w:rsidRDefault="00C30EE2" w:rsidP="00BE1B59">
      <w:pPr>
        <w:spacing w:after="0" w:line="276" w:lineRule="auto"/>
        <w:rPr>
          <w:rStyle w:val="Hyperlink"/>
          <w:rFonts w:ascii="Arial" w:hAnsi="Arial" w:cs="Arial"/>
          <w:color w:val="auto"/>
          <w:sz w:val="36"/>
          <w:szCs w:val="36"/>
          <w:u w:val="none"/>
        </w:rPr>
      </w:pPr>
    </w:p>
    <w:p w14:paraId="5F7A7F66" w14:textId="57B6807F" w:rsidR="00C30EE2" w:rsidRDefault="0034206F" w:rsidP="00BE1B59">
      <w:pPr>
        <w:spacing w:after="0" w:line="276" w:lineRule="auto"/>
        <w:rPr>
          <w:rStyle w:val="Hyperlink"/>
          <w:rFonts w:ascii="Arial" w:hAnsi="Arial" w:cs="Arial"/>
          <w:color w:val="auto"/>
          <w:sz w:val="36"/>
          <w:szCs w:val="36"/>
          <w:u w:val="none"/>
        </w:rPr>
      </w:pPr>
      <w:hyperlink w:anchor="NewCivilRightsRestorationAct" w:history="1">
        <w:r w:rsidR="00C30EE2" w:rsidRPr="0034206F">
          <w:rPr>
            <w:rStyle w:val="Hyperlink"/>
            <w:rFonts w:ascii="Arial" w:hAnsi="Arial" w:cs="Arial"/>
            <w:sz w:val="36"/>
            <w:szCs w:val="36"/>
          </w:rPr>
          <w:t>New Civil Rights Restoration Act Introduced, by Barbara Nelson</w:t>
        </w:r>
      </w:hyperlink>
    </w:p>
    <w:p w14:paraId="0AF0A678" w14:textId="77777777" w:rsidR="00C30EE2" w:rsidRDefault="00C30EE2" w:rsidP="00BE1B59">
      <w:pPr>
        <w:spacing w:after="0" w:line="276" w:lineRule="auto"/>
        <w:rPr>
          <w:rStyle w:val="Hyperlink"/>
          <w:rFonts w:ascii="Arial" w:hAnsi="Arial" w:cs="Arial"/>
          <w:color w:val="auto"/>
          <w:sz w:val="36"/>
          <w:szCs w:val="36"/>
          <w:u w:val="none"/>
        </w:rPr>
      </w:pPr>
    </w:p>
    <w:p w14:paraId="20057DD3" w14:textId="653B87B4" w:rsidR="00C30EE2" w:rsidRDefault="0034206F" w:rsidP="00BE1B59">
      <w:pPr>
        <w:spacing w:after="0" w:line="276" w:lineRule="auto"/>
        <w:rPr>
          <w:rStyle w:val="Hyperlink"/>
          <w:rFonts w:ascii="Arial" w:hAnsi="Arial" w:cs="Arial"/>
          <w:color w:val="auto"/>
          <w:sz w:val="36"/>
          <w:szCs w:val="36"/>
          <w:u w:val="none"/>
        </w:rPr>
      </w:pPr>
      <w:hyperlink w:anchor="BoundaryWatersCanoeTrip" w:history="1">
        <w:r w:rsidR="00C30EE2" w:rsidRPr="0034206F">
          <w:rPr>
            <w:rStyle w:val="Hyperlink"/>
            <w:rFonts w:ascii="Arial" w:hAnsi="Arial" w:cs="Arial"/>
            <w:sz w:val="36"/>
            <w:szCs w:val="36"/>
          </w:rPr>
          <w:t>Northern Minnesota Boundary Waters Canoe Trip</w:t>
        </w:r>
      </w:hyperlink>
      <w:r w:rsidR="00C30EE2" w:rsidRPr="00C30EE2">
        <w:rPr>
          <w:rStyle w:val="Hyperlink"/>
          <w:rFonts w:ascii="Arial" w:hAnsi="Arial" w:cs="Arial"/>
          <w:color w:val="auto"/>
          <w:sz w:val="36"/>
          <w:szCs w:val="36"/>
          <w:u w:val="none"/>
        </w:rPr>
        <w:t xml:space="preserve"> </w:t>
      </w:r>
    </w:p>
    <w:p w14:paraId="7E2FBF99" w14:textId="77777777" w:rsidR="00C30EE2" w:rsidRDefault="00C30EE2" w:rsidP="00BE1B59">
      <w:pPr>
        <w:spacing w:after="0" w:line="276" w:lineRule="auto"/>
        <w:rPr>
          <w:rStyle w:val="Hyperlink"/>
          <w:rFonts w:ascii="Arial" w:hAnsi="Arial" w:cs="Arial"/>
          <w:color w:val="auto"/>
          <w:sz w:val="36"/>
          <w:szCs w:val="36"/>
          <w:u w:val="none"/>
        </w:rPr>
      </w:pPr>
    </w:p>
    <w:p w14:paraId="2210F352" w14:textId="3AB9C4C1" w:rsidR="00C30EE2" w:rsidRDefault="0034206F" w:rsidP="00BE1B59">
      <w:pPr>
        <w:spacing w:after="0" w:line="276" w:lineRule="auto"/>
        <w:rPr>
          <w:rStyle w:val="Hyperlink"/>
          <w:rFonts w:ascii="Arial" w:hAnsi="Arial" w:cs="Arial"/>
          <w:color w:val="auto"/>
          <w:sz w:val="36"/>
          <w:szCs w:val="36"/>
          <w:u w:val="none"/>
        </w:rPr>
      </w:pPr>
      <w:hyperlink w:anchor="CongressConsidersBenefitFreeze" w:history="1">
        <w:r w:rsidR="00C30EE2" w:rsidRPr="0034206F">
          <w:rPr>
            <w:rStyle w:val="Hyperlink"/>
            <w:rFonts w:ascii="Arial" w:hAnsi="Arial" w:cs="Arial"/>
            <w:sz w:val="36"/>
            <w:szCs w:val="36"/>
          </w:rPr>
          <w:t>Congress Considers Social Security Benefit Freeze</w:t>
        </w:r>
      </w:hyperlink>
    </w:p>
    <w:p w14:paraId="05EBF8BD" w14:textId="77777777" w:rsidR="00C30EE2" w:rsidRDefault="00C30EE2" w:rsidP="00BE1B59">
      <w:pPr>
        <w:spacing w:after="0" w:line="276" w:lineRule="auto"/>
        <w:rPr>
          <w:rStyle w:val="Hyperlink"/>
          <w:rFonts w:ascii="Arial" w:hAnsi="Arial" w:cs="Arial"/>
          <w:color w:val="auto"/>
          <w:sz w:val="36"/>
          <w:szCs w:val="36"/>
          <w:u w:val="none"/>
        </w:rPr>
      </w:pPr>
    </w:p>
    <w:p w14:paraId="754C0A19" w14:textId="3EA22464" w:rsidR="00C30EE2" w:rsidRDefault="0034206F" w:rsidP="00BE1B59">
      <w:pPr>
        <w:spacing w:after="0" w:line="276" w:lineRule="auto"/>
        <w:rPr>
          <w:rStyle w:val="Hyperlink"/>
          <w:rFonts w:ascii="Arial" w:hAnsi="Arial" w:cs="Arial"/>
          <w:color w:val="auto"/>
          <w:sz w:val="36"/>
          <w:szCs w:val="36"/>
          <w:u w:val="none"/>
        </w:rPr>
      </w:pPr>
      <w:hyperlink w:anchor="AFBScholarships" w:history="1">
        <w:r w:rsidR="00C30EE2" w:rsidRPr="0034206F">
          <w:rPr>
            <w:rStyle w:val="Hyperlink"/>
            <w:rFonts w:ascii="Arial" w:hAnsi="Arial" w:cs="Arial"/>
            <w:sz w:val="36"/>
            <w:szCs w:val="36"/>
          </w:rPr>
          <w:t>American Foundation for the Blind Scholarships for 1985-86 Academic Year</w:t>
        </w:r>
      </w:hyperlink>
    </w:p>
    <w:p w14:paraId="3BA15D2B" w14:textId="77777777" w:rsidR="00C30EE2" w:rsidRDefault="00C30EE2" w:rsidP="00BE1B59">
      <w:pPr>
        <w:spacing w:after="0" w:line="276" w:lineRule="auto"/>
        <w:rPr>
          <w:rStyle w:val="Hyperlink"/>
          <w:rFonts w:ascii="Arial" w:hAnsi="Arial" w:cs="Arial"/>
          <w:color w:val="auto"/>
          <w:sz w:val="36"/>
          <w:szCs w:val="36"/>
          <w:u w:val="none"/>
        </w:rPr>
      </w:pPr>
    </w:p>
    <w:p w14:paraId="249AE4AC" w14:textId="5B988A1E" w:rsidR="00C30EE2" w:rsidRDefault="0034206F" w:rsidP="00BE1B59">
      <w:pPr>
        <w:spacing w:after="0" w:line="276" w:lineRule="auto"/>
        <w:rPr>
          <w:rStyle w:val="Hyperlink"/>
          <w:rFonts w:ascii="Arial" w:hAnsi="Arial" w:cs="Arial"/>
          <w:color w:val="auto"/>
          <w:sz w:val="36"/>
          <w:szCs w:val="36"/>
          <w:u w:val="none"/>
        </w:rPr>
      </w:pPr>
      <w:hyperlink w:anchor="WorkshopCited" w:history="1">
        <w:r w:rsidR="00C30EE2" w:rsidRPr="0034206F">
          <w:rPr>
            <w:rStyle w:val="Hyperlink"/>
            <w:rFonts w:ascii="Arial" w:hAnsi="Arial" w:cs="Arial"/>
            <w:sz w:val="36"/>
            <w:szCs w:val="36"/>
          </w:rPr>
          <w:t>Workshop Cited for Affirmative Action Failures</w:t>
        </w:r>
      </w:hyperlink>
    </w:p>
    <w:p w14:paraId="6F2E279D" w14:textId="77777777" w:rsidR="00C30EE2" w:rsidRDefault="00C30EE2" w:rsidP="00BE1B59">
      <w:pPr>
        <w:spacing w:after="0" w:line="276" w:lineRule="auto"/>
        <w:rPr>
          <w:rStyle w:val="Hyperlink"/>
          <w:rFonts w:ascii="Arial" w:hAnsi="Arial" w:cs="Arial"/>
          <w:color w:val="auto"/>
          <w:sz w:val="36"/>
          <w:szCs w:val="36"/>
          <w:u w:val="none"/>
        </w:rPr>
      </w:pPr>
    </w:p>
    <w:p w14:paraId="56844CE9" w14:textId="3AC4EEB3" w:rsidR="00C30EE2" w:rsidRDefault="0034206F" w:rsidP="00BE1B59">
      <w:pPr>
        <w:spacing w:after="0" w:line="276" w:lineRule="auto"/>
        <w:rPr>
          <w:rStyle w:val="Hyperlink"/>
          <w:rFonts w:ascii="Arial" w:hAnsi="Arial" w:cs="Arial"/>
          <w:color w:val="auto"/>
          <w:sz w:val="36"/>
          <w:szCs w:val="36"/>
          <w:u w:val="none"/>
        </w:rPr>
      </w:pPr>
      <w:hyperlink w:anchor="PetPeevesSightedPpl" w:history="1">
        <w:r w:rsidR="00C30EE2" w:rsidRPr="0034206F">
          <w:rPr>
            <w:rStyle w:val="Hyperlink"/>
            <w:rFonts w:ascii="Arial" w:hAnsi="Arial" w:cs="Arial"/>
            <w:sz w:val="36"/>
            <w:szCs w:val="36"/>
          </w:rPr>
          <w:t>Pet Peeves of Sighted People Living with Blind People, by Sue Hanson</w:t>
        </w:r>
      </w:hyperlink>
    </w:p>
    <w:p w14:paraId="38B0A72E" w14:textId="77777777" w:rsidR="00C30EE2" w:rsidRDefault="00C30EE2" w:rsidP="00BE1B59">
      <w:pPr>
        <w:spacing w:after="0" w:line="276" w:lineRule="auto"/>
        <w:rPr>
          <w:rStyle w:val="Hyperlink"/>
          <w:rFonts w:ascii="Arial" w:hAnsi="Arial" w:cs="Arial"/>
          <w:color w:val="auto"/>
          <w:sz w:val="36"/>
          <w:szCs w:val="36"/>
          <w:u w:val="none"/>
        </w:rPr>
      </w:pPr>
    </w:p>
    <w:p w14:paraId="6321BEB1" w14:textId="6A735ED3" w:rsidR="00C30EE2" w:rsidRDefault="0034206F" w:rsidP="00BE1B59">
      <w:pPr>
        <w:spacing w:after="0" w:line="276" w:lineRule="auto"/>
        <w:rPr>
          <w:rStyle w:val="Hyperlink"/>
          <w:rFonts w:ascii="Arial" w:hAnsi="Arial" w:cs="Arial"/>
          <w:color w:val="auto"/>
          <w:sz w:val="36"/>
          <w:szCs w:val="36"/>
          <w:u w:val="none"/>
        </w:rPr>
      </w:pPr>
      <w:hyperlink w:anchor="VisualteknowVtek" w:history="1">
        <w:r w:rsidR="00C30EE2" w:rsidRPr="0034206F">
          <w:rPr>
            <w:rStyle w:val="Hyperlink"/>
            <w:rFonts w:ascii="Arial" w:hAnsi="Arial" w:cs="Arial"/>
            <w:sz w:val="36"/>
            <w:szCs w:val="36"/>
          </w:rPr>
          <w:t>Visualtek Announces Name Change and New Headquarters Location</w:t>
        </w:r>
      </w:hyperlink>
    </w:p>
    <w:p w14:paraId="31CB676B" w14:textId="77777777" w:rsidR="00C30EE2" w:rsidRDefault="00C30EE2" w:rsidP="00BE1B59">
      <w:pPr>
        <w:spacing w:after="0" w:line="276" w:lineRule="auto"/>
        <w:rPr>
          <w:rStyle w:val="Hyperlink"/>
          <w:rFonts w:ascii="Arial" w:hAnsi="Arial" w:cs="Arial"/>
          <w:color w:val="auto"/>
          <w:sz w:val="36"/>
          <w:szCs w:val="36"/>
          <w:u w:val="none"/>
        </w:rPr>
      </w:pPr>
    </w:p>
    <w:p w14:paraId="57F7530F" w14:textId="183D9B7A" w:rsidR="00C30EE2" w:rsidRDefault="0034206F" w:rsidP="00BE1B59">
      <w:pPr>
        <w:spacing w:after="0" w:line="276" w:lineRule="auto"/>
        <w:rPr>
          <w:rStyle w:val="Hyperlink"/>
          <w:rFonts w:ascii="Arial" w:hAnsi="Arial" w:cs="Arial"/>
          <w:color w:val="auto"/>
          <w:sz w:val="36"/>
          <w:szCs w:val="36"/>
          <w:u w:val="none"/>
        </w:rPr>
      </w:pPr>
      <w:hyperlink w:anchor="BlindTunersNatlGathering" w:history="1">
        <w:r w:rsidR="00C30EE2" w:rsidRPr="0034206F">
          <w:rPr>
            <w:rStyle w:val="Hyperlink"/>
            <w:rFonts w:ascii="Arial" w:hAnsi="Arial" w:cs="Arial"/>
            <w:sz w:val="36"/>
            <w:szCs w:val="36"/>
          </w:rPr>
          <w:t>Blind Tuners National Gathering</w:t>
        </w:r>
      </w:hyperlink>
    </w:p>
    <w:p w14:paraId="0C649617" w14:textId="77777777" w:rsidR="00C30EE2" w:rsidRDefault="00C30EE2" w:rsidP="00BE1B59">
      <w:pPr>
        <w:spacing w:after="0" w:line="276" w:lineRule="auto"/>
        <w:rPr>
          <w:rStyle w:val="Hyperlink"/>
          <w:rFonts w:ascii="Arial" w:hAnsi="Arial" w:cs="Arial"/>
          <w:color w:val="auto"/>
          <w:sz w:val="36"/>
          <w:szCs w:val="36"/>
          <w:u w:val="none"/>
        </w:rPr>
      </w:pPr>
    </w:p>
    <w:p w14:paraId="40145376" w14:textId="7E40F128" w:rsidR="00C30EE2" w:rsidRDefault="0034206F" w:rsidP="00BE1B59">
      <w:pPr>
        <w:spacing w:after="0" w:line="276" w:lineRule="auto"/>
        <w:rPr>
          <w:rStyle w:val="Hyperlink"/>
          <w:rFonts w:ascii="Arial" w:hAnsi="Arial" w:cs="Arial"/>
          <w:color w:val="auto"/>
          <w:sz w:val="36"/>
          <w:szCs w:val="36"/>
          <w:u w:val="none"/>
        </w:rPr>
      </w:pPr>
      <w:hyperlink w:anchor="HighTechSwapShop" w:history="1">
        <w:r w:rsidR="00C30EE2" w:rsidRPr="0034206F">
          <w:rPr>
            <w:rStyle w:val="Hyperlink"/>
            <w:rFonts w:ascii="Arial" w:hAnsi="Arial" w:cs="Arial"/>
            <w:sz w:val="36"/>
            <w:szCs w:val="36"/>
          </w:rPr>
          <w:t>High Tech Swap Shop</w:t>
        </w:r>
      </w:hyperlink>
    </w:p>
    <w:p w14:paraId="5940A204" w14:textId="77777777" w:rsidR="00C30EE2" w:rsidRDefault="00C30EE2" w:rsidP="00BE1B59">
      <w:pPr>
        <w:spacing w:after="0" w:line="276" w:lineRule="auto"/>
        <w:rPr>
          <w:rStyle w:val="Hyperlink"/>
          <w:rFonts w:ascii="Arial" w:hAnsi="Arial" w:cs="Arial"/>
          <w:color w:val="auto"/>
          <w:sz w:val="36"/>
          <w:szCs w:val="36"/>
          <w:u w:val="none"/>
        </w:rPr>
      </w:pPr>
    </w:p>
    <w:p w14:paraId="19A4EE0E" w14:textId="74FF769F" w:rsidR="00C30EE2" w:rsidRDefault="0034206F" w:rsidP="00BE1B59">
      <w:pPr>
        <w:spacing w:after="0" w:line="276" w:lineRule="auto"/>
        <w:rPr>
          <w:rStyle w:val="Hyperlink"/>
          <w:rFonts w:ascii="Arial" w:hAnsi="Arial" w:cs="Arial"/>
          <w:color w:val="auto"/>
          <w:sz w:val="36"/>
          <w:szCs w:val="36"/>
          <w:u w:val="none"/>
        </w:rPr>
      </w:pPr>
      <w:hyperlink w:anchor="AlexanderScourby" w:history="1">
        <w:r w:rsidR="00C30EE2" w:rsidRPr="0034206F">
          <w:rPr>
            <w:rStyle w:val="Hyperlink"/>
            <w:rFonts w:ascii="Arial" w:hAnsi="Arial" w:cs="Arial"/>
            <w:sz w:val="36"/>
            <w:szCs w:val="36"/>
          </w:rPr>
          <w:t>In Memoriam: Alexander Scourby</w:t>
        </w:r>
      </w:hyperlink>
    </w:p>
    <w:p w14:paraId="5448A376" w14:textId="77777777" w:rsidR="00C30EE2" w:rsidRDefault="00C30EE2" w:rsidP="00BE1B59">
      <w:pPr>
        <w:spacing w:after="0" w:line="276" w:lineRule="auto"/>
        <w:rPr>
          <w:rStyle w:val="Hyperlink"/>
          <w:rFonts w:ascii="Arial" w:hAnsi="Arial" w:cs="Arial"/>
          <w:color w:val="auto"/>
          <w:sz w:val="36"/>
          <w:szCs w:val="36"/>
          <w:u w:val="none"/>
        </w:rPr>
      </w:pPr>
    </w:p>
    <w:p w14:paraId="682D3028" w14:textId="70830CCF" w:rsidR="00C30EE2" w:rsidRDefault="0034206F" w:rsidP="00BE1B59">
      <w:pPr>
        <w:spacing w:after="0" w:line="276" w:lineRule="auto"/>
        <w:rPr>
          <w:rStyle w:val="Hyperlink"/>
          <w:rFonts w:ascii="Arial" w:hAnsi="Arial" w:cs="Arial"/>
          <w:color w:val="auto"/>
          <w:sz w:val="36"/>
          <w:szCs w:val="36"/>
          <w:u w:val="none"/>
        </w:rPr>
      </w:pPr>
      <w:hyperlink w:anchor="HereandThere" w:history="1">
        <w:r w:rsidR="00C30EE2" w:rsidRPr="0034206F">
          <w:rPr>
            <w:rStyle w:val="Hyperlink"/>
            <w:rFonts w:ascii="Arial" w:hAnsi="Arial" w:cs="Arial"/>
            <w:sz w:val="36"/>
            <w:szCs w:val="36"/>
          </w:rPr>
          <w:t>Here and There, by Elizabeth M. Lennon</w:t>
        </w:r>
      </w:hyperlink>
    </w:p>
    <w:p w14:paraId="53F00D71" w14:textId="77777777" w:rsidR="00C30EE2" w:rsidRDefault="00C30EE2" w:rsidP="00BE1B59">
      <w:pPr>
        <w:spacing w:after="0" w:line="276" w:lineRule="auto"/>
        <w:rPr>
          <w:rStyle w:val="Hyperlink"/>
          <w:rFonts w:ascii="Arial" w:hAnsi="Arial" w:cs="Arial"/>
          <w:color w:val="auto"/>
          <w:sz w:val="36"/>
          <w:szCs w:val="36"/>
          <w:u w:val="none"/>
        </w:rPr>
      </w:pPr>
    </w:p>
    <w:p w14:paraId="37E5D56B" w14:textId="0EA0D248" w:rsidR="00C30EE2" w:rsidRDefault="0034206F" w:rsidP="00BE1B59">
      <w:pPr>
        <w:spacing w:after="0" w:line="276" w:lineRule="auto"/>
        <w:rPr>
          <w:rStyle w:val="Hyperlink"/>
          <w:rFonts w:ascii="Arial" w:hAnsi="Arial" w:cs="Arial"/>
          <w:color w:val="auto"/>
          <w:sz w:val="36"/>
          <w:szCs w:val="36"/>
          <w:u w:val="none"/>
        </w:rPr>
      </w:pPr>
      <w:hyperlink w:anchor="CalendarofEvents" w:history="1">
        <w:r w:rsidR="00C30EE2" w:rsidRPr="0034206F">
          <w:rPr>
            <w:rStyle w:val="Hyperlink"/>
            <w:rFonts w:ascii="Arial" w:hAnsi="Arial" w:cs="Arial"/>
            <w:sz w:val="36"/>
            <w:szCs w:val="36"/>
          </w:rPr>
          <w:t>Calendar of Events</w:t>
        </w:r>
      </w:hyperlink>
    </w:p>
    <w:p w14:paraId="4DA1D547" w14:textId="77777777" w:rsidR="00C30EE2" w:rsidRDefault="00C30EE2" w:rsidP="00BE1B59">
      <w:pPr>
        <w:spacing w:after="0" w:line="276" w:lineRule="auto"/>
        <w:rPr>
          <w:rStyle w:val="Hyperlink"/>
          <w:rFonts w:ascii="Arial" w:hAnsi="Arial" w:cs="Arial"/>
          <w:color w:val="auto"/>
          <w:sz w:val="36"/>
          <w:szCs w:val="36"/>
          <w:u w:val="none"/>
        </w:rPr>
      </w:pPr>
    </w:p>
    <w:p w14:paraId="4C1635C9" w14:textId="61E030C4" w:rsidR="00C30EE2" w:rsidRDefault="0034206F" w:rsidP="00BE1B59">
      <w:pPr>
        <w:spacing w:after="0" w:line="276" w:lineRule="auto"/>
        <w:rPr>
          <w:rStyle w:val="Hyperlink"/>
          <w:rFonts w:ascii="Arial" w:hAnsi="Arial" w:cs="Arial"/>
          <w:color w:val="auto"/>
          <w:sz w:val="36"/>
          <w:szCs w:val="36"/>
          <w:u w:val="none"/>
        </w:rPr>
      </w:pPr>
      <w:hyperlink w:anchor="NoticetoSubscribers" w:history="1">
        <w:r w:rsidR="00C30EE2" w:rsidRPr="0034206F">
          <w:rPr>
            <w:rStyle w:val="Hyperlink"/>
            <w:rFonts w:ascii="Arial" w:hAnsi="Arial" w:cs="Arial"/>
            <w:sz w:val="36"/>
            <w:szCs w:val="36"/>
          </w:rPr>
          <w:t>Notice to Subscribers</w:t>
        </w:r>
      </w:hyperlink>
    </w:p>
    <w:p w14:paraId="24B15780" w14:textId="77777777" w:rsidR="00C30EE2" w:rsidRDefault="00C30EE2" w:rsidP="00BE1B59">
      <w:pPr>
        <w:spacing w:after="0" w:line="276" w:lineRule="auto"/>
        <w:rPr>
          <w:rStyle w:val="Hyperlink"/>
          <w:rFonts w:ascii="Arial" w:hAnsi="Arial" w:cs="Arial"/>
          <w:color w:val="auto"/>
          <w:sz w:val="36"/>
          <w:szCs w:val="36"/>
          <w:u w:val="none"/>
        </w:rPr>
      </w:pPr>
    </w:p>
    <w:p w14:paraId="5BC6F964" w14:textId="29445CA0" w:rsidR="00C30EE2" w:rsidRPr="00B81351" w:rsidRDefault="00B81351" w:rsidP="00B81351">
      <w:pPr>
        <w:pStyle w:val="Heading1"/>
        <w:spacing w:before="0" w:line="276" w:lineRule="auto"/>
        <w:rPr>
          <w:rStyle w:val="Hyperlink"/>
          <w:rFonts w:ascii="Arial" w:hAnsi="Arial" w:cs="Arial"/>
          <w:b/>
          <w:bCs/>
          <w:color w:val="auto"/>
          <w:sz w:val="44"/>
          <w:szCs w:val="44"/>
          <w:u w:val="none"/>
        </w:rPr>
      </w:pPr>
      <w:bookmarkStart w:id="1" w:name="PresidentsMessage"/>
      <w:r w:rsidRPr="00B81351">
        <w:rPr>
          <w:rStyle w:val="Hyperlink"/>
          <w:rFonts w:ascii="Arial" w:hAnsi="Arial" w:cs="Arial"/>
          <w:b/>
          <w:bCs/>
          <w:color w:val="auto"/>
          <w:sz w:val="44"/>
          <w:szCs w:val="44"/>
          <w:u w:val="none"/>
        </w:rPr>
        <w:t>President</w:t>
      </w:r>
      <w:r w:rsidR="00443DE4" w:rsidRPr="00443DE4">
        <w:rPr>
          <w:rStyle w:val="Hyperlink"/>
          <w:rFonts w:ascii="Arial" w:hAnsi="Arial" w:cs="Arial"/>
          <w:b/>
          <w:bCs/>
          <w:color w:val="auto"/>
          <w:sz w:val="44"/>
          <w:szCs w:val="44"/>
          <w:u w:val="none"/>
        </w:rPr>
        <w:t>'</w:t>
      </w:r>
      <w:r w:rsidRPr="00B81351">
        <w:rPr>
          <w:rStyle w:val="Hyperlink"/>
          <w:rFonts w:ascii="Arial" w:hAnsi="Arial" w:cs="Arial"/>
          <w:b/>
          <w:bCs/>
          <w:color w:val="auto"/>
          <w:sz w:val="44"/>
          <w:szCs w:val="44"/>
          <w:u w:val="none"/>
        </w:rPr>
        <w:t>s Message</w:t>
      </w:r>
    </w:p>
    <w:p w14:paraId="0B1B6A3D" w14:textId="341C2EC1" w:rsidR="00B81351" w:rsidRPr="00B81351" w:rsidRDefault="00B81351" w:rsidP="00B81351">
      <w:pPr>
        <w:pStyle w:val="Heading1"/>
        <w:spacing w:before="0" w:line="276" w:lineRule="auto"/>
        <w:rPr>
          <w:rStyle w:val="Hyperlink"/>
          <w:rFonts w:ascii="Arial" w:hAnsi="Arial" w:cs="Arial"/>
          <w:color w:val="auto"/>
          <w:sz w:val="44"/>
          <w:szCs w:val="44"/>
          <w:u w:val="none"/>
        </w:rPr>
      </w:pPr>
      <w:r w:rsidRPr="00B81351">
        <w:rPr>
          <w:rStyle w:val="Hyperlink"/>
          <w:rFonts w:ascii="Arial" w:hAnsi="Arial" w:cs="Arial"/>
          <w:b/>
          <w:bCs/>
          <w:color w:val="auto"/>
          <w:sz w:val="44"/>
          <w:szCs w:val="44"/>
          <w:u w:val="none"/>
        </w:rPr>
        <w:t>By Grant Mack</w:t>
      </w:r>
    </w:p>
    <w:bookmarkEnd w:id="1"/>
    <w:p w14:paraId="330BDB58" w14:textId="77777777" w:rsidR="00B81351" w:rsidRDefault="00B81351" w:rsidP="00BE1B59">
      <w:pPr>
        <w:spacing w:after="0" w:line="276" w:lineRule="auto"/>
        <w:rPr>
          <w:rStyle w:val="Hyperlink"/>
          <w:rFonts w:ascii="Arial" w:hAnsi="Arial" w:cs="Arial"/>
          <w:color w:val="auto"/>
          <w:sz w:val="36"/>
          <w:szCs w:val="36"/>
          <w:u w:val="none"/>
        </w:rPr>
      </w:pPr>
    </w:p>
    <w:p w14:paraId="18A9BC6F" w14:textId="505CEC60" w:rsidR="00B81351" w:rsidRPr="00B81351" w:rsidRDefault="00B81351" w:rsidP="00B81351">
      <w:pPr>
        <w:spacing w:after="0" w:line="276" w:lineRule="auto"/>
        <w:rPr>
          <w:rStyle w:val="Hyperlink"/>
          <w:rFonts w:ascii="Arial" w:hAnsi="Arial" w:cs="Arial"/>
          <w:color w:val="auto"/>
          <w:sz w:val="36"/>
          <w:szCs w:val="36"/>
          <w:u w:val="none"/>
        </w:rPr>
      </w:pPr>
      <w:r w:rsidRPr="00B81351">
        <w:rPr>
          <w:rStyle w:val="Hyperlink"/>
          <w:rFonts w:ascii="Arial" w:hAnsi="Arial" w:cs="Arial"/>
          <w:color w:val="auto"/>
          <w:sz w:val="36"/>
          <w:szCs w:val="36"/>
          <w:u w:val="none"/>
        </w:rPr>
        <w:t xml:space="preserve">"Information has come to this office that you 'may have been' declared legally blind, and that this impairment may distract from your ability to practice medicine adequately and efficiently." </w:t>
      </w:r>
    </w:p>
    <w:p w14:paraId="6C7EAAF0" w14:textId="77777777" w:rsidR="00B81351" w:rsidRDefault="00B81351" w:rsidP="00B81351">
      <w:pPr>
        <w:spacing w:after="0" w:line="276" w:lineRule="auto"/>
        <w:rPr>
          <w:rStyle w:val="Hyperlink"/>
          <w:rFonts w:ascii="Arial" w:hAnsi="Arial" w:cs="Arial"/>
          <w:color w:val="auto"/>
          <w:sz w:val="36"/>
          <w:szCs w:val="36"/>
          <w:u w:val="none"/>
        </w:rPr>
      </w:pPr>
    </w:p>
    <w:p w14:paraId="42AEA8FE" w14:textId="363C43CF" w:rsidR="00B81351" w:rsidRPr="00B81351" w:rsidRDefault="00B81351" w:rsidP="00B81351">
      <w:pPr>
        <w:spacing w:after="0" w:line="276" w:lineRule="auto"/>
        <w:rPr>
          <w:rStyle w:val="Hyperlink"/>
          <w:rFonts w:ascii="Arial" w:hAnsi="Arial" w:cs="Arial"/>
          <w:color w:val="auto"/>
          <w:sz w:val="36"/>
          <w:szCs w:val="36"/>
          <w:u w:val="none"/>
        </w:rPr>
      </w:pPr>
      <w:r w:rsidRPr="00B81351">
        <w:rPr>
          <w:rStyle w:val="Hyperlink"/>
          <w:rFonts w:ascii="Arial" w:hAnsi="Arial" w:cs="Arial"/>
          <w:color w:val="auto"/>
          <w:sz w:val="36"/>
          <w:szCs w:val="36"/>
          <w:u w:val="none"/>
        </w:rPr>
        <w:t xml:space="preserve">This was the main thrust of a letter awaiting Spencer B. Lewis when he returned to his office after an unsuccessful vitrectomy operation in Houston in October 1980, which had failed to restore his vision. The letter required him to appear before the State Medical Board's next meeting in New Orleans to discuss the status of his license. </w:t>
      </w:r>
    </w:p>
    <w:p w14:paraId="25A07418" w14:textId="77777777" w:rsidR="00B81351" w:rsidRDefault="00B81351" w:rsidP="00B81351">
      <w:pPr>
        <w:spacing w:after="0" w:line="276" w:lineRule="auto"/>
        <w:rPr>
          <w:rStyle w:val="Hyperlink"/>
          <w:rFonts w:ascii="Arial" w:hAnsi="Arial" w:cs="Arial"/>
          <w:color w:val="auto"/>
          <w:sz w:val="36"/>
          <w:szCs w:val="36"/>
          <w:u w:val="none"/>
        </w:rPr>
      </w:pPr>
    </w:p>
    <w:p w14:paraId="4195FABB" w14:textId="5C672CFE" w:rsidR="00B81351" w:rsidRPr="00B81351" w:rsidRDefault="00B81351" w:rsidP="00B81351">
      <w:pPr>
        <w:spacing w:after="0" w:line="276" w:lineRule="auto"/>
        <w:rPr>
          <w:rStyle w:val="Hyperlink"/>
          <w:rFonts w:ascii="Arial" w:hAnsi="Arial" w:cs="Arial"/>
          <w:color w:val="auto"/>
          <w:sz w:val="36"/>
          <w:szCs w:val="36"/>
          <w:u w:val="none"/>
        </w:rPr>
      </w:pPr>
      <w:r w:rsidRPr="00B81351">
        <w:rPr>
          <w:rStyle w:val="Hyperlink"/>
          <w:rFonts w:ascii="Arial" w:hAnsi="Arial" w:cs="Arial"/>
          <w:color w:val="auto"/>
          <w:sz w:val="36"/>
          <w:szCs w:val="36"/>
          <w:u w:val="none"/>
        </w:rPr>
        <w:lastRenderedPageBreak/>
        <w:t xml:space="preserve">Lewis immediately called the State Board to ask what this was all about. His request for the source of the information was denied. He asked if there had been a charge of incompetence. The answer was no. He asked if the state had a law against medicine being practiced by a blind person. The exasperated official at the other end of the line said that, in his opinion, a blind person should not practice medicine. At that point, Lewis realized that he'd better find a lawyer. </w:t>
      </w:r>
    </w:p>
    <w:p w14:paraId="2870A57D" w14:textId="77777777" w:rsidR="00B81351" w:rsidRDefault="00B81351" w:rsidP="00B81351">
      <w:pPr>
        <w:spacing w:after="0" w:line="276" w:lineRule="auto"/>
        <w:rPr>
          <w:rStyle w:val="Hyperlink"/>
          <w:rFonts w:ascii="Arial" w:hAnsi="Arial" w:cs="Arial"/>
          <w:color w:val="auto"/>
          <w:sz w:val="36"/>
          <w:szCs w:val="36"/>
          <w:u w:val="none"/>
        </w:rPr>
      </w:pPr>
    </w:p>
    <w:p w14:paraId="436A4608" w14:textId="14A9D417" w:rsidR="00B81351" w:rsidRPr="00B81351" w:rsidRDefault="00B81351" w:rsidP="00B81351">
      <w:pPr>
        <w:spacing w:after="0" w:line="276" w:lineRule="auto"/>
        <w:rPr>
          <w:rStyle w:val="Hyperlink"/>
          <w:rFonts w:ascii="Arial" w:hAnsi="Arial" w:cs="Arial"/>
          <w:color w:val="auto"/>
          <w:sz w:val="36"/>
          <w:szCs w:val="36"/>
          <w:u w:val="none"/>
        </w:rPr>
      </w:pPr>
      <w:r w:rsidRPr="00B81351">
        <w:rPr>
          <w:rStyle w:val="Hyperlink"/>
          <w:rFonts w:ascii="Arial" w:hAnsi="Arial" w:cs="Arial"/>
          <w:color w:val="auto"/>
          <w:sz w:val="36"/>
          <w:szCs w:val="36"/>
          <w:u w:val="none"/>
        </w:rPr>
        <w:t>Lewis engaged a lawyer and made the 300-mile trip to New Orleans, where he defended his right to practice. On January 7, 1981, he received another letter, informing him, "The Board is generally satisfied, given the nature of your practice and your self­imposed restrictions, that your vision problems are not an insurmountable obstacle to the safe and proper practice of medicine."</w:t>
      </w:r>
    </w:p>
    <w:p w14:paraId="424B300E" w14:textId="77777777" w:rsidR="00B81351" w:rsidRDefault="00B81351" w:rsidP="00B81351">
      <w:pPr>
        <w:spacing w:after="0" w:line="276" w:lineRule="auto"/>
        <w:rPr>
          <w:rStyle w:val="Hyperlink"/>
          <w:rFonts w:ascii="Arial" w:hAnsi="Arial" w:cs="Arial"/>
          <w:color w:val="auto"/>
          <w:sz w:val="36"/>
          <w:szCs w:val="36"/>
          <w:u w:val="none"/>
        </w:rPr>
      </w:pPr>
    </w:p>
    <w:p w14:paraId="5F0D8AC7" w14:textId="0927FACC" w:rsidR="00B81351" w:rsidRPr="00B81351" w:rsidRDefault="00B81351" w:rsidP="00B81351">
      <w:pPr>
        <w:spacing w:after="0" w:line="276" w:lineRule="auto"/>
        <w:rPr>
          <w:rStyle w:val="Hyperlink"/>
          <w:rFonts w:ascii="Arial" w:hAnsi="Arial" w:cs="Arial"/>
          <w:color w:val="auto"/>
          <w:sz w:val="36"/>
          <w:szCs w:val="36"/>
          <w:u w:val="none"/>
        </w:rPr>
      </w:pPr>
      <w:r w:rsidRPr="00B81351">
        <w:rPr>
          <w:rStyle w:val="Hyperlink"/>
          <w:rFonts w:ascii="Arial" w:hAnsi="Arial" w:cs="Arial"/>
          <w:color w:val="auto"/>
          <w:sz w:val="36"/>
          <w:szCs w:val="36"/>
          <w:u w:val="none"/>
        </w:rPr>
        <w:t>These incidents in the life of Dr. Spencer B. Lewis, a black physician who lived and practiced medicine in Grambling, Louisiana, comprise only a small part of one of the most interesting stories I have ever heard. The son of a tenant farmer in a rural town near Grambling, Lewis graduated from Harvard Medical School</w:t>
      </w:r>
      <w:r>
        <w:rPr>
          <w:rStyle w:val="Hyperlink"/>
          <w:rFonts w:ascii="Arial" w:hAnsi="Arial" w:cs="Arial"/>
          <w:color w:val="auto"/>
          <w:sz w:val="36"/>
          <w:szCs w:val="36"/>
          <w:u w:val="none"/>
        </w:rPr>
        <w:t xml:space="preserve"> — </w:t>
      </w:r>
      <w:r w:rsidRPr="00B81351">
        <w:rPr>
          <w:rStyle w:val="Hyperlink"/>
          <w:rFonts w:ascii="Arial" w:hAnsi="Arial" w:cs="Arial"/>
          <w:color w:val="auto"/>
          <w:sz w:val="36"/>
          <w:szCs w:val="36"/>
          <w:u w:val="none"/>
        </w:rPr>
        <w:t xml:space="preserve">one of fourteen affirmative action students accepted by Harvard in 1969. He eventually returned to his </w:t>
      </w:r>
      <w:proofErr w:type="gramStart"/>
      <w:r w:rsidRPr="00B81351">
        <w:rPr>
          <w:rStyle w:val="Hyperlink"/>
          <w:rFonts w:ascii="Arial" w:hAnsi="Arial" w:cs="Arial"/>
          <w:color w:val="auto"/>
          <w:sz w:val="36"/>
          <w:szCs w:val="36"/>
          <w:u w:val="none"/>
        </w:rPr>
        <w:t>home town</w:t>
      </w:r>
      <w:proofErr w:type="gramEnd"/>
      <w:r w:rsidRPr="00B81351">
        <w:rPr>
          <w:rStyle w:val="Hyperlink"/>
          <w:rFonts w:ascii="Arial" w:hAnsi="Arial" w:cs="Arial"/>
          <w:color w:val="auto"/>
          <w:sz w:val="36"/>
          <w:szCs w:val="36"/>
          <w:u w:val="none"/>
        </w:rPr>
        <w:t xml:space="preserve"> of Grambling in April 1978 and set up a practice</w:t>
      </w:r>
      <w:r>
        <w:rPr>
          <w:rStyle w:val="Hyperlink"/>
          <w:rFonts w:ascii="Arial" w:hAnsi="Arial" w:cs="Arial"/>
          <w:color w:val="auto"/>
          <w:sz w:val="36"/>
          <w:szCs w:val="36"/>
          <w:u w:val="none"/>
        </w:rPr>
        <w:t xml:space="preserve"> — </w:t>
      </w:r>
      <w:r w:rsidRPr="00B81351">
        <w:rPr>
          <w:rStyle w:val="Hyperlink"/>
          <w:rFonts w:ascii="Arial" w:hAnsi="Arial" w:cs="Arial"/>
          <w:color w:val="auto"/>
          <w:sz w:val="36"/>
          <w:szCs w:val="36"/>
          <w:u w:val="none"/>
        </w:rPr>
        <w:t xml:space="preserve">the first black to open a </w:t>
      </w:r>
      <w:r w:rsidRPr="00B81351">
        <w:rPr>
          <w:rStyle w:val="Hyperlink"/>
          <w:rFonts w:ascii="Arial" w:hAnsi="Arial" w:cs="Arial"/>
          <w:color w:val="auto"/>
          <w:sz w:val="36"/>
          <w:szCs w:val="36"/>
          <w:u w:val="none"/>
        </w:rPr>
        <w:lastRenderedPageBreak/>
        <w:t xml:space="preserve">medical practice in Lincoln Parish. He was motivated to return because he had experienced as a young boy the inadequate medical treatment available to poor blacks in Lincoln Parish. </w:t>
      </w:r>
    </w:p>
    <w:p w14:paraId="508C6699" w14:textId="77777777" w:rsidR="00B81351" w:rsidRDefault="00B81351" w:rsidP="00B81351">
      <w:pPr>
        <w:spacing w:after="0" w:line="276" w:lineRule="auto"/>
        <w:rPr>
          <w:rStyle w:val="Hyperlink"/>
          <w:rFonts w:ascii="Arial" w:hAnsi="Arial" w:cs="Arial"/>
          <w:color w:val="auto"/>
          <w:sz w:val="36"/>
          <w:szCs w:val="36"/>
          <w:u w:val="none"/>
        </w:rPr>
      </w:pPr>
    </w:p>
    <w:p w14:paraId="42974F69" w14:textId="17EDAAA4" w:rsidR="00B81351" w:rsidRPr="00B81351" w:rsidRDefault="00B81351" w:rsidP="00B81351">
      <w:pPr>
        <w:spacing w:after="0" w:line="276" w:lineRule="auto"/>
        <w:rPr>
          <w:rStyle w:val="Hyperlink"/>
          <w:rFonts w:ascii="Arial" w:hAnsi="Arial" w:cs="Arial"/>
          <w:color w:val="auto"/>
          <w:sz w:val="36"/>
          <w:szCs w:val="36"/>
          <w:u w:val="none"/>
        </w:rPr>
      </w:pPr>
      <w:r w:rsidRPr="00B81351">
        <w:rPr>
          <w:rStyle w:val="Hyperlink"/>
          <w:rFonts w:ascii="Arial" w:hAnsi="Arial" w:cs="Arial"/>
          <w:color w:val="auto"/>
          <w:sz w:val="36"/>
          <w:szCs w:val="36"/>
          <w:u w:val="none"/>
        </w:rPr>
        <w:t>Spencer Lewis had diagnosed his own diabetes at the age</w:t>
      </w:r>
      <w:r>
        <w:rPr>
          <w:rStyle w:val="Hyperlink"/>
          <w:rFonts w:ascii="Arial" w:hAnsi="Arial" w:cs="Arial"/>
          <w:color w:val="auto"/>
          <w:sz w:val="36"/>
          <w:szCs w:val="36"/>
          <w:u w:val="none"/>
        </w:rPr>
        <w:t xml:space="preserve"> </w:t>
      </w:r>
      <w:r w:rsidRPr="00B81351">
        <w:rPr>
          <w:rStyle w:val="Hyperlink"/>
          <w:rFonts w:ascii="Arial" w:hAnsi="Arial" w:cs="Arial"/>
          <w:color w:val="auto"/>
          <w:sz w:val="36"/>
          <w:szCs w:val="36"/>
          <w:u w:val="none"/>
        </w:rPr>
        <w:t>of 15 by reading a biology text. At 17 he almost died before his diagnosis was confirmed. Black patients were seen only</w:t>
      </w:r>
      <w:r>
        <w:rPr>
          <w:rStyle w:val="Hyperlink"/>
          <w:rFonts w:ascii="Arial" w:hAnsi="Arial" w:cs="Arial"/>
          <w:color w:val="auto"/>
          <w:sz w:val="36"/>
          <w:szCs w:val="36"/>
          <w:u w:val="none"/>
        </w:rPr>
        <w:t xml:space="preserve"> </w:t>
      </w:r>
      <w:r w:rsidRPr="00B81351">
        <w:rPr>
          <w:rStyle w:val="Hyperlink"/>
          <w:rFonts w:ascii="Arial" w:hAnsi="Arial" w:cs="Arial"/>
          <w:color w:val="auto"/>
          <w:sz w:val="36"/>
          <w:szCs w:val="36"/>
          <w:u w:val="none"/>
        </w:rPr>
        <w:t>if the white patients had been attended to first. When he was finally admitted to Lincoln General Hospital, he was in a near diabetic coma. "They put me in a segregated room with a dying old man," he said. "I was just a teenager, and I was scared to death."</w:t>
      </w:r>
    </w:p>
    <w:p w14:paraId="208DDFB6" w14:textId="77777777" w:rsidR="00B81351" w:rsidRDefault="00B81351" w:rsidP="00B81351">
      <w:pPr>
        <w:spacing w:after="0" w:line="276" w:lineRule="auto"/>
        <w:rPr>
          <w:rStyle w:val="Hyperlink"/>
          <w:rFonts w:ascii="Arial" w:hAnsi="Arial" w:cs="Arial"/>
          <w:color w:val="auto"/>
          <w:sz w:val="36"/>
          <w:szCs w:val="36"/>
          <w:u w:val="none"/>
        </w:rPr>
      </w:pPr>
    </w:p>
    <w:p w14:paraId="08D72C98" w14:textId="13B8101A" w:rsidR="00BE1B59" w:rsidRDefault="00B81351" w:rsidP="00B81351">
      <w:pPr>
        <w:spacing w:after="0" w:line="276" w:lineRule="auto"/>
        <w:rPr>
          <w:rStyle w:val="Hyperlink"/>
          <w:rFonts w:ascii="Arial" w:hAnsi="Arial" w:cs="Arial"/>
          <w:color w:val="auto"/>
          <w:sz w:val="36"/>
          <w:szCs w:val="36"/>
          <w:u w:val="none"/>
        </w:rPr>
      </w:pPr>
      <w:r w:rsidRPr="00B81351">
        <w:rPr>
          <w:rStyle w:val="Hyperlink"/>
          <w:rFonts w:ascii="Arial" w:hAnsi="Arial" w:cs="Arial"/>
          <w:color w:val="auto"/>
          <w:sz w:val="36"/>
          <w:szCs w:val="36"/>
          <w:u w:val="none"/>
        </w:rPr>
        <w:t>The poor quality of his own treatment spurred Lewis to study medicine and then to practice in the south.</w:t>
      </w:r>
    </w:p>
    <w:p w14:paraId="354FE097" w14:textId="77777777" w:rsidR="00B81351" w:rsidRDefault="00B81351" w:rsidP="00B81351">
      <w:pPr>
        <w:spacing w:after="0" w:line="276" w:lineRule="auto"/>
        <w:rPr>
          <w:rStyle w:val="Hyperlink"/>
          <w:rFonts w:ascii="Arial" w:hAnsi="Arial" w:cs="Arial"/>
          <w:color w:val="auto"/>
          <w:sz w:val="36"/>
          <w:szCs w:val="36"/>
          <w:u w:val="none"/>
        </w:rPr>
      </w:pPr>
    </w:p>
    <w:p w14:paraId="0B2A2534" w14:textId="7A984400" w:rsidR="00B81351" w:rsidRPr="00B81351" w:rsidRDefault="00B81351" w:rsidP="00B81351">
      <w:pPr>
        <w:spacing w:after="0" w:line="276" w:lineRule="auto"/>
        <w:rPr>
          <w:rStyle w:val="Hyperlink"/>
          <w:rFonts w:ascii="Arial" w:hAnsi="Arial" w:cs="Arial"/>
          <w:color w:val="auto"/>
          <w:sz w:val="36"/>
          <w:szCs w:val="36"/>
          <w:u w:val="none"/>
        </w:rPr>
      </w:pPr>
      <w:r w:rsidRPr="00B81351">
        <w:rPr>
          <w:rStyle w:val="Hyperlink"/>
          <w:rFonts w:ascii="Arial" w:hAnsi="Arial" w:cs="Arial"/>
          <w:color w:val="auto"/>
          <w:sz w:val="36"/>
          <w:szCs w:val="36"/>
          <w:u w:val="none"/>
        </w:rPr>
        <w:t xml:space="preserve">Prejudice and loss of vision could not stop this dedicated young physician. However, his untimely death on April 5, 1982, did cut short his promising career. His 34 years produced </w:t>
      </w:r>
      <w:proofErr w:type="gramStart"/>
      <w:r w:rsidRPr="00B81351">
        <w:rPr>
          <w:rStyle w:val="Hyperlink"/>
          <w:rFonts w:ascii="Arial" w:hAnsi="Arial" w:cs="Arial"/>
          <w:color w:val="auto"/>
          <w:sz w:val="36"/>
          <w:szCs w:val="36"/>
          <w:u w:val="none"/>
        </w:rPr>
        <w:t>a lasting legacy</w:t>
      </w:r>
      <w:proofErr w:type="gramEnd"/>
      <w:r w:rsidRPr="00B81351">
        <w:rPr>
          <w:rStyle w:val="Hyperlink"/>
          <w:rFonts w:ascii="Arial" w:hAnsi="Arial" w:cs="Arial"/>
          <w:color w:val="auto"/>
          <w:sz w:val="36"/>
          <w:szCs w:val="36"/>
          <w:u w:val="none"/>
        </w:rPr>
        <w:t xml:space="preserve"> and set an example of dedication and courage which will prove to be a beacon light for years to come.</w:t>
      </w:r>
    </w:p>
    <w:p w14:paraId="03AF7416" w14:textId="77777777" w:rsidR="00B81351" w:rsidRDefault="00B81351" w:rsidP="00B81351">
      <w:pPr>
        <w:spacing w:after="0" w:line="276" w:lineRule="auto"/>
        <w:rPr>
          <w:rStyle w:val="Hyperlink"/>
          <w:rFonts w:ascii="Arial" w:hAnsi="Arial" w:cs="Arial"/>
          <w:color w:val="auto"/>
          <w:sz w:val="36"/>
          <w:szCs w:val="36"/>
          <w:u w:val="none"/>
        </w:rPr>
      </w:pPr>
    </w:p>
    <w:p w14:paraId="63D37806" w14:textId="162F0B1E" w:rsidR="00B81351" w:rsidRPr="00B81351" w:rsidRDefault="00B81351" w:rsidP="00B81351">
      <w:pPr>
        <w:spacing w:after="0" w:line="276" w:lineRule="auto"/>
        <w:rPr>
          <w:rStyle w:val="Hyperlink"/>
          <w:rFonts w:ascii="Arial" w:hAnsi="Arial" w:cs="Arial"/>
          <w:color w:val="auto"/>
          <w:sz w:val="36"/>
          <w:szCs w:val="36"/>
          <w:u w:val="none"/>
        </w:rPr>
      </w:pPr>
      <w:r w:rsidRPr="00B81351">
        <w:rPr>
          <w:rStyle w:val="Hyperlink"/>
          <w:rFonts w:ascii="Arial" w:hAnsi="Arial" w:cs="Arial"/>
          <w:color w:val="auto"/>
          <w:sz w:val="36"/>
          <w:szCs w:val="36"/>
          <w:u w:val="none"/>
        </w:rPr>
        <w:t>It is predictable that the name Spencer B. Lewis will be known and revered by thousands in the future. The Grambling Health Planning</w:t>
      </w:r>
      <w:r>
        <w:rPr>
          <w:rStyle w:val="Hyperlink"/>
          <w:rFonts w:ascii="Arial" w:hAnsi="Arial" w:cs="Arial"/>
          <w:color w:val="auto"/>
          <w:sz w:val="36"/>
          <w:szCs w:val="36"/>
          <w:u w:val="none"/>
        </w:rPr>
        <w:t xml:space="preserve"> </w:t>
      </w:r>
      <w:r w:rsidRPr="00B81351">
        <w:rPr>
          <w:rStyle w:val="Hyperlink"/>
          <w:rFonts w:ascii="Arial" w:hAnsi="Arial" w:cs="Arial"/>
          <w:color w:val="auto"/>
          <w:sz w:val="36"/>
          <w:szCs w:val="36"/>
          <w:u w:val="none"/>
        </w:rPr>
        <w:t xml:space="preserve">Board is currently building a </w:t>
      </w:r>
      <w:r w:rsidRPr="00B81351">
        <w:rPr>
          <w:rStyle w:val="Hyperlink"/>
          <w:rFonts w:ascii="Arial" w:hAnsi="Arial" w:cs="Arial"/>
          <w:color w:val="auto"/>
          <w:sz w:val="36"/>
          <w:szCs w:val="36"/>
          <w:u w:val="none"/>
        </w:rPr>
        <w:lastRenderedPageBreak/>
        <w:t>new health clinic which will be named after him. A rather new, but viable national organization, the American Society of Handicapped Physicians, is growing rapidly. and is currently presided over by a blind physician from Boston, Dr. Stanley F. Wainapel. Dr. Lewis was responsible for founding this organization.</w:t>
      </w:r>
    </w:p>
    <w:p w14:paraId="01AD60AB" w14:textId="77777777" w:rsidR="00B81351" w:rsidRDefault="00B81351" w:rsidP="00B81351">
      <w:pPr>
        <w:spacing w:after="0" w:line="276" w:lineRule="auto"/>
        <w:rPr>
          <w:rStyle w:val="Hyperlink"/>
          <w:rFonts w:ascii="Arial" w:hAnsi="Arial" w:cs="Arial"/>
          <w:color w:val="auto"/>
          <w:sz w:val="36"/>
          <w:szCs w:val="36"/>
          <w:u w:val="none"/>
        </w:rPr>
      </w:pPr>
    </w:p>
    <w:p w14:paraId="2D0769D1" w14:textId="4B4435E1" w:rsidR="00B81351" w:rsidRDefault="00B81351" w:rsidP="00B81351">
      <w:pPr>
        <w:spacing w:after="0" w:line="276" w:lineRule="auto"/>
        <w:rPr>
          <w:rStyle w:val="Hyperlink"/>
          <w:rFonts w:ascii="Arial" w:hAnsi="Arial" w:cs="Arial"/>
          <w:color w:val="auto"/>
          <w:sz w:val="36"/>
          <w:szCs w:val="36"/>
          <w:u w:val="none"/>
        </w:rPr>
      </w:pPr>
      <w:r w:rsidRPr="00B81351">
        <w:rPr>
          <w:rStyle w:val="Hyperlink"/>
          <w:rFonts w:ascii="Arial" w:hAnsi="Arial" w:cs="Arial"/>
          <w:color w:val="auto"/>
          <w:sz w:val="36"/>
          <w:szCs w:val="36"/>
          <w:u w:val="none"/>
        </w:rPr>
        <w:t>The attendees at the 1985 national convention of the American Council of the Blind will learn about this great man from his widow, Mary Lewis, who will be one of the featured speakers at the convention. She will be only one of many important presenters at that convention. We urge you to make your reservations soon, because the headquarters hotel is rapidly filling, and unless you want to commute from a nearby hotel, you should call in your reservation soon.</w:t>
      </w:r>
    </w:p>
    <w:p w14:paraId="619BBC72" w14:textId="77777777" w:rsidR="00B81351" w:rsidRDefault="00B81351" w:rsidP="00B81351">
      <w:pPr>
        <w:spacing w:after="0" w:line="276" w:lineRule="auto"/>
        <w:rPr>
          <w:rStyle w:val="Hyperlink"/>
          <w:rFonts w:ascii="Arial" w:hAnsi="Arial" w:cs="Arial"/>
          <w:color w:val="auto"/>
          <w:sz w:val="36"/>
          <w:szCs w:val="36"/>
          <w:u w:val="none"/>
        </w:rPr>
      </w:pPr>
    </w:p>
    <w:p w14:paraId="706AF3C5" w14:textId="3E49B0EB" w:rsidR="00B81351" w:rsidRPr="00B81351" w:rsidRDefault="00B81351" w:rsidP="00B81351">
      <w:pPr>
        <w:pStyle w:val="Heading1"/>
        <w:spacing w:before="0" w:line="276" w:lineRule="auto"/>
        <w:rPr>
          <w:rStyle w:val="Hyperlink"/>
          <w:rFonts w:ascii="Arial" w:hAnsi="Arial" w:cs="Arial"/>
          <w:b/>
          <w:bCs/>
          <w:color w:val="auto"/>
          <w:sz w:val="44"/>
          <w:szCs w:val="44"/>
          <w:u w:val="none"/>
        </w:rPr>
      </w:pPr>
      <w:bookmarkStart w:id="2" w:name="LasVegas1985"/>
      <w:r w:rsidRPr="00B81351">
        <w:rPr>
          <w:rStyle w:val="Hyperlink"/>
          <w:rFonts w:ascii="Arial" w:hAnsi="Arial" w:cs="Arial"/>
          <w:b/>
          <w:bCs/>
          <w:color w:val="auto"/>
          <w:sz w:val="44"/>
          <w:szCs w:val="44"/>
          <w:u w:val="none"/>
        </w:rPr>
        <w:t xml:space="preserve">The Wheels Are Rolling </w:t>
      </w:r>
      <w:r w:rsidR="006224B5">
        <w:rPr>
          <w:rStyle w:val="Hyperlink"/>
          <w:rFonts w:ascii="Arial" w:hAnsi="Arial" w:cs="Arial"/>
          <w:b/>
          <w:bCs/>
          <w:color w:val="auto"/>
          <w:sz w:val="44"/>
          <w:szCs w:val="44"/>
          <w:u w:val="none"/>
        </w:rPr>
        <w:t>i</w:t>
      </w:r>
      <w:r w:rsidRPr="00B81351">
        <w:rPr>
          <w:rStyle w:val="Hyperlink"/>
          <w:rFonts w:ascii="Arial" w:hAnsi="Arial" w:cs="Arial"/>
          <w:b/>
          <w:bCs/>
          <w:color w:val="auto"/>
          <w:sz w:val="44"/>
          <w:szCs w:val="44"/>
          <w:u w:val="none"/>
        </w:rPr>
        <w:t>n Las Vegas —</w:t>
      </w:r>
    </w:p>
    <w:p w14:paraId="7E63AA0A" w14:textId="282361C8" w:rsidR="00B81351" w:rsidRPr="00B81351" w:rsidRDefault="00B81351" w:rsidP="00B81351">
      <w:pPr>
        <w:pStyle w:val="Heading1"/>
        <w:spacing w:before="0" w:line="276" w:lineRule="auto"/>
        <w:rPr>
          <w:rStyle w:val="Hyperlink"/>
          <w:rFonts w:ascii="Arial" w:hAnsi="Arial" w:cs="Arial"/>
          <w:b/>
          <w:bCs/>
          <w:color w:val="auto"/>
          <w:sz w:val="44"/>
          <w:szCs w:val="44"/>
          <w:u w:val="none"/>
        </w:rPr>
      </w:pPr>
      <w:r w:rsidRPr="00B81351">
        <w:rPr>
          <w:rStyle w:val="Hyperlink"/>
          <w:rFonts w:ascii="Arial" w:hAnsi="Arial" w:cs="Arial"/>
          <w:b/>
          <w:bCs/>
          <w:color w:val="auto"/>
          <w:sz w:val="44"/>
          <w:szCs w:val="44"/>
          <w:u w:val="none"/>
        </w:rPr>
        <w:t xml:space="preserve">1985 ACB National Convention </w:t>
      </w:r>
    </w:p>
    <w:p w14:paraId="507F3BD7" w14:textId="77777777" w:rsidR="00B81351" w:rsidRPr="00B81351" w:rsidRDefault="00B81351" w:rsidP="00B81351">
      <w:pPr>
        <w:pStyle w:val="Heading1"/>
        <w:spacing w:before="0" w:line="276" w:lineRule="auto"/>
        <w:rPr>
          <w:rStyle w:val="Hyperlink"/>
          <w:rFonts w:ascii="Arial" w:hAnsi="Arial" w:cs="Arial"/>
          <w:b/>
          <w:bCs/>
          <w:color w:val="auto"/>
          <w:sz w:val="44"/>
          <w:szCs w:val="44"/>
          <w:u w:val="none"/>
        </w:rPr>
      </w:pPr>
      <w:r w:rsidRPr="00B81351">
        <w:rPr>
          <w:rStyle w:val="Hyperlink"/>
          <w:rFonts w:ascii="Arial" w:hAnsi="Arial" w:cs="Arial"/>
          <w:b/>
          <w:bCs/>
          <w:color w:val="auto"/>
          <w:sz w:val="44"/>
          <w:szCs w:val="44"/>
          <w:u w:val="none"/>
        </w:rPr>
        <w:t xml:space="preserve">By David Krause, Chairman </w:t>
      </w:r>
    </w:p>
    <w:p w14:paraId="4BFDEAAF" w14:textId="3C278AD6" w:rsidR="00B81351" w:rsidRPr="00B81351" w:rsidRDefault="00B81351" w:rsidP="00B81351">
      <w:pPr>
        <w:pStyle w:val="Heading1"/>
        <w:spacing w:before="0" w:line="276" w:lineRule="auto"/>
        <w:rPr>
          <w:rStyle w:val="Hyperlink"/>
          <w:rFonts w:ascii="Arial" w:hAnsi="Arial" w:cs="Arial"/>
          <w:b/>
          <w:bCs/>
          <w:color w:val="auto"/>
          <w:sz w:val="44"/>
          <w:szCs w:val="44"/>
          <w:u w:val="none"/>
        </w:rPr>
      </w:pPr>
      <w:r w:rsidRPr="00B81351">
        <w:rPr>
          <w:rStyle w:val="Hyperlink"/>
          <w:rFonts w:ascii="Arial" w:hAnsi="Arial" w:cs="Arial"/>
          <w:b/>
          <w:bCs/>
          <w:color w:val="auto"/>
          <w:sz w:val="44"/>
          <w:szCs w:val="44"/>
          <w:u w:val="none"/>
        </w:rPr>
        <w:t>Convention Host Committee</w:t>
      </w:r>
    </w:p>
    <w:bookmarkEnd w:id="2"/>
    <w:p w14:paraId="597514C7" w14:textId="77777777" w:rsidR="00BE1B59" w:rsidRDefault="00BE1B59" w:rsidP="00BE1B59">
      <w:pPr>
        <w:spacing w:after="0" w:line="276" w:lineRule="auto"/>
        <w:rPr>
          <w:rStyle w:val="Hyperlink"/>
          <w:rFonts w:ascii="Arial" w:hAnsi="Arial" w:cs="Arial"/>
          <w:color w:val="auto"/>
          <w:sz w:val="36"/>
          <w:szCs w:val="36"/>
          <w:u w:val="none"/>
        </w:rPr>
      </w:pPr>
    </w:p>
    <w:p w14:paraId="697766C0" w14:textId="609E00C8" w:rsidR="00BE1B59" w:rsidRDefault="00B81351" w:rsidP="00BE1B59">
      <w:pPr>
        <w:spacing w:after="0" w:line="276" w:lineRule="auto"/>
        <w:rPr>
          <w:rStyle w:val="Hyperlink"/>
          <w:rFonts w:ascii="Arial" w:hAnsi="Arial" w:cs="Arial"/>
          <w:color w:val="auto"/>
          <w:sz w:val="36"/>
          <w:szCs w:val="36"/>
          <w:u w:val="none"/>
        </w:rPr>
      </w:pPr>
      <w:r w:rsidRPr="00B81351">
        <w:rPr>
          <w:rStyle w:val="Hyperlink"/>
          <w:rFonts w:ascii="Arial" w:hAnsi="Arial" w:cs="Arial"/>
          <w:color w:val="auto"/>
          <w:sz w:val="36"/>
          <w:szCs w:val="36"/>
          <w:u w:val="none"/>
        </w:rPr>
        <w:t>Las Vegas is known for its fabu</w:t>
      </w:r>
      <w:r>
        <w:rPr>
          <w:rStyle w:val="Hyperlink"/>
          <w:rFonts w:ascii="Arial" w:hAnsi="Arial" w:cs="Arial"/>
          <w:color w:val="auto"/>
          <w:sz w:val="36"/>
          <w:szCs w:val="36"/>
          <w:u w:val="none"/>
        </w:rPr>
        <w:t xml:space="preserve">lous conventions, and the Convention Host Committee is planning just such a fabulous week for you. There will be planned events and impromptu happenings to please everyone. </w:t>
      </w:r>
    </w:p>
    <w:p w14:paraId="56D9C474" w14:textId="77777777" w:rsidR="00B81351" w:rsidRDefault="00B81351" w:rsidP="00BE1B59">
      <w:pPr>
        <w:spacing w:after="0" w:line="276" w:lineRule="auto"/>
        <w:rPr>
          <w:rStyle w:val="Hyperlink"/>
          <w:rFonts w:ascii="Arial" w:hAnsi="Arial" w:cs="Arial"/>
          <w:color w:val="auto"/>
          <w:sz w:val="36"/>
          <w:szCs w:val="36"/>
          <w:u w:val="none"/>
        </w:rPr>
      </w:pPr>
    </w:p>
    <w:p w14:paraId="27A3FF12" w14:textId="6963F5CF" w:rsidR="00B81351" w:rsidRDefault="00B81351" w:rsidP="00BE1B59">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The American Council of the Blind convention gets under way Saturday, July 6, and winds to a close a full week later, on Saturday, July 13.  </w:t>
      </w:r>
      <w:r w:rsidRPr="00B81351">
        <w:rPr>
          <w:rStyle w:val="Hyperlink"/>
          <w:rFonts w:ascii="Arial" w:hAnsi="Arial" w:cs="Arial"/>
          <w:color w:val="auto"/>
          <w:sz w:val="36"/>
          <w:szCs w:val="36"/>
          <w:u w:val="none"/>
        </w:rPr>
        <w:t xml:space="preserve">Following is a partial schedule of events. Check the May and June issues of </w:t>
      </w:r>
      <w:r w:rsidRPr="00B81351">
        <w:rPr>
          <w:rStyle w:val="Hyperlink"/>
          <w:rFonts w:ascii="Arial" w:hAnsi="Arial" w:cs="Arial"/>
          <w:b/>
          <w:bCs/>
          <w:color w:val="auto"/>
          <w:sz w:val="36"/>
          <w:szCs w:val="36"/>
          <w:u w:val="none"/>
        </w:rPr>
        <w:t>The Braille Forum,</w:t>
      </w:r>
      <w:r w:rsidRPr="00B81351">
        <w:rPr>
          <w:rStyle w:val="Hyperlink"/>
          <w:rFonts w:ascii="Arial" w:hAnsi="Arial" w:cs="Arial"/>
          <w:color w:val="auto"/>
          <w:sz w:val="36"/>
          <w:szCs w:val="36"/>
          <w:u w:val="none"/>
        </w:rPr>
        <w:t xml:space="preserve"> the convention pre-registration information (which you should receive around mid-May), and the convention program available upon your arrival in Las Vegas for more information.</w:t>
      </w:r>
    </w:p>
    <w:p w14:paraId="5782629E" w14:textId="77777777" w:rsidR="00B81351" w:rsidRDefault="00B81351" w:rsidP="00BE1B59">
      <w:pPr>
        <w:spacing w:after="0" w:line="276" w:lineRule="auto"/>
        <w:rPr>
          <w:rStyle w:val="Hyperlink"/>
          <w:rFonts w:ascii="Arial" w:hAnsi="Arial" w:cs="Arial"/>
          <w:color w:val="auto"/>
          <w:sz w:val="36"/>
          <w:szCs w:val="36"/>
          <w:u w:val="none"/>
        </w:rPr>
      </w:pPr>
    </w:p>
    <w:p w14:paraId="3A68012F" w14:textId="59A803E7" w:rsidR="00B81351" w:rsidRPr="00B81351" w:rsidRDefault="00B81351" w:rsidP="006224B5">
      <w:pPr>
        <w:pStyle w:val="ListParagraph"/>
        <w:spacing w:after="0" w:line="276" w:lineRule="auto"/>
        <w:rPr>
          <w:rStyle w:val="Hyperlink"/>
          <w:rFonts w:ascii="Arial" w:hAnsi="Arial" w:cs="Arial"/>
          <w:color w:val="auto"/>
          <w:sz w:val="36"/>
          <w:szCs w:val="36"/>
          <w:u w:val="none"/>
        </w:rPr>
      </w:pPr>
      <w:r w:rsidRPr="00B81351">
        <w:rPr>
          <w:rStyle w:val="Hyperlink"/>
          <w:rFonts w:ascii="Arial" w:hAnsi="Arial" w:cs="Arial"/>
          <w:color w:val="auto"/>
          <w:sz w:val="36"/>
          <w:szCs w:val="36"/>
          <w:u w:val="none"/>
        </w:rPr>
        <w:t>July 6</w:t>
      </w:r>
      <w:r>
        <w:rPr>
          <w:rStyle w:val="Hyperlink"/>
          <w:rFonts w:ascii="Arial" w:hAnsi="Arial" w:cs="Arial"/>
          <w:color w:val="auto"/>
          <w:sz w:val="36"/>
          <w:szCs w:val="36"/>
          <w:u w:val="none"/>
        </w:rPr>
        <w:t xml:space="preserve"> — </w:t>
      </w:r>
      <w:r w:rsidRPr="00B81351">
        <w:rPr>
          <w:rStyle w:val="Hyperlink"/>
          <w:rFonts w:ascii="Arial" w:hAnsi="Arial" w:cs="Arial"/>
          <w:color w:val="auto"/>
          <w:sz w:val="36"/>
          <w:szCs w:val="36"/>
          <w:u w:val="none"/>
        </w:rPr>
        <w:t>Hoover Dam tour; free</w:t>
      </w:r>
      <w:r>
        <w:rPr>
          <w:rStyle w:val="Hyperlink"/>
          <w:rFonts w:ascii="Arial" w:hAnsi="Arial" w:cs="Arial"/>
          <w:color w:val="auto"/>
          <w:sz w:val="36"/>
          <w:szCs w:val="36"/>
          <w:u w:val="none"/>
        </w:rPr>
        <w:t xml:space="preserve"> </w:t>
      </w:r>
      <w:r w:rsidRPr="00B81351">
        <w:rPr>
          <w:rStyle w:val="Hyperlink"/>
          <w:rFonts w:ascii="Arial" w:hAnsi="Arial" w:cs="Arial"/>
          <w:color w:val="auto"/>
          <w:sz w:val="36"/>
          <w:szCs w:val="36"/>
          <w:u w:val="none"/>
        </w:rPr>
        <w:t>blackjack seminar</w:t>
      </w:r>
    </w:p>
    <w:p w14:paraId="7A5184FE" w14:textId="4E85F6AC" w:rsidR="00B81351" w:rsidRDefault="00B81351" w:rsidP="006224B5">
      <w:pPr>
        <w:pStyle w:val="ListParagraph"/>
        <w:spacing w:after="0" w:line="276" w:lineRule="auto"/>
        <w:rPr>
          <w:rStyle w:val="Hyperlink"/>
          <w:rFonts w:ascii="Arial" w:hAnsi="Arial" w:cs="Arial"/>
          <w:color w:val="auto"/>
          <w:sz w:val="36"/>
          <w:szCs w:val="36"/>
          <w:u w:val="none"/>
        </w:rPr>
      </w:pPr>
      <w:r w:rsidRPr="00B81351">
        <w:rPr>
          <w:rStyle w:val="Hyperlink"/>
          <w:rFonts w:ascii="Arial" w:hAnsi="Arial" w:cs="Arial"/>
          <w:color w:val="auto"/>
          <w:sz w:val="36"/>
          <w:szCs w:val="36"/>
          <w:u w:val="none"/>
        </w:rPr>
        <w:t>July 7</w:t>
      </w:r>
      <w:r>
        <w:rPr>
          <w:rStyle w:val="Hyperlink"/>
          <w:rFonts w:ascii="Arial" w:hAnsi="Arial" w:cs="Arial"/>
          <w:color w:val="auto"/>
          <w:sz w:val="36"/>
          <w:szCs w:val="36"/>
          <w:u w:val="none"/>
        </w:rPr>
        <w:t xml:space="preserve"> — </w:t>
      </w:r>
      <w:r w:rsidRPr="00B81351">
        <w:rPr>
          <w:rStyle w:val="Hyperlink"/>
          <w:rFonts w:ascii="Arial" w:hAnsi="Arial" w:cs="Arial"/>
          <w:color w:val="auto"/>
          <w:sz w:val="36"/>
          <w:szCs w:val="36"/>
          <w:u w:val="none"/>
        </w:rPr>
        <w:t>"Las Vegas Laugh-in," a</w:t>
      </w:r>
      <w:r>
        <w:rPr>
          <w:rStyle w:val="Hyperlink"/>
          <w:rFonts w:ascii="Arial" w:hAnsi="Arial" w:cs="Arial"/>
          <w:color w:val="auto"/>
          <w:sz w:val="36"/>
          <w:szCs w:val="36"/>
          <w:u w:val="none"/>
        </w:rPr>
        <w:t xml:space="preserve"> c</w:t>
      </w:r>
      <w:r w:rsidRPr="00B81351">
        <w:rPr>
          <w:rStyle w:val="Hyperlink"/>
          <w:rFonts w:ascii="Arial" w:hAnsi="Arial" w:cs="Arial"/>
          <w:color w:val="auto"/>
          <w:sz w:val="36"/>
          <w:szCs w:val="36"/>
          <w:u w:val="none"/>
        </w:rPr>
        <w:t>omedy showcase featuring performances by a number of Las Vegas comics</w:t>
      </w:r>
      <w:r>
        <w:rPr>
          <w:rStyle w:val="Hyperlink"/>
          <w:rFonts w:ascii="Arial" w:hAnsi="Arial" w:cs="Arial"/>
          <w:color w:val="auto"/>
          <w:sz w:val="36"/>
          <w:szCs w:val="36"/>
          <w:u w:val="none"/>
        </w:rPr>
        <w:t xml:space="preserve"> — </w:t>
      </w:r>
      <w:r w:rsidRPr="00B81351">
        <w:rPr>
          <w:rStyle w:val="Hyperlink"/>
          <w:rFonts w:ascii="Arial" w:hAnsi="Arial" w:cs="Arial"/>
          <w:color w:val="auto"/>
          <w:sz w:val="36"/>
          <w:szCs w:val="36"/>
          <w:u w:val="none"/>
        </w:rPr>
        <w:t xml:space="preserve">free to all who </w:t>
      </w:r>
      <w:proofErr w:type="gramStart"/>
      <w:r w:rsidRPr="00B81351">
        <w:rPr>
          <w:rStyle w:val="Hyperlink"/>
          <w:rFonts w:ascii="Arial" w:hAnsi="Arial" w:cs="Arial"/>
          <w:color w:val="auto"/>
          <w:sz w:val="36"/>
          <w:szCs w:val="36"/>
          <w:u w:val="none"/>
        </w:rPr>
        <w:t>register</w:t>
      </w:r>
      <w:proofErr w:type="gramEnd"/>
    </w:p>
    <w:p w14:paraId="344A4D9B" w14:textId="549206C9" w:rsidR="00B81351" w:rsidRDefault="00B81351" w:rsidP="006224B5">
      <w:pPr>
        <w:pStyle w:val="ListParagraph"/>
        <w:spacing w:after="0" w:line="276" w:lineRule="auto"/>
        <w:rPr>
          <w:rStyle w:val="Hyperlink"/>
          <w:rFonts w:ascii="Arial" w:hAnsi="Arial" w:cs="Arial"/>
          <w:color w:val="auto"/>
          <w:sz w:val="36"/>
          <w:szCs w:val="36"/>
          <w:u w:val="none"/>
        </w:rPr>
      </w:pPr>
      <w:r w:rsidRPr="00B81351">
        <w:rPr>
          <w:rStyle w:val="Hyperlink"/>
          <w:rFonts w:ascii="Arial" w:hAnsi="Arial" w:cs="Arial"/>
          <w:color w:val="auto"/>
          <w:sz w:val="36"/>
          <w:szCs w:val="36"/>
          <w:u w:val="none"/>
        </w:rPr>
        <w:t>July 7-9</w:t>
      </w:r>
      <w:r>
        <w:rPr>
          <w:rStyle w:val="Hyperlink"/>
          <w:rFonts w:ascii="Arial" w:hAnsi="Arial" w:cs="Arial"/>
          <w:color w:val="auto"/>
          <w:sz w:val="36"/>
          <w:szCs w:val="36"/>
          <w:u w:val="none"/>
        </w:rPr>
        <w:t xml:space="preserve"> — </w:t>
      </w:r>
      <w:r w:rsidRPr="00B81351">
        <w:rPr>
          <w:rStyle w:val="Hyperlink"/>
          <w:rFonts w:ascii="Arial" w:hAnsi="Arial" w:cs="Arial"/>
          <w:color w:val="auto"/>
          <w:sz w:val="36"/>
          <w:szCs w:val="36"/>
          <w:u w:val="none"/>
        </w:rPr>
        <w:t>Special-interest conferences and special events (see</w:t>
      </w:r>
      <w:r>
        <w:rPr>
          <w:rStyle w:val="Hyperlink"/>
          <w:rFonts w:ascii="Arial" w:hAnsi="Arial" w:cs="Arial"/>
          <w:color w:val="auto"/>
          <w:sz w:val="36"/>
          <w:szCs w:val="36"/>
          <w:u w:val="none"/>
        </w:rPr>
        <w:t xml:space="preserve"> March </w:t>
      </w:r>
      <w:r w:rsidRPr="00B81351">
        <w:rPr>
          <w:rStyle w:val="Hyperlink"/>
          <w:rFonts w:ascii="Arial" w:hAnsi="Arial" w:cs="Arial"/>
          <w:b/>
          <w:bCs/>
          <w:color w:val="auto"/>
          <w:sz w:val="36"/>
          <w:szCs w:val="36"/>
          <w:u w:val="none"/>
        </w:rPr>
        <w:t>Braille Forum</w:t>
      </w:r>
      <w:r>
        <w:rPr>
          <w:rStyle w:val="Hyperlink"/>
          <w:rFonts w:ascii="Arial" w:hAnsi="Arial" w:cs="Arial"/>
          <w:color w:val="auto"/>
          <w:sz w:val="36"/>
          <w:szCs w:val="36"/>
          <w:u w:val="none"/>
        </w:rPr>
        <w:t xml:space="preserve"> </w:t>
      </w:r>
      <w:r w:rsidRPr="00B81351">
        <w:rPr>
          <w:rStyle w:val="Hyperlink"/>
          <w:rFonts w:ascii="Arial" w:hAnsi="Arial" w:cs="Arial"/>
          <w:color w:val="auto"/>
          <w:sz w:val="36"/>
          <w:szCs w:val="36"/>
          <w:u w:val="none"/>
        </w:rPr>
        <w:t>for a list of ACB special-interest affiliates)</w:t>
      </w:r>
    </w:p>
    <w:p w14:paraId="5849C51C" w14:textId="686787A9" w:rsidR="00B81351" w:rsidRPr="00B81351" w:rsidRDefault="00B81351" w:rsidP="006224B5">
      <w:pPr>
        <w:pStyle w:val="ListParagraph"/>
        <w:spacing w:after="0" w:line="276" w:lineRule="auto"/>
        <w:rPr>
          <w:rStyle w:val="Hyperlink"/>
          <w:rFonts w:ascii="Arial" w:hAnsi="Arial" w:cs="Arial"/>
          <w:color w:val="auto"/>
          <w:sz w:val="36"/>
          <w:szCs w:val="36"/>
          <w:u w:val="none"/>
        </w:rPr>
      </w:pPr>
      <w:r w:rsidRPr="00B81351">
        <w:rPr>
          <w:rStyle w:val="Hyperlink"/>
          <w:rFonts w:ascii="Arial" w:hAnsi="Arial" w:cs="Arial"/>
          <w:color w:val="auto"/>
          <w:sz w:val="36"/>
          <w:szCs w:val="36"/>
          <w:u w:val="none"/>
        </w:rPr>
        <w:t>July 10-13</w:t>
      </w:r>
      <w:r>
        <w:rPr>
          <w:rStyle w:val="Hyperlink"/>
          <w:rFonts w:ascii="Arial" w:hAnsi="Arial" w:cs="Arial"/>
          <w:color w:val="auto"/>
          <w:sz w:val="36"/>
          <w:szCs w:val="36"/>
          <w:u w:val="none"/>
        </w:rPr>
        <w:t xml:space="preserve"> — </w:t>
      </w:r>
      <w:r w:rsidRPr="00B81351">
        <w:rPr>
          <w:rStyle w:val="Hyperlink"/>
          <w:rFonts w:ascii="Arial" w:hAnsi="Arial" w:cs="Arial"/>
          <w:color w:val="auto"/>
          <w:sz w:val="36"/>
          <w:szCs w:val="36"/>
          <w:u w:val="none"/>
        </w:rPr>
        <w:t>ACB Convention</w:t>
      </w:r>
    </w:p>
    <w:p w14:paraId="3B920A59" w14:textId="569AC711" w:rsidR="00BE1B59" w:rsidRDefault="00B81351" w:rsidP="006224B5">
      <w:pPr>
        <w:pStyle w:val="ListParagraph"/>
        <w:spacing w:after="0" w:line="276" w:lineRule="auto"/>
        <w:rPr>
          <w:rStyle w:val="Hyperlink"/>
          <w:rFonts w:ascii="Arial" w:hAnsi="Arial" w:cs="Arial"/>
          <w:color w:val="auto"/>
          <w:sz w:val="36"/>
          <w:szCs w:val="36"/>
          <w:u w:val="none"/>
        </w:rPr>
      </w:pPr>
      <w:r w:rsidRPr="00B81351">
        <w:rPr>
          <w:rStyle w:val="Hyperlink"/>
          <w:rFonts w:ascii="Arial" w:hAnsi="Arial" w:cs="Arial"/>
          <w:color w:val="auto"/>
          <w:sz w:val="36"/>
          <w:szCs w:val="36"/>
          <w:u w:val="none"/>
        </w:rPr>
        <w:t>July 11</w:t>
      </w:r>
      <w:r>
        <w:rPr>
          <w:rStyle w:val="Hyperlink"/>
          <w:rFonts w:ascii="Arial" w:hAnsi="Arial" w:cs="Arial"/>
          <w:color w:val="auto"/>
          <w:sz w:val="36"/>
          <w:szCs w:val="36"/>
          <w:u w:val="none"/>
        </w:rPr>
        <w:t xml:space="preserve"> — </w:t>
      </w:r>
      <w:r w:rsidR="00BC231A" w:rsidRPr="00FB532F">
        <w:rPr>
          <w:rStyle w:val="Hyperlink"/>
          <w:rFonts w:ascii="Arial" w:hAnsi="Arial" w:cs="Arial"/>
          <w:color w:val="auto"/>
          <w:sz w:val="36"/>
          <w:szCs w:val="36"/>
          <w:u w:val="none"/>
        </w:rPr>
        <w:t>"</w:t>
      </w:r>
      <w:r w:rsidRPr="00B81351">
        <w:rPr>
          <w:rStyle w:val="Hyperlink"/>
          <w:rFonts w:ascii="Arial" w:hAnsi="Arial" w:cs="Arial"/>
          <w:color w:val="auto"/>
          <w:sz w:val="36"/>
          <w:szCs w:val="36"/>
          <w:u w:val="none"/>
        </w:rPr>
        <w:t>Get-Together at Glitter</w:t>
      </w:r>
      <w:r>
        <w:rPr>
          <w:rStyle w:val="Hyperlink"/>
          <w:rFonts w:ascii="Arial" w:hAnsi="Arial" w:cs="Arial"/>
          <w:color w:val="auto"/>
          <w:sz w:val="36"/>
          <w:szCs w:val="36"/>
          <w:u w:val="none"/>
        </w:rPr>
        <w:t xml:space="preserve"> </w:t>
      </w:r>
      <w:r w:rsidRPr="00B81351">
        <w:rPr>
          <w:rStyle w:val="Hyperlink"/>
          <w:rFonts w:ascii="Arial" w:hAnsi="Arial" w:cs="Arial"/>
          <w:color w:val="auto"/>
          <w:sz w:val="36"/>
          <w:szCs w:val="36"/>
          <w:u w:val="none"/>
        </w:rPr>
        <w:t>Gulch</w:t>
      </w:r>
      <w:r w:rsidR="00BC231A" w:rsidRPr="00FB532F">
        <w:rPr>
          <w:rStyle w:val="Hyperlink"/>
          <w:rFonts w:ascii="Arial" w:hAnsi="Arial" w:cs="Arial"/>
          <w:color w:val="auto"/>
          <w:sz w:val="36"/>
          <w:szCs w:val="36"/>
          <w:u w:val="none"/>
        </w:rPr>
        <w:t>"</w:t>
      </w:r>
      <w:r w:rsidRPr="00B81351">
        <w:rPr>
          <w:rStyle w:val="Hyperlink"/>
          <w:rFonts w:ascii="Arial" w:hAnsi="Arial" w:cs="Arial"/>
          <w:color w:val="auto"/>
          <w:sz w:val="36"/>
          <w:szCs w:val="36"/>
          <w:u w:val="none"/>
        </w:rPr>
        <w:t xml:space="preserve">; a tour to Casino Center, including visits to the world-famous downtown casinos, followed by a dinner and Broadway type show at the Union Plaza </w:t>
      </w:r>
      <w:proofErr w:type="gramStart"/>
      <w:r w:rsidRPr="00B81351">
        <w:rPr>
          <w:rStyle w:val="Hyperlink"/>
          <w:rFonts w:ascii="Arial" w:hAnsi="Arial" w:cs="Arial"/>
          <w:color w:val="auto"/>
          <w:sz w:val="36"/>
          <w:szCs w:val="36"/>
          <w:u w:val="none"/>
        </w:rPr>
        <w:t>hotel</w:t>
      </w:r>
      <w:proofErr w:type="gramEnd"/>
    </w:p>
    <w:p w14:paraId="6B794492" w14:textId="73721615" w:rsidR="00B81351" w:rsidRPr="00B81351" w:rsidRDefault="00B81351" w:rsidP="006224B5">
      <w:pPr>
        <w:pStyle w:val="ListParagraph"/>
        <w:spacing w:after="0" w:line="276" w:lineRule="auto"/>
        <w:rPr>
          <w:rStyle w:val="Hyperlink"/>
          <w:rFonts w:ascii="Arial" w:hAnsi="Arial" w:cs="Arial"/>
          <w:color w:val="auto"/>
          <w:sz w:val="36"/>
          <w:szCs w:val="36"/>
          <w:u w:val="none"/>
        </w:rPr>
      </w:pPr>
      <w:r w:rsidRPr="00B81351">
        <w:rPr>
          <w:rStyle w:val="Hyperlink"/>
          <w:rFonts w:ascii="Arial" w:hAnsi="Arial" w:cs="Arial"/>
          <w:color w:val="auto"/>
          <w:sz w:val="36"/>
          <w:szCs w:val="36"/>
          <w:u w:val="none"/>
        </w:rPr>
        <w:t>July 12</w:t>
      </w:r>
      <w:r>
        <w:rPr>
          <w:rStyle w:val="Hyperlink"/>
          <w:rFonts w:ascii="Arial" w:hAnsi="Arial" w:cs="Arial"/>
          <w:color w:val="auto"/>
          <w:sz w:val="36"/>
          <w:szCs w:val="36"/>
          <w:u w:val="none"/>
        </w:rPr>
        <w:t xml:space="preserve"> — </w:t>
      </w:r>
      <w:r w:rsidRPr="00B81351">
        <w:rPr>
          <w:rStyle w:val="Hyperlink"/>
          <w:rFonts w:ascii="Arial" w:hAnsi="Arial" w:cs="Arial"/>
          <w:color w:val="auto"/>
          <w:sz w:val="36"/>
          <w:szCs w:val="36"/>
          <w:u w:val="none"/>
        </w:rPr>
        <w:t>ACB Banquet, Las Vegas</w:t>
      </w:r>
      <w:r>
        <w:rPr>
          <w:rStyle w:val="Hyperlink"/>
          <w:rFonts w:ascii="Arial" w:hAnsi="Arial" w:cs="Arial"/>
          <w:color w:val="auto"/>
          <w:sz w:val="36"/>
          <w:szCs w:val="36"/>
          <w:u w:val="none"/>
        </w:rPr>
        <w:t xml:space="preserve"> </w:t>
      </w:r>
      <w:r w:rsidRPr="00B81351">
        <w:rPr>
          <w:rStyle w:val="Hyperlink"/>
          <w:rFonts w:ascii="Arial" w:hAnsi="Arial" w:cs="Arial"/>
          <w:color w:val="auto"/>
          <w:sz w:val="36"/>
          <w:szCs w:val="36"/>
          <w:u w:val="none"/>
        </w:rPr>
        <w:t>style</w:t>
      </w:r>
    </w:p>
    <w:p w14:paraId="5C617F69" w14:textId="2BB6B0F0" w:rsidR="00B81351" w:rsidRDefault="00B81351" w:rsidP="006224B5">
      <w:pPr>
        <w:pStyle w:val="ListParagraph"/>
        <w:spacing w:after="0" w:line="276" w:lineRule="auto"/>
        <w:rPr>
          <w:rStyle w:val="Hyperlink"/>
          <w:rFonts w:ascii="Arial" w:hAnsi="Arial" w:cs="Arial"/>
          <w:color w:val="auto"/>
          <w:sz w:val="36"/>
          <w:szCs w:val="36"/>
          <w:u w:val="none"/>
        </w:rPr>
      </w:pPr>
      <w:r w:rsidRPr="00B81351">
        <w:rPr>
          <w:rStyle w:val="Hyperlink"/>
          <w:rFonts w:ascii="Arial" w:hAnsi="Arial" w:cs="Arial"/>
          <w:color w:val="auto"/>
          <w:sz w:val="36"/>
          <w:szCs w:val="36"/>
          <w:u w:val="none"/>
        </w:rPr>
        <w:t>July 13</w:t>
      </w:r>
      <w:r>
        <w:rPr>
          <w:rStyle w:val="Hyperlink"/>
          <w:rFonts w:ascii="Arial" w:hAnsi="Arial" w:cs="Arial"/>
          <w:color w:val="auto"/>
          <w:sz w:val="36"/>
          <w:szCs w:val="36"/>
          <w:u w:val="none"/>
        </w:rPr>
        <w:t xml:space="preserve"> — </w:t>
      </w:r>
      <w:r w:rsidRPr="00B81351">
        <w:rPr>
          <w:rStyle w:val="Hyperlink"/>
          <w:rFonts w:ascii="Arial" w:hAnsi="Arial" w:cs="Arial"/>
          <w:color w:val="auto"/>
          <w:sz w:val="36"/>
          <w:szCs w:val="36"/>
          <w:u w:val="none"/>
        </w:rPr>
        <w:t>Elections; close of Con</w:t>
      </w:r>
      <w:r>
        <w:rPr>
          <w:rStyle w:val="Hyperlink"/>
          <w:rFonts w:ascii="Arial" w:hAnsi="Arial" w:cs="Arial"/>
          <w:color w:val="auto"/>
          <w:sz w:val="36"/>
          <w:szCs w:val="36"/>
          <w:u w:val="none"/>
        </w:rPr>
        <w:t>vention</w:t>
      </w:r>
    </w:p>
    <w:p w14:paraId="396FE669" w14:textId="77777777" w:rsidR="00B81351" w:rsidRDefault="00B81351" w:rsidP="00B81351">
      <w:pPr>
        <w:spacing w:after="0" w:line="276" w:lineRule="auto"/>
        <w:rPr>
          <w:rStyle w:val="Hyperlink"/>
          <w:rFonts w:ascii="Arial" w:hAnsi="Arial" w:cs="Arial"/>
          <w:color w:val="auto"/>
          <w:sz w:val="36"/>
          <w:szCs w:val="36"/>
          <w:u w:val="none"/>
        </w:rPr>
      </w:pPr>
    </w:p>
    <w:p w14:paraId="117408A2" w14:textId="77777777" w:rsidR="00B81351" w:rsidRPr="00B81351" w:rsidRDefault="00B81351" w:rsidP="00B81351">
      <w:pPr>
        <w:spacing w:after="0" w:line="276" w:lineRule="auto"/>
        <w:rPr>
          <w:rStyle w:val="Hyperlink"/>
          <w:rFonts w:ascii="Arial" w:hAnsi="Arial" w:cs="Arial"/>
          <w:color w:val="auto"/>
          <w:sz w:val="36"/>
          <w:szCs w:val="36"/>
          <w:u w:val="none"/>
        </w:rPr>
      </w:pPr>
      <w:r w:rsidRPr="00B81351">
        <w:rPr>
          <w:rStyle w:val="Hyperlink"/>
          <w:rFonts w:ascii="Arial" w:hAnsi="Arial" w:cs="Arial"/>
          <w:color w:val="auto"/>
          <w:sz w:val="36"/>
          <w:szCs w:val="36"/>
          <w:u w:val="none"/>
        </w:rPr>
        <w:t xml:space="preserve">You should now be making your travel plans for Las Vegas. With airfares the lowest in many years, you </w:t>
      </w:r>
      <w:r w:rsidRPr="00B81351">
        <w:rPr>
          <w:rStyle w:val="Hyperlink"/>
          <w:rFonts w:ascii="Arial" w:hAnsi="Arial" w:cs="Arial"/>
          <w:color w:val="auto"/>
          <w:sz w:val="36"/>
          <w:szCs w:val="36"/>
          <w:u w:val="none"/>
        </w:rPr>
        <w:lastRenderedPageBreak/>
        <w:t xml:space="preserve">shouldn't delay any longer. All of the major airlines and many of the smaller </w:t>
      </w:r>
      <w:proofErr w:type="gramStart"/>
      <w:r w:rsidRPr="00B81351">
        <w:rPr>
          <w:rStyle w:val="Hyperlink"/>
          <w:rFonts w:ascii="Arial" w:hAnsi="Arial" w:cs="Arial"/>
          <w:color w:val="auto"/>
          <w:sz w:val="36"/>
          <w:szCs w:val="36"/>
          <w:u w:val="none"/>
        </w:rPr>
        <w:t>ones</w:t>
      </w:r>
      <w:proofErr w:type="gramEnd"/>
      <w:r w:rsidRPr="00B81351">
        <w:rPr>
          <w:rStyle w:val="Hyperlink"/>
          <w:rFonts w:ascii="Arial" w:hAnsi="Arial" w:cs="Arial"/>
          <w:color w:val="auto"/>
          <w:sz w:val="36"/>
          <w:szCs w:val="36"/>
          <w:u w:val="none"/>
        </w:rPr>
        <w:t xml:space="preserve"> service Las Vegas. Should you prefer ground transportation, both Greyhound and Trailways buses come into the city.</w:t>
      </w:r>
    </w:p>
    <w:p w14:paraId="5586B847" w14:textId="77777777" w:rsidR="00B81351" w:rsidRDefault="00B81351" w:rsidP="00B81351">
      <w:pPr>
        <w:spacing w:after="0" w:line="276" w:lineRule="auto"/>
        <w:rPr>
          <w:rStyle w:val="Hyperlink"/>
          <w:rFonts w:ascii="Arial" w:hAnsi="Arial" w:cs="Arial"/>
          <w:color w:val="auto"/>
          <w:sz w:val="36"/>
          <w:szCs w:val="36"/>
          <w:u w:val="none"/>
        </w:rPr>
      </w:pPr>
    </w:p>
    <w:p w14:paraId="2B7BE5ED" w14:textId="7BFCC4B8" w:rsidR="00B81351" w:rsidRPr="00B81351" w:rsidRDefault="00B81351" w:rsidP="00B81351">
      <w:pPr>
        <w:spacing w:after="0" w:line="276" w:lineRule="auto"/>
        <w:rPr>
          <w:rStyle w:val="Hyperlink"/>
          <w:rFonts w:ascii="Arial" w:hAnsi="Arial" w:cs="Arial"/>
          <w:color w:val="auto"/>
          <w:sz w:val="36"/>
          <w:szCs w:val="36"/>
          <w:u w:val="none"/>
        </w:rPr>
      </w:pPr>
      <w:r w:rsidRPr="00B81351">
        <w:rPr>
          <w:rStyle w:val="Hyperlink"/>
          <w:rFonts w:ascii="Arial" w:hAnsi="Arial" w:cs="Arial"/>
          <w:color w:val="auto"/>
          <w:sz w:val="36"/>
          <w:szCs w:val="36"/>
          <w:u w:val="none"/>
        </w:rPr>
        <w:t xml:space="preserve">But whether you fly or come by bus, you're sure to want to get to the hotel immediately upon your arrival. From the airport, a taxi </w:t>
      </w:r>
      <w:proofErr w:type="gramStart"/>
      <w:r w:rsidRPr="00B81351">
        <w:rPr>
          <w:rStyle w:val="Hyperlink"/>
          <w:rFonts w:ascii="Arial" w:hAnsi="Arial" w:cs="Arial"/>
          <w:color w:val="auto"/>
          <w:sz w:val="36"/>
          <w:szCs w:val="36"/>
          <w:u w:val="none"/>
        </w:rPr>
        <w:t>should</w:t>
      </w:r>
      <w:proofErr w:type="gramEnd"/>
      <w:r w:rsidRPr="00B81351">
        <w:rPr>
          <w:rStyle w:val="Hyperlink"/>
          <w:rFonts w:ascii="Arial" w:hAnsi="Arial" w:cs="Arial"/>
          <w:color w:val="auto"/>
          <w:sz w:val="36"/>
          <w:szCs w:val="36"/>
          <w:u w:val="none"/>
        </w:rPr>
        <w:t xml:space="preserve"> cost approximately $7.00, and perhaps a little more from the downtown bus terminal. Limo service from the airport to the hotel is currently $2.50 to</w:t>
      </w:r>
      <w:r>
        <w:rPr>
          <w:rStyle w:val="Hyperlink"/>
          <w:rFonts w:ascii="Arial" w:hAnsi="Arial" w:cs="Arial"/>
          <w:color w:val="auto"/>
          <w:sz w:val="36"/>
          <w:szCs w:val="36"/>
          <w:u w:val="none"/>
        </w:rPr>
        <w:t xml:space="preserve"> </w:t>
      </w:r>
      <w:r w:rsidRPr="00B81351">
        <w:rPr>
          <w:rStyle w:val="Hyperlink"/>
          <w:rFonts w:ascii="Arial" w:hAnsi="Arial" w:cs="Arial"/>
          <w:color w:val="auto"/>
          <w:sz w:val="36"/>
          <w:szCs w:val="36"/>
          <w:u w:val="none"/>
        </w:rPr>
        <w:t>$3.00. Prior to the convention, the Host Committee will make taxi companies aware of the convention as well as of laws pertaining to the transportation of guide dogs.</w:t>
      </w:r>
    </w:p>
    <w:p w14:paraId="11F550FA" w14:textId="77777777" w:rsidR="00B81351" w:rsidRDefault="00B81351" w:rsidP="00B81351">
      <w:pPr>
        <w:spacing w:after="0" w:line="276" w:lineRule="auto"/>
        <w:rPr>
          <w:rStyle w:val="Hyperlink"/>
          <w:rFonts w:ascii="Arial" w:hAnsi="Arial" w:cs="Arial"/>
          <w:color w:val="auto"/>
          <w:sz w:val="36"/>
          <w:szCs w:val="36"/>
          <w:u w:val="none"/>
        </w:rPr>
      </w:pPr>
    </w:p>
    <w:p w14:paraId="27C1CEC5" w14:textId="5DC3A6AE" w:rsidR="00D03DB9" w:rsidRPr="00D03DB9" w:rsidRDefault="00B81351" w:rsidP="00D03DB9">
      <w:pPr>
        <w:spacing w:after="0" w:line="276" w:lineRule="auto"/>
        <w:rPr>
          <w:rStyle w:val="Hyperlink"/>
          <w:rFonts w:ascii="Arial" w:hAnsi="Arial" w:cs="Arial"/>
          <w:color w:val="auto"/>
          <w:sz w:val="36"/>
          <w:szCs w:val="36"/>
          <w:u w:val="none"/>
        </w:rPr>
      </w:pPr>
      <w:r w:rsidRPr="00B81351">
        <w:rPr>
          <w:rStyle w:val="Hyperlink"/>
          <w:rFonts w:ascii="Arial" w:hAnsi="Arial" w:cs="Arial"/>
          <w:color w:val="auto"/>
          <w:sz w:val="36"/>
          <w:szCs w:val="36"/>
          <w:u w:val="none"/>
        </w:rPr>
        <w:t>Upon arrival at the Holiday Inn Center Strip, convention headquarters, you will be pleasantly surprised at the accommodations. This 23-story, modern facility offers the ultimate in hotel convenience and comfort. Three restaurants, a swimming pool, and a complete casino are just a few of the attractions. Room rates are $32.00 single or double,</w:t>
      </w:r>
      <w:r>
        <w:rPr>
          <w:rStyle w:val="Hyperlink"/>
          <w:rFonts w:ascii="Arial" w:hAnsi="Arial" w:cs="Arial"/>
          <w:color w:val="auto"/>
          <w:sz w:val="36"/>
          <w:szCs w:val="36"/>
          <w:u w:val="none"/>
        </w:rPr>
        <w:t xml:space="preserve"> </w:t>
      </w:r>
      <w:r w:rsidRPr="00B81351">
        <w:rPr>
          <w:rStyle w:val="Hyperlink"/>
          <w:rFonts w:ascii="Arial" w:hAnsi="Arial" w:cs="Arial"/>
          <w:color w:val="auto"/>
          <w:sz w:val="36"/>
          <w:szCs w:val="36"/>
          <w:u w:val="none"/>
        </w:rPr>
        <w:t>$40.00 triple, and $48.00 quad. To make reservations, call toll-free, 1-800-634-6765 (Nevada residents, phone (702) 369-5000), or write the hotel at: Holiday Inn Center Strip,</w:t>
      </w:r>
      <w:r>
        <w:rPr>
          <w:rStyle w:val="Hyperlink"/>
          <w:rFonts w:ascii="Arial" w:hAnsi="Arial" w:cs="Arial"/>
          <w:color w:val="auto"/>
          <w:sz w:val="36"/>
          <w:szCs w:val="36"/>
          <w:u w:val="none"/>
        </w:rPr>
        <w:t xml:space="preserve"> </w:t>
      </w:r>
      <w:r w:rsidR="00D03DB9" w:rsidRPr="00D03DB9">
        <w:rPr>
          <w:rStyle w:val="Hyperlink"/>
          <w:rFonts w:ascii="Arial" w:hAnsi="Arial" w:cs="Arial"/>
          <w:color w:val="auto"/>
          <w:sz w:val="36"/>
          <w:szCs w:val="36"/>
          <w:u w:val="none"/>
        </w:rPr>
        <w:t xml:space="preserve">3475 Las Vegas Boulevard, S., Las Vegas, NV 89109. </w:t>
      </w:r>
    </w:p>
    <w:p w14:paraId="15A92431" w14:textId="77777777" w:rsidR="00D03DB9" w:rsidRDefault="00D03DB9" w:rsidP="00D03DB9">
      <w:pPr>
        <w:spacing w:after="0" w:line="276" w:lineRule="auto"/>
        <w:rPr>
          <w:rStyle w:val="Hyperlink"/>
          <w:rFonts w:ascii="Arial" w:hAnsi="Arial" w:cs="Arial"/>
          <w:color w:val="auto"/>
          <w:sz w:val="36"/>
          <w:szCs w:val="36"/>
          <w:u w:val="none"/>
        </w:rPr>
      </w:pPr>
    </w:p>
    <w:p w14:paraId="1F51B995" w14:textId="502A6D39" w:rsidR="00B81351" w:rsidRDefault="00D03DB9" w:rsidP="00D03DB9">
      <w:pPr>
        <w:spacing w:after="0" w:line="276" w:lineRule="auto"/>
        <w:rPr>
          <w:rStyle w:val="Hyperlink"/>
          <w:rFonts w:ascii="Arial" w:hAnsi="Arial" w:cs="Arial"/>
          <w:color w:val="auto"/>
          <w:sz w:val="36"/>
          <w:szCs w:val="36"/>
          <w:u w:val="none"/>
        </w:rPr>
      </w:pPr>
      <w:r w:rsidRPr="00D03DB9">
        <w:rPr>
          <w:rStyle w:val="Hyperlink"/>
          <w:rFonts w:ascii="Arial" w:hAnsi="Arial" w:cs="Arial"/>
          <w:color w:val="auto"/>
          <w:sz w:val="36"/>
          <w:szCs w:val="36"/>
          <w:u w:val="none"/>
        </w:rPr>
        <w:lastRenderedPageBreak/>
        <w:t>If you have any questions about the convention, or if we can be of assist</w:t>
      </w:r>
      <w:r>
        <w:rPr>
          <w:rStyle w:val="Hyperlink"/>
          <w:rFonts w:ascii="Arial" w:hAnsi="Arial" w:cs="Arial"/>
          <w:color w:val="auto"/>
          <w:sz w:val="36"/>
          <w:szCs w:val="36"/>
          <w:u w:val="none"/>
        </w:rPr>
        <w:t xml:space="preserve">ance </w:t>
      </w:r>
      <w:r w:rsidRPr="00D03DB9">
        <w:rPr>
          <w:rStyle w:val="Hyperlink"/>
          <w:rFonts w:ascii="Arial" w:hAnsi="Arial" w:cs="Arial"/>
          <w:color w:val="auto"/>
          <w:sz w:val="36"/>
          <w:szCs w:val="36"/>
          <w:u w:val="none"/>
        </w:rPr>
        <w:t>to you in any way, call or write: 1985 ACB Convention Committee, 1500 E. Karen, No. 359, Las Vegas, NV 89109; (702) 737-5714.</w:t>
      </w:r>
    </w:p>
    <w:p w14:paraId="74E817AD" w14:textId="77777777" w:rsidR="00D03DB9" w:rsidRDefault="00D03DB9" w:rsidP="00D03DB9">
      <w:pPr>
        <w:spacing w:after="0" w:line="276" w:lineRule="auto"/>
        <w:rPr>
          <w:rStyle w:val="Hyperlink"/>
          <w:rFonts w:ascii="Arial" w:hAnsi="Arial" w:cs="Arial"/>
          <w:color w:val="auto"/>
          <w:sz w:val="36"/>
          <w:szCs w:val="36"/>
          <w:u w:val="none"/>
        </w:rPr>
      </w:pPr>
    </w:p>
    <w:p w14:paraId="08AD6DE5" w14:textId="57AD2648" w:rsidR="00D03DB9" w:rsidRPr="00FB532F" w:rsidRDefault="00FB532F" w:rsidP="00FB532F">
      <w:pPr>
        <w:pStyle w:val="Heading1"/>
        <w:spacing w:before="0" w:line="276" w:lineRule="auto"/>
        <w:rPr>
          <w:rStyle w:val="Hyperlink"/>
          <w:rFonts w:ascii="Arial" w:hAnsi="Arial" w:cs="Arial"/>
          <w:b/>
          <w:bCs/>
          <w:color w:val="auto"/>
          <w:sz w:val="44"/>
          <w:szCs w:val="44"/>
          <w:u w:val="none"/>
        </w:rPr>
      </w:pPr>
      <w:bookmarkStart w:id="3" w:name="FreeMatterUnderBudgetAx"/>
      <w:r w:rsidRPr="00FB532F">
        <w:rPr>
          <w:rStyle w:val="Hyperlink"/>
          <w:rFonts w:ascii="Arial" w:hAnsi="Arial" w:cs="Arial"/>
          <w:b/>
          <w:bCs/>
          <w:color w:val="auto"/>
          <w:sz w:val="44"/>
          <w:szCs w:val="44"/>
          <w:u w:val="none"/>
        </w:rPr>
        <w:t>"Free Matter" Again Under Budget Ax</w:t>
      </w:r>
    </w:p>
    <w:bookmarkEnd w:id="3"/>
    <w:p w14:paraId="62E27DBE" w14:textId="77777777" w:rsidR="00BE1B59" w:rsidRDefault="00BE1B59" w:rsidP="00BE1B59">
      <w:pPr>
        <w:spacing w:after="0" w:line="276" w:lineRule="auto"/>
        <w:rPr>
          <w:rStyle w:val="Hyperlink"/>
          <w:rFonts w:ascii="Arial" w:hAnsi="Arial" w:cs="Arial"/>
          <w:color w:val="auto"/>
          <w:sz w:val="36"/>
          <w:szCs w:val="36"/>
          <w:u w:val="none"/>
        </w:rPr>
      </w:pPr>
    </w:p>
    <w:p w14:paraId="107BB958" w14:textId="449B3E04" w:rsidR="00FB532F" w:rsidRPr="00FB532F" w:rsidRDefault="00FB532F" w:rsidP="00FB532F">
      <w:pPr>
        <w:spacing w:after="0" w:line="276" w:lineRule="auto"/>
        <w:rPr>
          <w:rStyle w:val="Hyperlink"/>
          <w:rFonts w:ascii="Arial" w:hAnsi="Arial" w:cs="Arial"/>
          <w:color w:val="auto"/>
          <w:sz w:val="36"/>
          <w:szCs w:val="36"/>
          <w:u w:val="none"/>
        </w:rPr>
      </w:pPr>
      <w:r w:rsidRPr="00FB532F">
        <w:rPr>
          <w:rStyle w:val="Hyperlink"/>
          <w:rFonts w:ascii="Arial" w:hAnsi="Arial" w:cs="Arial"/>
          <w:color w:val="auto"/>
          <w:sz w:val="36"/>
          <w:szCs w:val="36"/>
          <w:u w:val="none"/>
        </w:rPr>
        <w:t>The</w:t>
      </w:r>
      <w:r w:rsidR="006224B5">
        <w:rPr>
          <w:rStyle w:val="Hyperlink"/>
          <w:rFonts w:ascii="Arial" w:hAnsi="Arial" w:cs="Arial"/>
          <w:color w:val="auto"/>
          <w:sz w:val="36"/>
          <w:szCs w:val="36"/>
          <w:u w:val="none"/>
        </w:rPr>
        <w:t xml:space="preserve"> </w:t>
      </w:r>
      <w:r w:rsidR="006224B5" w:rsidRPr="00FB532F">
        <w:rPr>
          <w:rStyle w:val="Hyperlink"/>
          <w:rFonts w:ascii="Arial" w:hAnsi="Arial" w:cs="Arial"/>
          <w:color w:val="auto"/>
          <w:sz w:val="36"/>
          <w:szCs w:val="36"/>
          <w:u w:val="none"/>
        </w:rPr>
        <w:t>"</w:t>
      </w:r>
      <w:r w:rsidRPr="00FB532F">
        <w:rPr>
          <w:rStyle w:val="Hyperlink"/>
          <w:rFonts w:ascii="Arial" w:hAnsi="Arial" w:cs="Arial"/>
          <w:color w:val="auto"/>
          <w:sz w:val="36"/>
          <w:szCs w:val="36"/>
          <w:u w:val="none"/>
        </w:rPr>
        <w:t>Free Matter for the Blind and Physically Handicapped" mailing privilege, financed by the revenue foregone postal subsidy, which also funds reduced-rate mailing for non­profit organizations, is again in jeopardy. The President's Fiscal Year 1986 budget proposal zero funds the revenue foregone postal subsidy. This subsidy, which is appropriated by Congress, reimburses the United States Postal Service for the money which it would have received from mailers who mail at reduced rates (such as non-profit organizations) or those who mail postage-free (such as individuals, libraries, and organizations which use the "Free Matter" mailing privilege</w:t>
      </w:r>
      <w:r w:rsidR="006224B5">
        <w:rPr>
          <w:rStyle w:val="Hyperlink"/>
          <w:rFonts w:ascii="Arial" w:hAnsi="Arial" w:cs="Arial"/>
          <w:color w:val="auto"/>
          <w:sz w:val="36"/>
          <w:szCs w:val="36"/>
          <w:u w:val="none"/>
        </w:rPr>
        <w:t>)</w:t>
      </w:r>
      <w:r w:rsidRPr="00FB532F">
        <w:rPr>
          <w:rStyle w:val="Hyperlink"/>
          <w:rFonts w:ascii="Arial" w:hAnsi="Arial" w:cs="Arial"/>
          <w:color w:val="auto"/>
          <w:sz w:val="36"/>
          <w:szCs w:val="36"/>
          <w:u w:val="none"/>
        </w:rPr>
        <w:t xml:space="preserve">. If Congress agrees, library services to blind persons (which is almost 100 percent dependent upon the mail), as well as the mailing of braille, recorded, and large­type materials and specially adapted equipment by individuals and organizations, could potentially be greatly curtailed or even eliminated. </w:t>
      </w:r>
    </w:p>
    <w:p w14:paraId="5B3F9388" w14:textId="77777777" w:rsidR="00FB532F" w:rsidRDefault="00FB532F" w:rsidP="00FB532F">
      <w:pPr>
        <w:spacing w:after="0" w:line="276" w:lineRule="auto"/>
        <w:rPr>
          <w:rStyle w:val="Hyperlink"/>
          <w:rFonts w:ascii="Arial" w:hAnsi="Arial" w:cs="Arial"/>
          <w:color w:val="auto"/>
          <w:sz w:val="36"/>
          <w:szCs w:val="36"/>
          <w:u w:val="none"/>
        </w:rPr>
      </w:pPr>
    </w:p>
    <w:p w14:paraId="0D4DC04E" w14:textId="3FDD8EB5" w:rsidR="00FB532F" w:rsidRDefault="00FB532F" w:rsidP="00FB532F">
      <w:pPr>
        <w:spacing w:after="0" w:line="276" w:lineRule="auto"/>
        <w:rPr>
          <w:rStyle w:val="Hyperlink"/>
          <w:rFonts w:ascii="Arial" w:hAnsi="Arial" w:cs="Arial"/>
          <w:color w:val="auto"/>
          <w:sz w:val="36"/>
          <w:szCs w:val="36"/>
          <w:u w:val="none"/>
        </w:rPr>
      </w:pPr>
      <w:r w:rsidRPr="00FB532F">
        <w:rPr>
          <w:rStyle w:val="Hyperlink"/>
          <w:rFonts w:ascii="Arial" w:hAnsi="Arial" w:cs="Arial"/>
          <w:b/>
          <w:bCs/>
          <w:color w:val="auto"/>
          <w:sz w:val="36"/>
          <w:szCs w:val="36"/>
          <w:u w:val="none"/>
        </w:rPr>
        <w:t>What to Do:</w:t>
      </w:r>
      <w:r w:rsidRPr="00FB532F">
        <w:rPr>
          <w:rStyle w:val="Hyperlink"/>
          <w:rFonts w:ascii="Arial" w:hAnsi="Arial" w:cs="Arial"/>
          <w:color w:val="auto"/>
          <w:sz w:val="36"/>
          <w:szCs w:val="36"/>
          <w:u w:val="none"/>
        </w:rPr>
        <w:t xml:space="preserve"> Read the testimony of the American Council of the Blind,</w:t>
      </w:r>
      <w:r>
        <w:rPr>
          <w:rStyle w:val="Hyperlink"/>
          <w:rFonts w:ascii="Arial" w:hAnsi="Arial" w:cs="Arial"/>
          <w:color w:val="auto"/>
          <w:sz w:val="36"/>
          <w:szCs w:val="36"/>
          <w:u w:val="none"/>
        </w:rPr>
        <w:t xml:space="preserve"> </w:t>
      </w:r>
      <w:r w:rsidRPr="00FB532F">
        <w:rPr>
          <w:rStyle w:val="Hyperlink"/>
          <w:rFonts w:ascii="Arial" w:hAnsi="Arial" w:cs="Arial"/>
          <w:color w:val="auto"/>
          <w:sz w:val="36"/>
          <w:szCs w:val="36"/>
          <w:u w:val="none"/>
        </w:rPr>
        <w:t xml:space="preserve">dated March 7, 1985, before the House </w:t>
      </w:r>
      <w:r w:rsidRPr="00FB532F">
        <w:rPr>
          <w:rStyle w:val="Hyperlink"/>
          <w:rFonts w:ascii="Arial" w:hAnsi="Arial" w:cs="Arial"/>
          <w:color w:val="auto"/>
          <w:sz w:val="36"/>
          <w:szCs w:val="36"/>
          <w:u w:val="none"/>
        </w:rPr>
        <w:lastRenderedPageBreak/>
        <w:t>Subcommittee on Postal Operations and Services (see below). Write your members of Congress, both Senators and Representatives, to let them know the importance of the "Free Matter" mailing privilege. Ask them specifically to recommend to the chairmen of the Budget and Appropriations Committees that full funding be included in the F.Y. 1986 Budget and Appropriations Bill for the revenue foregone postal subsidy, which finances the "Free Matter" privilege.</w:t>
      </w:r>
    </w:p>
    <w:p w14:paraId="11412232" w14:textId="77777777" w:rsidR="00FB532F" w:rsidRDefault="00FB532F" w:rsidP="00FB532F">
      <w:pPr>
        <w:spacing w:after="0" w:line="276" w:lineRule="auto"/>
        <w:rPr>
          <w:rStyle w:val="Hyperlink"/>
          <w:rFonts w:ascii="Arial" w:hAnsi="Arial" w:cs="Arial"/>
          <w:color w:val="auto"/>
          <w:sz w:val="36"/>
          <w:szCs w:val="36"/>
          <w:u w:val="none"/>
        </w:rPr>
      </w:pPr>
    </w:p>
    <w:p w14:paraId="1695942C" w14:textId="12A6F639" w:rsidR="00FB532F" w:rsidRPr="00FB532F" w:rsidRDefault="00FB532F" w:rsidP="00FB532F">
      <w:pPr>
        <w:spacing w:after="0" w:line="276" w:lineRule="auto"/>
        <w:rPr>
          <w:rStyle w:val="Hyperlink"/>
          <w:rFonts w:ascii="Arial" w:hAnsi="Arial" w:cs="Arial"/>
          <w:color w:val="auto"/>
          <w:sz w:val="36"/>
          <w:szCs w:val="36"/>
          <w:u w:val="none"/>
        </w:rPr>
      </w:pPr>
      <w:r w:rsidRPr="00FB532F">
        <w:rPr>
          <w:rStyle w:val="Hyperlink"/>
          <w:rFonts w:ascii="Arial" w:hAnsi="Arial" w:cs="Arial"/>
          <w:color w:val="auto"/>
          <w:sz w:val="36"/>
          <w:szCs w:val="36"/>
          <w:u w:val="none"/>
        </w:rPr>
        <w:t xml:space="preserve">It is </w:t>
      </w:r>
      <w:proofErr w:type="gramStart"/>
      <w:r w:rsidRPr="00FB532F">
        <w:rPr>
          <w:rStyle w:val="Hyperlink"/>
          <w:rFonts w:ascii="Arial" w:hAnsi="Arial" w:cs="Arial"/>
          <w:color w:val="auto"/>
          <w:sz w:val="36"/>
          <w:szCs w:val="36"/>
          <w:u w:val="none"/>
        </w:rPr>
        <w:t>absolutely necessary</w:t>
      </w:r>
      <w:proofErr w:type="gramEnd"/>
      <w:r w:rsidRPr="00FB532F">
        <w:rPr>
          <w:rStyle w:val="Hyperlink"/>
          <w:rFonts w:ascii="Arial" w:hAnsi="Arial" w:cs="Arial"/>
          <w:color w:val="auto"/>
          <w:sz w:val="36"/>
          <w:szCs w:val="36"/>
          <w:u w:val="none"/>
        </w:rPr>
        <w:t xml:space="preserve"> for you to stay in close contact through the "Washington Connection," ACB's legislative and information hotline service, operating during non-office hours at 1-800-424-8666. The latest details on the "Free Matter" issue will be carried by </w:t>
      </w:r>
      <w:proofErr w:type="gramStart"/>
      <w:r w:rsidRPr="00FB532F">
        <w:rPr>
          <w:rStyle w:val="Hyperlink"/>
          <w:rFonts w:ascii="Arial" w:hAnsi="Arial" w:cs="Arial"/>
          <w:color w:val="auto"/>
          <w:sz w:val="36"/>
          <w:szCs w:val="36"/>
          <w:u w:val="none"/>
        </w:rPr>
        <w:t>the Connection</w:t>
      </w:r>
      <w:proofErr w:type="gramEnd"/>
      <w:r w:rsidRPr="00FB532F">
        <w:rPr>
          <w:rStyle w:val="Hyperlink"/>
          <w:rFonts w:ascii="Arial" w:hAnsi="Arial" w:cs="Arial"/>
          <w:color w:val="auto"/>
          <w:sz w:val="36"/>
          <w:szCs w:val="36"/>
          <w:u w:val="none"/>
        </w:rPr>
        <w:t>. Since this is just the beginning of the F.Y. 1986 budget and appropriations cycle, you may be asked to contact your members of Congress more than once concerning this matter. We have prevailed in the past when the</w:t>
      </w:r>
      <w:r>
        <w:rPr>
          <w:rStyle w:val="Hyperlink"/>
          <w:rFonts w:ascii="Arial" w:hAnsi="Arial" w:cs="Arial"/>
          <w:color w:val="auto"/>
          <w:sz w:val="36"/>
          <w:szCs w:val="36"/>
          <w:u w:val="none"/>
        </w:rPr>
        <w:t xml:space="preserve"> </w:t>
      </w:r>
      <w:r w:rsidR="005D1F41" w:rsidRPr="00FB532F">
        <w:rPr>
          <w:rStyle w:val="Hyperlink"/>
          <w:rFonts w:ascii="Arial" w:hAnsi="Arial" w:cs="Arial"/>
          <w:color w:val="auto"/>
          <w:sz w:val="36"/>
          <w:szCs w:val="36"/>
          <w:u w:val="none"/>
        </w:rPr>
        <w:t>"</w:t>
      </w:r>
      <w:r w:rsidRPr="00FB532F">
        <w:rPr>
          <w:rStyle w:val="Hyperlink"/>
          <w:rFonts w:ascii="Arial" w:hAnsi="Arial" w:cs="Arial"/>
          <w:color w:val="auto"/>
          <w:sz w:val="36"/>
          <w:szCs w:val="36"/>
          <w:u w:val="none"/>
        </w:rPr>
        <w:t>Free Matter</w:t>
      </w:r>
      <w:r w:rsidR="005D1F41" w:rsidRPr="00FB532F">
        <w:rPr>
          <w:rStyle w:val="Hyperlink"/>
          <w:rFonts w:ascii="Arial" w:hAnsi="Arial" w:cs="Arial"/>
          <w:color w:val="auto"/>
          <w:sz w:val="36"/>
          <w:szCs w:val="36"/>
          <w:u w:val="none"/>
        </w:rPr>
        <w:t>"</w:t>
      </w:r>
      <w:r w:rsidRPr="00FB532F">
        <w:rPr>
          <w:rStyle w:val="Hyperlink"/>
          <w:rFonts w:ascii="Arial" w:hAnsi="Arial" w:cs="Arial"/>
          <w:color w:val="auto"/>
          <w:sz w:val="36"/>
          <w:szCs w:val="36"/>
          <w:u w:val="none"/>
        </w:rPr>
        <w:t xml:space="preserve"> privilege was in jeopardy, and we can do so again if all of us communicate to our members of Congress relative to this critically important issue. </w:t>
      </w:r>
    </w:p>
    <w:p w14:paraId="789AA9DF" w14:textId="77777777" w:rsidR="00FB532F" w:rsidRDefault="00FB532F" w:rsidP="00FB532F">
      <w:pPr>
        <w:spacing w:after="0" w:line="276" w:lineRule="auto"/>
        <w:rPr>
          <w:rStyle w:val="Hyperlink"/>
          <w:rFonts w:ascii="Arial" w:hAnsi="Arial" w:cs="Arial"/>
          <w:color w:val="auto"/>
          <w:sz w:val="36"/>
          <w:szCs w:val="36"/>
          <w:u w:val="none"/>
        </w:rPr>
      </w:pPr>
    </w:p>
    <w:p w14:paraId="03621C94" w14:textId="53238C5D" w:rsidR="00FB532F" w:rsidRPr="00FB532F" w:rsidRDefault="00FB532F" w:rsidP="00FB532F">
      <w:pPr>
        <w:spacing w:after="0" w:line="276" w:lineRule="auto"/>
        <w:rPr>
          <w:rStyle w:val="Hyperlink"/>
          <w:rFonts w:ascii="Arial" w:hAnsi="Arial" w:cs="Arial"/>
          <w:color w:val="auto"/>
          <w:sz w:val="36"/>
          <w:szCs w:val="36"/>
          <w:u w:val="none"/>
        </w:rPr>
      </w:pPr>
      <w:r w:rsidRPr="00FB532F">
        <w:rPr>
          <w:rStyle w:val="Hyperlink"/>
          <w:rFonts w:ascii="Arial" w:hAnsi="Arial" w:cs="Arial"/>
          <w:color w:val="auto"/>
          <w:sz w:val="36"/>
          <w:szCs w:val="36"/>
          <w:u w:val="none"/>
        </w:rPr>
        <w:t xml:space="preserve">At this writing, it appears likely that the Senate Budget Committee will adopt the President's proposal to zero fund the revenue foregone postal subsidy for F.Y. 1986. Obviously, we are not pleased by this action, but we can </w:t>
      </w:r>
      <w:r w:rsidRPr="00FB532F">
        <w:rPr>
          <w:rStyle w:val="Hyperlink"/>
          <w:rFonts w:ascii="Arial" w:hAnsi="Arial" w:cs="Arial"/>
          <w:color w:val="auto"/>
          <w:sz w:val="36"/>
          <w:szCs w:val="36"/>
          <w:u w:val="none"/>
        </w:rPr>
        <w:lastRenderedPageBreak/>
        <w:t xml:space="preserve">prevail if users of the </w:t>
      </w:r>
      <w:r w:rsidR="005D1F41" w:rsidRPr="00FB532F">
        <w:rPr>
          <w:rStyle w:val="Hyperlink"/>
          <w:rFonts w:ascii="Arial" w:hAnsi="Arial" w:cs="Arial"/>
          <w:color w:val="auto"/>
          <w:sz w:val="36"/>
          <w:szCs w:val="36"/>
          <w:u w:val="none"/>
        </w:rPr>
        <w:t>"</w:t>
      </w:r>
      <w:r w:rsidRPr="00FB532F">
        <w:rPr>
          <w:rStyle w:val="Hyperlink"/>
          <w:rFonts w:ascii="Arial" w:hAnsi="Arial" w:cs="Arial"/>
          <w:color w:val="auto"/>
          <w:sz w:val="36"/>
          <w:szCs w:val="36"/>
          <w:u w:val="none"/>
        </w:rPr>
        <w:t>Free Matter</w:t>
      </w:r>
      <w:r w:rsidR="005D1F41" w:rsidRPr="00FB532F">
        <w:rPr>
          <w:rStyle w:val="Hyperlink"/>
          <w:rFonts w:ascii="Arial" w:hAnsi="Arial" w:cs="Arial"/>
          <w:color w:val="auto"/>
          <w:sz w:val="36"/>
          <w:szCs w:val="36"/>
          <w:u w:val="none"/>
        </w:rPr>
        <w:t>"</w:t>
      </w:r>
      <w:r w:rsidRPr="00FB532F">
        <w:rPr>
          <w:rStyle w:val="Hyperlink"/>
          <w:rFonts w:ascii="Arial" w:hAnsi="Arial" w:cs="Arial"/>
          <w:color w:val="auto"/>
          <w:sz w:val="36"/>
          <w:szCs w:val="36"/>
          <w:u w:val="none"/>
        </w:rPr>
        <w:t xml:space="preserve"> privilege will only get involved. Although the Administration has indicated that it will introduce legislation to provide a subsidy for certain classes of free and reduced-rate mail, this proposal is extremely vague, and it is not likely to be passed by the end of this fiscal year. </w:t>
      </w:r>
    </w:p>
    <w:p w14:paraId="0A988C64" w14:textId="77777777" w:rsidR="00FB532F" w:rsidRDefault="00FB532F" w:rsidP="00FB532F">
      <w:pPr>
        <w:spacing w:after="0" w:line="276" w:lineRule="auto"/>
        <w:rPr>
          <w:rStyle w:val="Hyperlink"/>
          <w:rFonts w:ascii="Arial" w:hAnsi="Arial" w:cs="Arial"/>
          <w:color w:val="auto"/>
          <w:sz w:val="36"/>
          <w:szCs w:val="36"/>
          <w:u w:val="none"/>
        </w:rPr>
      </w:pPr>
    </w:p>
    <w:p w14:paraId="709A48C6" w14:textId="1C693164" w:rsidR="00FB532F" w:rsidRDefault="00FB532F" w:rsidP="00FB532F">
      <w:pPr>
        <w:spacing w:after="0" w:line="276" w:lineRule="auto"/>
        <w:rPr>
          <w:rStyle w:val="Hyperlink"/>
          <w:rFonts w:ascii="Arial" w:hAnsi="Arial" w:cs="Arial"/>
          <w:color w:val="auto"/>
          <w:sz w:val="36"/>
          <w:szCs w:val="36"/>
          <w:u w:val="none"/>
        </w:rPr>
      </w:pPr>
      <w:r w:rsidRPr="00FB532F">
        <w:rPr>
          <w:rStyle w:val="Hyperlink"/>
          <w:rFonts w:ascii="Arial" w:hAnsi="Arial" w:cs="Arial"/>
          <w:color w:val="auto"/>
          <w:sz w:val="36"/>
          <w:szCs w:val="36"/>
          <w:u w:val="none"/>
        </w:rPr>
        <w:t>We must convince Congress not to turn back the clock. It's up to you!</w:t>
      </w:r>
    </w:p>
    <w:p w14:paraId="676DB79F" w14:textId="77777777" w:rsidR="005D1F41" w:rsidRDefault="005D1F41" w:rsidP="00FB532F">
      <w:pPr>
        <w:spacing w:after="0" w:line="276" w:lineRule="auto"/>
        <w:rPr>
          <w:rStyle w:val="Hyperlink"/>
          <w:rFonts w:ascii="Arial" w:hAnsi="Arial" w:cs="Arial"/>
          <w:color w:val="auto"/>
          <w:sz w:val="36"/>
          <w:szCs w:val="36"/>
          <w:u w:val="none"/>
        </w:rPr>
      </w:pPr>
    </w:p>
    <w:p w14:paraId="2B5DFFD6" w14:textId="7623ACDF" w:rsidR="005D1F41" w:rsidRPr="00923E99" w:rsidRDefault="005D1F41" w:rsidP="00923E99">
      <w:pPr>
        <w:pStyle w:val="Heading2"/>
        <w:spacing w:before="0" w:line="276" w:lineRule="auto"/>
        <w:rPr>
          <w:rStyle w:val="Hyperlink"/>
          <w:rFonts w:ascii="Arial" w:hAnsi="Arial" w:cs="Arial"/>
          <w:b/>
          <w:bCs/>
          <w:color w:val="auto"/>
          <w:sz w:val="40"/>
          <w:szCs w:val="40"/>
          <w:u w:val="none"/>
        </w:rPr>
      </w:pPr>
      <w:r w:rsidRPr="00923E99">
        <w:rPr>
          <w:rStyle w:val="Hyperlink"/>
          <w:rFonts w:ascii="Arial" w:hAnsi="Arial" w:cs="Arial"/>
          <w:b/>
          <w:bCs/>
          <w:color w:val="auto"/>
          <w:sz w:val="40"/>
          <w:szCs w:val="40"/>
          <w:u w:val="none"/>
        </w:rPr>
        <w:t>Statement of the American Council of the Blind Before the House Subcommittee on Postal Operations and Services, March 7, 1985, By J. Scott Marshall, Director of Governmental Affairs.</w:t>
      </w:r>
    </w:p>
    <w:p w14:paraId="582D3E63" w14:textId="77777777" w:rsidR="005D1F41" w:rsidRDefault="005D1F41" w:rsidP="00FB532F">
      <w:pPr>
        <w:spacing w:after="0" w:line="276" w:lineRule="auto"/>
        <w:rPr>
          <w:rStyle w:val="Hyperlink"/>
          <w:rFonts w:ascii="Arial" w:hAnsi="Arial" w:cs="Arial"/>
          <w:color w:val="auto"/>
          <w:sz w:val="36"/>
          <w:szCs w:val="36"/>
          <w:u w:val="none"/>
        </w:rPr>
      </w:pPr>
    </w:p>
    <w:p w14:paraId="6E8C390F" w14:textId="0C5C6126" w:rsidR="005D1F41" w:rsidRPr="005D1F41" w:rsidRDefault="005D1F41" w:rsidP="005D1F41">
      <w:pPr>
        <w:spacing w:after="0" w:line="276" w:lineRule="auto"/>
        <w:rPr>
          <w:rStyle w:val="Hyperlink"/>
          <w:rFonts w:ascii="Arial" w:hAnsi="Arial" w:cs="Arial"/>
          <w:color w:val="auto"/>
          <w:sz w:val="36"/>
          <w:szCs w:val="36"/>
          <w:u w:val="none"/>
        </w:rPr>
      </w:pPr>
      <w:r w:rsidRPr="005D1F41">
        <w:rPr>
          <w:rStyle w:val="Hyperlink"/>
          <w:rFonts w:ascii="Arial" w:hAnsi="Arial" w:cs="Arial"/>
          <w:color w:val="auto"/>
          <w:sz w:val="36"/>
          <w:szCs w:val="36"/>
          <w:u w:val="none"/>
        </w:rPr>
        <w:t>Mr. Chairman, Legislation enacted in 1899 permitted blind persons to mail unsealed letters in raised</w:t>
      </w:r>
      <w:r>
        <w:rPr>
          <w:rStyle w:val="Hyperlink"/>
          <w:rFonts w:ascii="Arial" w:hAnsi="Arial" w:cs="Arial"/>
          <w:color w:val="auto"/>
          <w:sz w:val="36"/>
          <w:szCs w:val="36"/>
          <w:u w:val="none"/>
        </w:rPr>
        <w:t xml:space="preserve"> </w:t>
      </w:r>
      <w:r w:rsidRPr="005D1F41">
        <w:rPr>
          <w:rStyle w:val="Hyperlink"/>
          <w:rFonts w:ascii="Arial" w:hAnsi="Arial" w:cs="Arial"/>
          <w:color w:val="auto"/>
          <w:sz w:val="36"/>
          <w:szCs w:val="36"/>
          <w:u w:val="none"/>
        </w:rPr>
        <w:t xml:space="preserve">characters at Third Class postage rates. Subsequent changes to the statute, totaling some fourteen amendments through 1970, made significant improvements in the program by permitting materials such as braille typewriters, cassette players, braille/ recorded/large-print books, and other products specially adapted for blind persons to be mailed, by increasing the number of persons who could use the privilege and by reducing mailing costs. </w:t>
      </w:r>
    </w:p>
    <w:p w14:paraId="489A1DB7" w14:textId="77777777" w:rsidR="005D1F41" w:rsidRDefault="005D1F41" w:rsidP="005D1F41">
      <w:pPr>
        <w:spacing w:after="0" w:line="276" w:lineRule="auto"/>
        <w:rPr>
          <w:rStyle w:val="Hyperlink"/>
          <w:rFonts w:ascii="Arial" w:hAnsi="Arial" w:cs="Arial"/>
          <w:color w:val="auto"/>
          <w:sz w:val="36"/>
          <w:szCs w:val="36"/>
          <w:u w:val="none"/>
        </w:rPr>
      </w:pPr>
    </w:p>
    <w:p w14:paraId="1475EF42" w14:textId="649706E1" w:rsidR="005D1F41" w:rsidRPr="005D1F41" w:rsidRDefault="005D1F41" w:rsidP="005D1F41">
      <w:pPr>
        <w:spacing w:after="0" w:line="276" w:lineRule="auto"/>
        <w:rPr>
          <w:rStyle w:val="Hyperlink"/>
          <w:rFonts w:ascii="Arial" w:hAnsi="Arial" w:cs="Arial"/>
          <w:color w:val="auto"/>
          <w:sz w:val="36"/>
          <w:szCs w:val="36"/>
          <w:u w:val="none"/>
        </w:rPr>
      </w:pPr>
      <w:r w:rsidRPr="005D1F41">
        <w:rPr>
          <w:rStyle w:val="Hyperlink"/>
          <w:rFonts w:ascii="Arial" w:hAnsi="Arial" w:cs="Arial"/>
          <w:color w:val="auto"/>
          <w:sz w:val="36"/>
          <w:szCs w:val="36"/>
          <w:u w:val="none"/>
        </w:rPr>
        <w:lastRenderedPageBreak/>
        <w:t xml:space="preserve">For the reasons set forth below, we urge your subcommittee and the full committee to recommend to the, at a minimum, full funding of the </w:t>
      </w:r>
      <w:r w:rsidR="006224B5" w:rsidRPr="00FB532F">
        <w:rPr>
          <w:rStyle w:val="Hyperlink"/>
          <w:rFonts w:ascii="Arial" w:hAnsi="Arial" w:cs="Arial"/>
          <w:color w:val="auto"/>
          <w:sz w:val="36"/>
          <w:szCs w:val="36"/>
          <w:u w:val="none"/>
        </w:rPr>
        <w:t>"</w:t>
      </w:r>
      <w:r w:rsidRPr="005D1F41">
        <w:rPr>
          <w:rStyle w:val="Hyperlink"/>
          <w:rFonts w:ascii="Arial" w:hAnsi="Arial" w:cs="Arial"/>
          <w:color w:val="auto"/>
          <w:sz w:val="36"/>
          <w:szCs w:val="36"/>
          <w:u w:val="none"/>
        </w:rPr>
        <w:t>Free Matter for the Blind and Physically Handicapped</w:t>
      </w:r>
      <w:r w:rsidR="006224B5" w:rsidRPr="00FB532F">
        <w:rPr>
          <w:rStyle w:val="Hyperlink"/>
          <w:rFonts w:ascii="Arial" w:hAnsi="Arial" w:cs="Arial"/>
          <w:color w:val="auto"/>
          <w:sz w:val="36"/>
          <w:szCs w:val="36"/>
          <w:u w:val="none"/>
        </w:rPr>
        <w:t>"</w:t>
      </w:r>
      <w:r w:rsidRPr="005D1F41">
        <w:rPr>
          <w:rStyle w:val="Hyperlink"/>
          <w:rFonts w:ascii="Arial" w:hAnsi="Arial" w:cs="Arial"/>
          <w:color w:val="auto"/>
          <w:sz w:val="36"/>
          <w:szCs w:val="36"/>
          <w:u w:val="none"/>
        </w:rPr>
        <w:t xml:space="preserve"> mailing privilege in the amount of $37.882 million, in accordance with the Postal Service's appropriation request for fiscal year 1986. Zero funding of the "Free Matter" mailing privilege ... would annihilate one of the most important and valuable Federal benefits for blind and visually impaired Americans. ... </w:t>
      </w:r>
    </w:p>
    <w:p w14:paraId="5E125627" w14:textId="77777777" w:rsidR="005D1F41" w:rsidRDefault="005D1F41" w:rsidP="005D1F41">
      <w:pPr>
        <w:spacing w:after="0" w:line="276" w:lineRule="auto"/>
        <w:rPr>
          <w:rStyle w:val="Hyperlink"/>
          <w:rFonts w:ascii="Arial" w:hAnsi="Arial" w:cs="Arial"/>
          <w:color w:val="auto"/>
          <w:sz w:val="36"/>
          <w:szCs w:val="36"/>
          <w:u w:val="none"/>
        </w:rPr>
      </w:pPr>
    </w:p>
    <w:p w14:paraId="5B794783" w14:textId="771511BB" w:rsidR="005D1F41" w:rsidRPr="005D1F41" w:rsidRDefault="005D1F41" w:rsidP="005D1F41">
      <w:pPr>
        <w:spacing w:after="0" w:line="276" w:lineRule="auto"/>
        <w:rPr>
          <w:rStyle w:val="Hyperlink"/>
          <w:rFonts w:ascii="Arial" w:hAnsi="Arial" w:cs="Arial"/>
          <w:color w:val="auto"/>
          <w:sz w:val="36"/>
          <w:szCs w:val="36"/>
          <w:u w:val="none"/>
        </w:rPr>
      </w:pPr>
      <w:r w:rsidRPr="005D1F41">
        <w:rPr>
          <w:rStyle w:val="Hyperlink"/>
          <w:rFonts w:ascii="Arial" w:hAnsi="Arial" w:cs="Arial"/>
          <w:color w:val="auto"/>
          <w:sz w:val="36"/>
          <w:szCs w:val="36"/>
          <w:u w:val="none"/>
        </w:rPr>
        <w:t>In recognition of the need to facilitate literacy among blind people, Congress established in 1931 a special division of the Library of Congress to provide library service to blind adults through a network of regional distribution centers. In that year, with a start-up appropriation of $100,000,</w:t>
      </w:r>
      <w:r>
        <w:rPr>
          <w:rStyle w:val="Hyperlink"/>
          <w:rFonts w:ascii="Arial" w:hAnsi="Arial" w:cs="Arial"/>
          <w:color w:val="auto"/>
          <w:sz w:val="36"/>
          <w:szCs w:val="36"/>
          <w:u w:val="none"/>
        </w:rPr>
        <w:t xml:space="preserve"> </w:t>
      </w:r>
      <w:r w:rsidRPr="005D1F41">
        <w:rPr>
          <w:rStyle w:val="Hyperlink"/>
          <w:rFonts w:ascii="Arial" w:hAnsi="Arial" w:cs="Arial"/>
          <w:color w:val="auto"/>
          <w:sz w:val="36"/>
          <w:szCs w:val="36"/>
          <w:u w:val="none"/>
        </w:rPr>
        <w:t>the Library of Congress produced 15 titles which were loaned to blind readers through 19 cooperating regional libraries. The Library of Congress soon began distribution of recorded "talking books"</w:t>
      </w:r>
      <w:r>
        <w:rPr>
          <w:rStyle w:val="Hyperlink"/>
          <w:rFonts w:ascii="Arial" w:hAnsi="Arial" w:cs="Arial"/>
          <w:color w:val="auto"/>
          <w:sz w:val="36"/>
          <w:szCs w:val="36"/>
          <w:u w:val="none"/>
        </w:rPr>
        <w:t xml:space="preserve"> </w:t>
      </w:r>
      <w:r w:rsidRPr="005D1F41">
        <w:rPr>
          <w:rStyle w:val="Hyperlink"/>
          <w:rFonts w:ascii="Arial" w:hAnsi="Arial" w:cs="Arial"/>
          <w:color w:val="auto"/>
          <w:sz w:val="36"/>
          <w:szCs w:val="36"/>
          <w:u w:val="none"/>
        </w:rPr>
        <w:t>and began to loan to blind persons the specially designed "talking book"</w:t>
      </w:r>
      <w:r>
        <w:rPr>
          <w:rStyle w:val="Hyperlink"/>
          <w:rFonts w:ascii="Arial" w:hAnsi="Arial" w:cs="Arial"/>
          <w:color w:val="auto"/>
          <w:sz w:val="36"/>
          <w:szCs w:val="36"/>
          <w:u w:val="none"/>
        </w:rPr>
        <w:t xml:space="preserve"> </w:t>
      </w:r>
      <w:r w:rsidRPr="005D1F41">
        <w:rPr>
          <w:rStyle w:val="Hyperlink"/>
          <w:rFonts w:ascii="Arial" w:hAnsi="Arial" w:cs="Arial"/>
          <w:color w:val="auto"/>
          <w:sz w:val="36"/>
          <w:szCs w:val="36"/>
          <w:u w:val="none"/>
        </w:rPr>
        <w:t xml:space="preserve">machines on which the discs could be played. </w:t>
      </w:r>
    </w:p>
    <w:p w14:paraId="63F6D55C" w14:textId="77777777" w:rsidR="005D1F41" w:rsidRDefault="005D1F41" w:rsidP="005D1F41">
      <w:pPr>
        <w:spacing w:after="0" w:line="276" w:lineRule="auto"/>
        <w:rPr>
          <w:rStyle w:val="Hyperlink"/>
          <w:rFonts w:ascii="Arial" w:hAnsi="Arial" w:cs="Arial"/>
          <w:color w:val="auto"/>
          <w:sz w:val="36"/>
          <w:szCs w:val="36"/>
          <w:u w:val="none"/>
        </w:rPr>
      </w:pPr>
    </w:p>
    <w:p w14:paraId="0BEF6810" w14:textId="23056614" w:rsidR="005D1F41" w:rsidRPr="005D1F41" w:rsidRDefault="005D1F41" w:rsidP="005D1F41">
      <w:pPr>
        <w:spacing w:after="0" w:line="276" w:lineRule="auto"/>
        <w:rPr>
          <w:rStyle w:val="Hyperlink"/>
          <w:rFonts w:ascii="Arial" w:hAnsi="Arial" w:cs="Arial"/>
          <w:color w:val="auto"/>
          <w:sz w:val="36"/>
          <w:szCs w:val="36"/>
          <w:u w:val="none"/>
        </w:rPr>
      </w:pPr>
      <w:r w:rsidRPr="005D1F41">
        <w:rPr>
          <w:rStyle w:val="Hyperlink"/>
          <w:rFonts w:ascii="Arial" w:hAnsi="Arial" w:cs="Arial"/>
          <w:color w:val="auto"/>
          <w:sz w:val="36"/>
          <w:szCs w:val="36"/>
          <w:u w:val="none"/>
        </w:rPr>
        <w:t xml:space="preserve">In 1983, by contrast (the latest year for which published data is available), the National Library Service for the Blind and Physically Handicapped (NLS) reported circulation of 18,200,000 pieces, consisting of approximately 11 million discs, 6.6 million cassettes, and over 600,000 braille </w:t>
      </w:r>
      <w:r w:rsidRPr="005D1F41">
        <w:rPr>
          <w:rStyle w:val="Hyperlink"/>
          <w:rFonts w:ascii="Arial" w:hAnsi="Arial" w:cs="Arial"/>
          <w:color w:val="auto"/>
          <w:sz w:val="36"/>
          <w:szCs w:val="36"/>
          <w:u w:val="none"/>
        </w:rPr>
        <w:lastRenderedPageBreak/>
        <w:t>volumes. Readership in 1983 was 526,000, with 41,000 titles maintained in the Library's national collection. These materials, as well as specially designed play-back equipment and accessories, are loaned by the Library of Congress for distribution through a network of approximately 160 regional and subregional libraries throughout the United States and its Territories. Library service is also provided to American citizens residing overseas. The cooperating regional and subregional libraries derive their operating expenses primarily from state and local funds, with some Federal support through the Library Services and Construction Act. The combined expenditure</w:t>
      </w:r>
      <w:r>
        <w:rPr>
          <w:rStyle w:val="Hyperlink"/>
          <w:rFonts w:ascii="Arial" w:hAnsi="Arial" w:cs="Arial"/>
          <w:color w:val="auto"/>
          <w:sz w:val="36"/>
          <w:szCs w:val="36"/>
          <w:u w:val="none"/>
        </w:rPr>
        <w:t xml:space="preserve"> in </w:t>
      </w:r>
      <w:r w:rsidRPr="005D1F41">
        <w:rPr>
          <w:rStyle w:val="Hyperlink"/>
          <w:rFonts w:ascii="Arial" w:hAnsi="Arial" w:cs="Arial"/>
          <w:color w:val="auto"/>
          <w:sz w:val="36"/>
          <w:szCs w:val="36"/>
          <w:u w:val="none"/>
        </w:rPr>
        <w:t xml:space="preserve">1983 from all sources for library service to blind and physically handicapped persons was approximately $60 million. </w:t>
      </w:r>
    </w:p>
    <w:p w14:paraId="24852215" w14:textId="77777777" w:rsidR="005D1F41" w:rsidRDefault="005D1F41" w:rsidP="005D1F41">
      <w:pPr>
        <w:spacing w:after="0" w:line="276" w:lineRule="auto"/>
        <w:rPr>
          <w:rStyle w:val="Hyperlink"/>
          <w:rFonts w:ascii="Arial" w:hAnsi="Arial" w:cs="Arial"/>
          <w:color w:val="auto"/>
          <w:sz w:val="36"/>
          <w:szCs w:val="36"/>
          <w:u w:val="none"/>
        </w:rPr>
      </w:pPr>
    </w:p>
    <w:p w14:paraId="7A77E8ED" w14:textId="08E9A3C0" w:rsidR="005D1F41" w:rsidRPr="005D1F41" w:rsidRDefault="005D1F41" w:rsidP="005D1F41">
      <w:pPr>
        <w:spacing w:after="0" w:line="276" w:lineRule="auto"/>
        <w:rPr>
          <w:rStyle w:val="Hyperlink"/>
          <w:rFonts w:ascii="Arial" w:hAnsi="Arial" w:cs="Arial"/>
          <w:color w:val="auto"/>
          <w:sz w:val="36"/>
          <w:szCs w:val="36"/>
          <w:u w:val="none"/>
        </w:rPr>
      </w:pPr>
      <w:r w:rsidRPr="005D1F41">
        <w:rPr>
          <w:rStyle w:val="Hyperlink"/>
          <w:rFonts w:ascii="Arial" w:hAnsi="Arial" w:cs="Arial"/>
          <w:color w:val="auto"/>
          <w:sz w:val="36"/>
          <w:szCs w:val="36"/>
          <w:u w:val="none"/>
        </w:rPr>
        <w:t xml:space="preserve">These figures are indeed impressive, but we must keep in mind that the amount of information available to blind and physically handicapped persons in braille, recorded, and large-type media is only a small fraction of the amount of printed information available to the sighted public. Even so, the fine library service which blind and physically handicapped people now enjoy could not exist without the </w:t>
      </w:r>
      <w:r w:rsidR="001202C3" w:rsidRPr="005D1F41">
        <w:rPr>
          <w:rStyle w:val="Hyperlink"/>
          <w:rFonts w:ascii="Arial" w:hAnsi="Arial" w:cs="Arial"/>
          <w:color w:val="auto"/>
          <w:sz w:val="36"/>
          <w:szCs w:val="36"/>
          <w:u w:val="none"/>
        </w:rPr>
        <w:t>"</w:t>
      </w:r>
      <w:r w:rsidRPr="005D1F41">
        <w:rPr>
          <w:rStyle w:val="Hyperlink"/>
          <w:rFonts w:ascii="Arial" w:hAnsi="Arial" w:cs="Arial"/>
          <w:color w:val="auto"/>
          <w:sz w:val="36"/>
          <w:szCs w:val="36"/>
          <w:u w:val="none"/>
        </w:rPr>
        <w:t>Free Matter</w:t>
      </w:r>
      <w:r w:rsidR="001202C3" w:rsidRPr="005D1F41">
        <w:rPr>
          <w:rStyle w:val="Hyperlink"/>
          <w:rFonts w:ascii="Arial" w:hAnsi="Arial" w:cs="Arial"/>
          <w:color w:val="auto"/>
          <w:sz w:val="36"/>
          <w:szCs w:val="36"/>
          <w:u w:val="none"/>
        </w:rPr>
        <w:t>"</w:t>
      </w:r>
      <w:r w:rsidRPr="005D1F41">
        <w:rPr>
          <w:rStyle w:val="Hyperlink"/>
          <w:rFonts w:ascii="Arial" w:hAnsi="Arial" w:cs="Arial"/>
          <w:color w:val="auto"/>
          <w:sz w:val="36"/>
          <w:szCs w:val="36"/>
          <w:u w:val="none"/>
        </w:rPr>
        <w:t xml:space="preserve"> mailing privilege, since this special library service is conducted almost exclusively through the mail. In fact, free mailing of books, by libraries, authorized by the 1904 a</w:t>
      </w:r>
      <w:r>
        <w:rPr>
          <w:rStyle w:val="Hyperlink"/>
          <w:rFonts w:ascii="Arial" w:hAnsi="Arial" w:cs="Arial"/>
          <w:color w:val="auto"/>
          <w:sz w:val="36"/>
          <w:szCs w:val="36"/>
          <w:u w:val="none"/>
        </w:rPr>
        <w:t>m</w:t>
      </w:r>
      <w:r w:rsidRPr="005D1F41">
        <w:rPr>
          <w:rStyle w:val="Hyperlink"/>
          <w:rFonts w:ascii="Arial" w:hAnsi="Arial" w:cs="Arial"/>
          <w:color w:val="auto"/>
          <w:sz w:val="36"/>
          <w:szCs w:val="36"/>
          <w:u w:val="none"/>
        </w:rPr>
        <w:t>endments to the statu</w:t>
      </w:r>
      <w:r>
        <w:rPr>
          <w:rStyle w:val="Hyperlink"/>
          <w:rFonts w:ascii="Arial" w:hAnsi="Arial" w:cs="Arial"/>
          <w:color w:val="auto"/>
          <w:sz w:val="36"/>
          <w:szCs w:val="36"/>
          <w:u w:val="none"/>
        </w:rPr>
        <w:t>t</w:t>
      </w:r>
      <w:r w:rsidRPr="005D1F41">
        <w:rPr>
          <w:rStyle w:val="Hyperlink"/>
          <w:rFonts w:ascii="Arial" w:hAnsi="Arial" w:cs="Arial"/>
          <w:color w:val="auto"/>
          <w:sz w:val="36"/>
          <w:szCs w:val="36"/>
          <w:u w:val="none"/>
        </w:rPr>
        <w:t xml:space="preserve">e, contributed to the </w:t>
      </w:r>
      <w:r w:rsidRPr="005D1F41">
        <w:rPr>
          <w:rStyle w:val="Hyperlink"/>
          <w:rFonts w:ascii="Arial" w:hAnsi="Arial" w:cs="Arial"/>
          <w:color w:val="auto"/>
          <w:sz w:val="36"/>
          <w:szCs w:val="36"/>
          <w:u w:val="none"/>
        </w:rPr>
        <w:lastRenderedPageBreak/>
        <w:t xml:space="preserve">need for a national production and distribution system, which Congress authorized in 1931. The inability to mail reading materials free of charge would greatly inhibit access by blind persons to information vital to a literate society. </w:t>
      </w:r>
      <w:r w:rsidR="001202C3">
        <w:rPr>
          <w:rStyle w:val="Hyperlink"/>
          <w:rFonts w:ascii="Arial" w:hAnsi="Arial" w:cs="Arial"/>
          <w:color w:val="auto"/>
          <w:sz w:val="36"/>
          <w:szCs w:val="36"/>
          <w:u w:val="none"/>
        </w:rPr>
        <w:t>…</w:t>
      </w:r>
    </w:p>
    <w:p w14:paraId="72D78C01" w14:textId="77777777" w:rsidR="005D1F41" w:rsidRDefault="005D1F41" w:rsidP="005D1F41">
      <w:pPr>
        <w:spacing w:after="0" w:line="276" w:lineRule="auto"/>
        <w:rPr>
          <w:rStyle w:val="Hyperlink"/>
          <w:rFonts w:ascii="Arial" w:hAnsi="Arial" w:cs="Arial"/>
          <w:color w:val="auto"/>
          <w:sz w:val="36"/>
          <w:szCs w:val="36"/>
          <w:u w:val="none"/>
        </w:rPr>
      </w:pPr>
    </w:p>
    <w:p w14:paraId="652FD85D" w14:textId="0ADA46B7" w:rsidR="005D1F41" w:rsidRPr="005D1F41" w:rsidRDefault="005D1F41" w:rsidP="005D1F41">
      <w:pPr>
        <w:spacing w:after="0" w:line="276" w:lineRule="auto"/>
        <w:rPr>
          <w:rStyle w:val="Hyperlink"/>
          <w:rFonts w:ascii="Arial" w:hAnsi="Arial" w:cs="Arial"/>
          <w:color w:val="auto"/>
          <w:sz w:val="36"/>
          <w:szCs w:val="36"/>
          <w:u w:val="none"/>
        </w:rPr>
      </w:pPr>
      <w:r w:rsidRPr="005D1F41">
        <w:rPr>
          <w:rStyle w:val="Hyperlink"/>
          <w:rFonts w:ascii="Arial" w:hAnsi="Arial" w:cs="Arial"/>
          <w:color w:val="auto"/>
          <w:sz w:val="36"/>
          <w:szCs w:val="36"/>
          <w:u w:val="none"/>
        </w:rPr>
        <w:t xml:space="preserve">Mr. Chairman, most blind people because of distance could not travel to a regional library to pick up their books ... </w:t>
      </w:r>
    </w:p>
    <w:p w14:paraId="3A2DD1E6" w14:textId="77777777" w:rsidR="005D1F41" w:rsidRDefault="005D1F41" w:rsidP="005D1F41">
      <w:pPr>
        <w:spacing w:after="0" w:line="276" w:lineRule="auto"/>
        <w:rPr>
          <w:rStyle w:val="Hyperlink"/>
          <w:rFonts w:ascii="Arial" w:hAnsi="Arial" w:cs="Arial"/>
          <w:color w:val="auto"/>
          <w:sz w:val="36"/>
          <w:szCs w:val="36"/>
          <w:u w:val="none"/>
        </w:rPr>
      </w:pPr>
    </w:p>
    <w:p w14:paraId="2DADCBB5" w14:textId="72AB1491" w:rsidR="001202C3" w:rsidRPr="001202C3" w:rsidRDefault="005D1F41" w:rsidP="001202C3">
      <w:pPr>
        <w:spacing w:after="0" w:line="276" w:lineRule="auto"/>
        <w:rPr>
          <w:rStyle w:val="Hyperlink"/>
          <w:rFonts w:ascii="Arial" w:hAnsi="Arial" w:cs="Arial"/>
          <w:color w:val="auto"/>
          <w:sz w:val="36"/>
          <w:szCs w:val="36"/>
          <w:u w:val="none"/>
        </w:rPr>
      </w:pPr>
      <w:r w:rsidRPr="005D1F41">
        <w:rPr>
          <w:rStyle w:val="Hyperlink"/>
          <w:rFonts w:ascii="Arial" w:hAnsi="Arial" w:cs="Arial"/>
          <w:color w:val="auto"/>
          <w:sz w:val="36"/>
          <w:szCs w:val="36"/>
          <w:u w:val="none"/>
        </w:rPr>
        <w:t xml:space="preserve">How much postage would have to be paid by blind persons, </w:t>
      </w:r>
      <w:proofErr w:type="gramStart"/>
      <w:r w:rsidRPr="005D1F41">
        <w:rPr>
          <w:rStyle w:val="Hyperlink"/>
          <w:rFonts w:ascii="Arial" w:hAnsi="Arial" w:cs="Arial"/>
          <w:color w:val="auto"/>
          <w:sz w:val="36"/>
          <w:szCs w:val="36"/>
          <w:u w:val="none"/>
        </w:rPr>
        <w:t>libraries</w:t>
      </w:r>
      <w:proofErr w:type="gramEnd"/>
      <w:r w:rsidRPr="005D1F41">
        <w:rPr>
          <w:rStyle w:val="Hyperlink"/>
          <w:rFonts w:ascii="Arial" w:hAnsi="Arial" w:cs="Arial"/>
          <w:color w:val="auto"/>
          <w:sz w:val="36"/>
          <w:szCs w:val="36"/>
          <w:u w:val="none"/>
        </w:rPr>
        <w:t xml:space="preserve"> and</w:t>
      </w:r>
      <w:r>
        <w:rPr>
          <w:rStyle w:val="Hyperlink"/>
          <w:rFonts w:ascii="Arial" w:hAnsi="Arial" w:cs="Arial"/>
          <w:color w:val="auto"/>
          <w:sz w:val="36"/>
          <w:szCs w:val="36"/>
          <w:u w:val="none"/>
        </w:rPr>
        <w:t xml:space="preserve"> </w:t>
      </w:r>
      <w:r w:rsidR="001202C3" w:rsidRPr="001202C3">
        <w:rPr>
          <w:rStyle w:val="Hyperlink"/>
          <w:rFonts w:ascii="Arial" w:hAnsi="Arial" w:cs="Arial"/>
          <w:color w:val="auto"/>
          <w:sz w:val="36"/>
          <w:szCs w:val="36"/>
          <w:u w:val="none"/>
        </w:rPr>
        <w:t xml:space="preserve">other organizations if the </w:t>
      </w:r>
      <w:r w:rsidR="001202C3" w:rsidRPr="005D1F41">
        <w:rPr>
          <w:rStyle w:val="Hyperlink"/>
          <w:rFonts w:ascii="Arial" w:hAnsi="Arial" w:cs="Arial"/>
          <w:color w:val="auto"/>
          <w:sz w:val="36"/>
          <w:szCs w:val="36"/>
          <w:u w:val="none"/>
        </w:rPr>
        <w:t>"</w:t>
      </w:r>
      <w:r w:rsidR="001202C3" w:rsidRPr="001202C3">
        <w:rPr>
          <w:rStyle w:val="Hyperlink"/>
          <w:rFonts w:ascii="Arial" w:hAnsi="Arial" w:cs="Arial"/>
          <w:color w:val="auto"/>
          <w:sz w:val="36"/>
          <w:szCs w:val="36"/>
          <w:u w:val="none"/>
        </w:rPr>
        <w:t>Free Matter</w:t>
      </w:r>
      <w:r w:rsidR="001202C3" w:rsidRPr="005D1F41">
        <w:rPr>
          <w:rStyle w:val="Hyperlink"/>
          <w:rFonts w:ascii="Arial" w:hAnsi="Arial" w:cs="Arial"/>
          <w:color w:val="auto"/>
          <w:sz w:val="36"/>
          <w:szCs w:val="36"/>
          <w:u w:val="none"/>
        </w:rPr>
        <w:t>"</w:t>
      </w:r>
      <w:r w:rsidR="001202C3">
        <w:rPr>
          <w:rStyle w:val="Hyperlink"/>
          <w:rFonts w:ascii="Arial" w:hAnsi="Arial" w:cs="Arial"/>
          <w:color w:val="auto"/>
          <w:sz w:val="36"/>
          <w:szCs w:val="36"/>
          <w:u w:val="none"/>
        </w:rPr>
        <w:t xml:space="preserve"> </w:t>
      </w:r>
      <w:r w:rsidR="001202C3" w:rsidRPr="001202C3">
        <w:rPr>
          <w:rStyle w:val="Hyperlink"/>
          <w:rFonts w:ascii="Arial" w:hAnsi="Arial" w:cs="Arial"/>
          <w:color w:val="auto"/>
          <w:sz w:val="36"/>
          <w:szCs w:val="36"/>
          <w:u w:val="none"/>
        </w:rPr>
        <w:t xml:space="preserve">mailing privilege were not available? This braille copy of </w:t>
      </w:r>
      <w:r w:rsidR="001202C3" w:rsidRPr="006224B5">
        <w:rPr>
          <w:rStyle w:val="Hyperlink"/>
          <w:rFonts w:ascii="Arial" w:hAnsi="Arial" w:cs="Arial"/>
          <w:b/>
          <w:bCs/>
          <w:color w:val="auto"/>
          <w:sz w:val="36"/>
          <w:szCs w:val="36"/>
          <w:u w:val="none"/>
        </w:rPr>
        <w:t>National Geographic</w:t>
      </w:r>
      <w:r w:rsidR="001202C3" w:rsidRPr="001202C3">
        <w:rPr>
          <w:rStyle w:val="Hyperlink"/>
          <w:rFonts w:ascii="Arial" w:hAnsi="Arial" w:cs="Arial"/>
          <w:color w:val="auto"/>
          <w:sz w:val="36"/>
          <w:szCs w:val="36"/>
          <w:u w:val="none"/>
        </w:rPr>
        <w:t xml:space="preserve"> magazine was produced under the auspices of the National Library Service for the Blind and Physically Handicapped and is sent free to blind persons who request it. The braille version does not, in accordance with postal requirements, contain advertising, and unfortunately </w:t>
      </w:r>
      <w:proofErr w:type="gramStart"/>
      <w:r w:rsidR="001202C3" w:rsidRPr="001202C3">
        <w:rPr>
          <w:rStyle w:val="Hyperlink"/>
          <w:rFonts w:ascii="Arial" w:hAnsi="Arial" w:cs="Arial"/>
          <w:color w:val="auto"/>
          <w:sz w:val="36"/>
          <w:szCs w:val="36"/>
          <w:u w:val="none"/>
        </w:rPr>
        <w:t>the Geographic</w:t>
      </w:r>
      <w:r w:rsidR="006224B5" w:rsidRPr="00FB532F">
        <w:rPr>
          <w:rStyle w:val="Hyperlink"/>
          <w:rFonts w:ascii="Arial" w:hAnsi="Arial" w:cs="Arial"/>
          <w:color w:val="auto"/>
          <w:sz w:val="36"/>
          <w:szCs w:val="36"/>
          <w:u w:val="none"/>
        </w:rPr>
        <w:t>'</w:t>
      </w:r>
      <w:r w:rsidR="001202C3" w:rsidRPr="001202C3">
        <w:rPr>
          <w:rStyle w:val="Hyperlink"/>
          <w:rFonts w:ascii="Arial" w:hAnsi="Arial" w:cs="Arial"/>
          <w:color w:val="auto"/>
          <w:sz w:val="36"/>
          <w:szCs w:val="36"/>
          <w:u w:val="none"/>
        </w:rPr>
        <w:t>s</w:t>
      </w:r>
      <w:proofErr w:type="gramEnd"/>
      <w:r w:rsidR="001202C3" w:rsidRPr="001202C3">
        <w:rPr>
          <w:rStyle w:val="Hyperlink"/>
          <w:rFonts w:ascii="Arial" w:hAnsi="Arial" w:cs="Arial"/>
          <w:color w:val="auto"/>
          <w:sz w:val="36"/>
          <w:szCs w:val="36"/>
          <w:u w:val="none"/>
        </w:rPr>
        <w:t xml:space="preserve"> fine photography cannot be reproduced in braille. This braille edition weighs approximately six ounces and is presently sent through the mail via </w:t>
      </w:r>
      <w:r w:rsidR="001202C3" w:rsidRPr="005D1F41">
        <w:rPr>
          <w:rStyle w:val="Hyperlink"/>
          <w:rFonts w:ascii="Arial" w:hAnsi="Arial" w:cs="Arial"/>
          <w:color w:val="auto"/>
          <w:sz w:val="36"/>
          <w:szCs w:val="36"/>
          <w:u w:val="none"/>
        </w:rPr>
        <w:t>"</w:t>
      </w:r>
      <w:r w:rsidR="001202C3">
        <w:rPr>
          <w:rStyle w:val="Hyperlink"/>
          <w:rFonts w:ascii="Arial" w:hAnsi="Arial" w:cs="Arial"/>
          <w:color w:val="auto"/>
          <w:sz w:val="36"/>
          <w:szCs w:val="36"/>
          <w:u w:val="none"/>
        </w:rPr>
        <w:t>F</w:t>
      </w:r>
      <w:r w:rsidR="001202C3" w:rsidRPr="001202C3">
        <w:rPr>
          <w:rStyle w:val="Hyperlink"/>
          <w:rFonts w:ascii="Arial" w:hAnsi="Arial" w:cs="Arial"/>
          <w:color w:val="auto"/>
          <w:sz w:val="36"/>
          <w:szCs w:val="36"/>
          <w:u w:val="none"/>
        </w:rPr>
        <w:t>ree Matter for the Blind and Physically Handicapped</w:t>
      </w:r>
      <w:r w:rsidR="001202C3" w:rsidRPr="005D1F41">
        <w:rPr>
          <w:rStyle w:val="Hyperlink"/>
          <w:rFonts w:ascii="Arial" w:hAnsi="Arial" w:cs="Arial"/>
          <w:color w:val="auto"/>
          <w:sz w:val="36"/>
          <w:szCs w:val="36"/>
          <w:u w:val="none"/>
        </w:rPr>
        <w:t>"</w:t>
      </w:r>
      <w:r w:rsidR="001202C3" w:rsidRPr="001202C3">
        <w:rPr>
          <w:rStyle w:val="Hyperlink"/>
          <w:rFonts w:ascii="Arial" w:hAnsi="Arial" w:cs="Arial"/>
          <w:color w:val="auto"/>
          <w:sz w:val="36"/>
          <w:szCs w:val="36"/>
          <w:u w:val="none"/>
        </w:rPr>
        <w:t xml:space="preserve"> without postage. Postage for this magazine would be $1.82 for two zones at the </w:t>
      </w:r>
      <w:proofErr w:type="gramStart"/>
      <w:r w:rsidR="001202C3" w:rsidRPr="001202C3">
        <w:rPr>
          <w:rStyle w:val="Hyperlink"/>
          <w:rFonts w:ascii="Arial" w:hAnsi="Arial" w:cs="Arial"/>
          <w:color w:val="auto"/>
          <w:sz w:val="36"/>
          <w:szCs w:val="36"/>
          <w:u w:val="none"/>
        </w:rPr>
        <w:t>Third Class</w:t>
      </w:r>
      <w:proofErr w:type="gramEnd"/>
      <w:r w:rsidR="001202C3" w:rsidRPr="001202C3">
        <w:rPr>
          <w:rStyle w:val="Hyperlink"/>
          <w:rFonts w:ascii="Arial" w:hAnsi="Arial" w:cs="Arial"/>
          <w:color w:val="auto"/>
          <w:sz w:val="36"/>
          <w:szCs w:val="36"/>
          <w:u w:val="none"/>
        </w:rPr>
        <w:t xml:space="preserve"> rate. </w:t>
      </w:r>
    </w:p>
    <w:p w14:paraId="1F7E55AD" w14:textId="77777777" w:rsidR="001202C3" w:rsidRDefault="001202C3" w:rsidP="001202C3">
      <w:pPr>
        <w:spacing w:after="0" w:line="276" w:lineRule="auto"/>
        <w:rPr>
          <w:rStyle w:val="Hyperlink"/>
          <w:rFonts w:ascii="Arial" w:hAnsi="Arial" w:cs="Arial"/>
          <w:color w:val="auto"/>
          <w:sz w:val="36"/>
          <w:szCs w:val="36"/>
          <w:u w:val="none"/>
        </w:rPr>
      </w:pPr>
    </w:p>
    <w:p w14:paraId="0EB927F7" w14:textId="111AAEAA" w:rsidR="001202C3" w:rsidRDefault="001202C3" w:rsidP="001202C3">
      <w:pPr>
        <w:spacing w:after="0" w:line="276" w:lineRule="auto"/>
        <w:rPr>
          <w:rStyle w:val="Hyperlink"/>
          <w:rFonts w:ascii="Arial" w:hAnsi="Arial" w:cs="Arial"/>
          <w:color w:val="auto"/>
          <w:sz w:val="36"/>
          <w:szCs w:val="36"/>
          <w:u w:val="none"/>
        </w:rPr>
      </w:pPr>
      <w:r w:rsidRPr="001202C3">
        <w:rPr>
          <w:rStyle w:val="Hyperlink"/>
          <w:rFonts w:ascii="Arial" w:hAnsi="Arial" w:cs="Arial"/>
          <w:color w:val="auto"/>
          <w:sz w:val="36"/>
          <w:szCs w:val="36"/>
          <w:u w:val="none"/>
        </w:rPr>
        <w:t xml:space="preserve">Allow me to give you some other examples. </w:t>
      </w:r>
      <w:r w:rsidRPr="000C4192">
        <w:rPr>
          <w:rStyle w:val="Hyperlink"/>
          <w:rFonts w:ascii="Arial" w:hAnsi="Arial" w:cs="Arial"/>
          <w:b/>
          <w:bCs/>
          <w:color w:val="auto"/>
          <w:sz w:val="36"/>
          <w:szCs w:val="36"/>
          <w:u w:val="none"/>
        </w:rPr>
        <w:t xml:space="preserve">Gone with the Wind </w:t>
      </w:r>
      <w:r w:rsidRPr="001202C3">
        <w:rPr>
          <w:rStyle w:val="Hyperlink"/>
          <w:rFonts w:ascii="Arial" w:hAnsi="Arial" w:cs="Arial"/>
          <w:color w:val="auto"/>
          <w:sz w:val="36"/>
          <w:szCs w:val="36"/>
          <w:u w:val="none"/>
        </w:rPr>
        <w:t xml:space="preserve">... would cost over $20.00 in postage round-trip </w:t>
      </w:r>
      <w:r w:rsidRPr="001202C3">
        <w:rPr>
          <w:rStyle w:val="Hyperlink"/>
          <w:rFonts w:ascii="Arial" w:hAnsi="Arial" w:cs="Arial"/>
          <w:color w:val="auto"/>
          <w:sz w:val="36"/>
          <w:szCs w:val="36"/>
          <w:u w:val="none"/>
        </w:rPr>
        <w:lastRenderedPageBreak/>
        <w:t xml:space="preserve">to and from the regional library. Mailing of the 24 volumes which comprise </w:t>
      </w:r>
      <w:r w:rsidRPr="000C4192">
        <w:rPr>
          <w:rStyle w:val="Hyperlink"/>
          <w:rFonts w:ascii="Arial" w:hAnsi="Arial" w:cs="Arial"/>
          <w:b/>
          <w:bCs/>
          <w:color w:val="auto"/>
          <w:sz w:val="36"/>
          <w:szCs w:val="36"/>
          <w:u w:val="none"/>
        </w:rPr>
        <w:t>Webster's New World Dictionary</w:t>
      </w:r>
      <w:r w:rsidRPr="001202C3">
        <w:rPr>
          <w:rStyle w:val="Hyperlink"/>
          <w:rFonts w:ascii="Arial" w:hAnsi="Arial" w:cs="Arial"/>
          <w:color w:val="auto"/>
          <w:sz w:val="36"/>
          <w:szCs w:val="36"/>
          <w:u w:val="none"/>
        </w:rPr>
        <w:t xml:space="preserve"> in </w:t>
      </w:r>
      <w:proofErr w:type="gramStart"/>
      <w:r w:rsidRPr="001202C3">
        <w:rPr>
          <w:rStyle w:val="Hyperlink"/>
          <w:rFonts w:ascii="Arial" w:hAnsi="Arial" w:cs="Arial"/>
          <w:color w:val="auto"/>
          <w:sz w:val="36"/>
          <w:szCs w:val="36"/>
          <w:u w:val="none"/>
        </w:rPr>
        <w:t>large-type</w:t>
      </w:r>
      <w:proofErr w:type="gramEnd"/>
      <w:r w:rsidRPr="001202C3">
        <w:rPr>
          <w:rStyle w:val="Hyperlink"/>
          <w:rFonts w:ascii="Arial" w:hAnsi="Arial" w:cs="Arial"/>
          <w:color w:val="auto"/>
          <w:sz w:val="36"/>
          <w:szCs w:val="36"/>
          <w:u w:val="none"/>
        </w:rPr>
        <w:t xml:space="preserve"> would cost $40.00 in postag</w:t>
      </w:r>
      <w:r>
        <w:rPr>
          <w:rStyle w:val="Hyperlink"/>
          <w:rFonts w:ascii="Arial" w:hAnsi="Arial" w:cs="Arial"/>
          <w:color w:val="auto"/>
          <w:sz w:val="36"/>
          <w:szCs w:val="36"/>
          <w:u w:val="none"/>
        </w:rPr>
        <w:t>e</w:t>
      </w:r>
      <w:r w:rsidRPr="001202C3">
        <w:rPr>
          <w:rStyle w:val="Hyperlink"/>
          <w:rFonts w:ascii="Arial" w:hAnsi="Arial" w:cs="Arial"/>
          <w:color w:val="auto"/>
          <w:sz w:val="36"/>
          <w:szCs w:val="36"/>
          <w:u w:val="none"/>
        </w:rPr>
        <w:t>. ... The effect of postage costs on library budgets would obviously be devastat</w:t>
      </w:r>
      <w:r>
        <w:rPr>
          <w:rStyle w:val="Hyperlink"/>
          <w:rFonts w:ascii="Arial" w:hAnsi="Arial" w:cs="Arial"/>
          <w:color w:val="auto"/>
          <w:sz w:val="36"/>
          <w:szCs w:val="36"/>
          <w:u w:val="none"/>
        </w:rPr>
        <w:t>i</w:t>
      </w:r>
      <w:r w:rsidRPr="001202C3">
        <w:rPr>
          <w:rStyle w:val="Hyperlink"/>
          <w:rFonts w:ascii="Arial" w:hAnsi="Arial" w:cs="Arial"/>
          <w:color w:val="auto"/>
          <w:sz w:val="36"/>
          <w:szCs w:val="36"/>
          <w:u w:val="none"/>
        </w:rPr>
        <w:t xml:space="preserve">ng. </w:t>
      </w:r>
    </w:p>
    <w:p w14:paraId="75D73751" w14:textId="77777777" w:rsidR="001202C3" w:rsidRPr="001202C3" w:rsidRDefault="001202C3" w:rsidP="001202C3">
      <w:pPr>
        <w:spacing w:after="0" w:line="276" w:lineRule="auto"/>
        <w:rPr>
          <w:rStyle w:val="Hyperlink"/>
          <w:rFonts w:ascii="Arial" w:hAnsi="Arial" w:cs="Arial"/>
          <w:color w:val="auto"/>
          <w:sz w:val="36"/>
          <w:szCs w:val="36"/>
          <w:u w:val="none"/>
        </w:rPr>
      </w:pPr>
    </w:p>
    <w:p w14:paraId="160BF8E6" w14:textId="77777777" w:rsidR="001202C3" w:rsidRPr="001202C3" w:rsidRDefault="001202C3" w:rsidP="001202C3">
      <w:pPr>
        <w:spacing w:after="0" w:line="276" w:lineRule="auto"/>
        <w:rPr>
          <w:rStyle w:val="Hyperlink"/>
          <w:rFonts w:ascii="Arial" w:hAnsi="Arial" w:cs="Arial"/>
          <w:color w:val="auto"/>
          <w:sz w:val="36"/>
          <w:szCs w:val="36"/>
          <w:u w:val="none"/>
        </w:rPr>
      </w:pPr>
      <w:r w:rsidRPr="001202C3">
        <w:rPr>
          <w:rStyle w:val="Hyperlink"/>
          <w:rFonts w:ascii="Arial" w:hAnsi="Arial" w:cs="Arial"/>
          <w:color w:val="auto"/>
          <w:sz w:val="36"/>
          <w:szCs w:val="36"/>
          <w:u w:val="none"/>
        </w:rPr>
        <w:t>And let us not overlook economics of mailing braille and recorded material by individuals. Braille paper</w:t>
      </w:r>
      <w:r>
        <w:rPr>
          <w:rStyle w:val="Hyperlink"/>
          <w:rFonts w:ascii="Arial" w:hAnsi="Arial" w:cs="Arial"/>
          <w:color w:val="auto"/>
          <w:sz w:val="36"/>
          <w:szCs w:val="36"/>
          <w:u w:val="none"/>
        </w:rPr>
        <w:t xml:space="preserve"> and cassette tapes are heavy when used by blind persons for correspondence. </w:t>
      </w:r>
      <w:r w:rsidRPr="001202C3">
        <w:rPr>
          <w:rStyle w:val="Hyperlink"/>
          <w:rFonts w:ascii="Arial" w:hAnsi="Arial" w:cs="Arial"/>
          <w:color w:val="auto"/>
          <w:sz w:val="36"/>
          <w:szCs w:val="36"/>
          <w:u w:val="none"/>
        </w:rPr>
        <w:t xml:space="preserve">Only about two braille sheets (approximately 1,450 characters) can be sent in a No. 10 envelope for a $.22 First Class stamp. A cassette in its mailer weighs three ounces and would cost $.56 for mailing. Many blind persons could not afford these rates, let alone the cost of returning materials to the library. </w:t>
      </w:r>
    </w:p>
    <w:p w14:paraId="6708F852" w14:textId="77777777" w:rsidR="001202C3" w:rsidRDefault="001202C3" w:rsidP="001202C3">
      <w:pPr>
        <w:spacing w:after="0" w:line="276" w:lineRule="auto"/>
        <w:rPr>
          <w:rStyle w:val="Hyperlink"/>
          <w:rFonts w:ascii="Arial" w:hAnsi="Arial" w:cs="Arial"/>
          <w:color w:val="auto"/>
          <w:sz w:val="36"/>
          <w:szCs w:val="36"/>
          <w:u w:val="none"/>
        </w:rPr>
      </w:pPr>
    </w:p>
    <w:p w14:paraId="64585DEE" w14:textId="5474C807" w:rsidR="001202C3" w:rsidRPr="001202C3" w:rsidRDefault="001202C3" w:rsidP="001202C3">
      <w:pPr>
        <w:spacing w:after="0" w:line="276" w:lineRule="auto"/>
        <w:rPr>
          <w:rStyle w:val="Hyperlink"/>
          <w:rFonts w:ascii="Arial" w:hAnsi="Arial" w:cs="Arial"/>
          <w:color w:val="auto"/>
          <w:sz w:val="36"/>
          <w:szCs w:val="36"/>
          <w:u w:val="none"/>
        </w:rPr>
      </w:pPr>
      <w:r w:rsidRPr="001202C3">
        <w:rPr>
          <w:rStyle w:val="Hyperlink"/>
          <w:rFonts w:ascii="Arial" w:hAnsi="Arial" w:cs="Arial"/>
          <w:color w:val="auto"/>
          <w:sz w:val="36"/>
          <w:szCs w:val="36"/>
          <w:u w:val="none"/>
        </w:rPr>
        <w:t xml:space="preserve">This is because most blind and disabled people are poor. In 1981, the National Library Service for the Blind and Physically Handicapped surveyed its readers and found that 37 percent had incomes of $5,000 or less, compared to 9 percent of the general population with incomes of $5,000 or less. Minority users of the National Library Service were even more impoverished, with 60 percent having incomes less than $5,000. </w:t>
      </w:r>
    </w:p>
    <w:p w14:paraId="7C2F4B4A" w14:textId="77777777" w:rsidR="001202C3" w:rsidRDefault="001202C3" w:rsidP="001202C3">
      <w:pPr>
        <w:spacing w:after="0" w:line="276" w:lineRule="auto"/>
        <w:rPr>
          <w:rStyle w:val="Hyperlink"/>
          <w:rFonts w:ascii="Arial" w:hAnsi="Arial" w:cs="Arial"/>
          <w:color w:val="auto"/>
          <w:sz w:val="36"/>
          <w:szCs w:val="36"/>
          <w:u w:val="none"/>
        </w:rPr>
      </w:pPr>
    </w:p>
    <w:p w14:paraId="2D184D27" w14:textId="3F87C9DA" w:rsidR="001202C3" w:rsidRPr="001202C3" w:rsidRDefault="001202C3" w:rsidP="001202C3">
      <w:pPr>
        <w:spacing w:after="0" w:line="276" w:lineRule="auto"/>
        <w:rPr>
          <w:rStyle w:val="Hyperlink"/>
          <w:rFonts w:ascii="Arial" w:hAnsi="Arial" w:cs="Arial"/>
          <w:color w:val="auto"/>
          <w:sz w:val="36"/>
          <w:szCs w:val="36"/>
          <w:u w:val="none"/>
        </w:rPr>
      </w:pPr>
      <w:r w:rsidRPr="001202C3">
        <w:rPr>
          <w:rStyle w:val="Hyperlink"/>
          <w:rFonts w:ascii="Arial" w:hAnsi="Arial" w:cs="Arial"/>
          <w:color w:val="auto"/>
          <w:sz w:val="36"/>
          <w:szCs w:val="36"/>
          <w:u w:val="none"/>
        </w:rPr>
        <w:t>In addition, the U.</w:t>
      </w:r>
      <w:r>
        <w:rPr>
          <w:rStyle w:val="Hyperlink"/>
          <w:rFonts w:ascii="Arial" w:hAnsi="Arial" w:cs="Arial"/>
          <w:color w:val="auto"/>
          <w:sz w:val="36"/>
          <w:szCs w:val="36"/>
          <w:u w:val="none"/>
        </w:rPr>
        <w:t>S</w:t>
      </w:r>
      <w:r w:rsidRPr="001202C3">
        <w:rPr>
          <w:rStyle w:val="Hyperlink"/>
          <w:rFonts w:ascii="Arial" w:hAnsi="Arial" w:cs="Arial"/>
          <w:color w:val="auto"/>
          <w:sz w:val="36"/>
          <w:szCs w:val="36"/>
          <w:u w:val="none"/>
        </w:rPr>
        <w:t xml:space="preserve">. Census Bureau recently reported that 26 percent of disabled working-age adults have incomes </w:t>
      </w:r>
      <w:r w:rsidRPr="001202C3">
        <w:rPr>
          <w:rStyle w:val="Hyperlink"/>
          <w:rFonts w:ascii="Arial" w:hAnsi="Arial" w:cs="Arial"/>
          <w:color w:val="auto"/>
          <w:sz w:val="36"/>
          <w:szCs w:val="36"/>
          <w:u w:val="none"/>
        </w:rPr>
        <w:lastRenderedPageBreak/>
        <w:t xml:space="preserve">below the poverty line. This poverty rate is 2 1/2 times higher than that for non-disabled working people. ... </w:t>
      </w:r>
    </w:p>
    <w:p w14:paraId="7FE945B2" w14:textId="77777777" w:rsidR="001202C3" w:rsidRDefault="001202C3" w:rsidP="001202C3">
      <w:pPr>
        <w:spacing w:after="0" w:line="276" w:lineRule="auto"/>
        <w:rPr>
          <w:rStyle w:val="Hyperlink"/>
          <w:rFonts w:ascii="Arial" w:hAnsi="Arial" w:cs="Arial"/>
          <w:color w:val="auto"/>
          <w:sz w:val="36"/>
          <w:szCs w:val="36"/>
          <w:u w:val="none"/>
        </w:rPr>
      </w:pPr>
    </w:p>
    <w:p w14:paraId="4E6F1A18" w14:textId="1A54DF0A" w:rsidR="001202C3" w:rsidRDefault="001202C3" w:rsidP="001202C3">
      <w:pPr>
        <w:spacing w:after="0" w:line="276" w:lineRule="auto"/>
        <w:rPr>
          <w:rStyle w:val="Hyperlink"/>
          <w:rFonts w:ascii="Arial" w:hAnsi="Arial" w:cs="Arial"/>
          <w:color w:val="auto"/>
          <w:sz w:val="36"/>
          <w:szCs w:val="36"/>
          <w:u w:val="none"/>
        </w:rPr>
      </w:pPr>
      <w:r w:rsidRPr="001202C3">
        <w:rPr>
          <w:rStyle w:val="Hyperlink"/>
          <w:rFonts w:ascii="Arial" w:hAnsi="Arial" w:cs="Arial"/>
          <w:color w:val="auto"/>
          <w:sz w:val="36"/>
          <w:szCs w:val="36"/>
          <w:u w:val="none"/>
        </w:rPr>
        <w:t>The National Society to Prevent Blindness estimates that there are ap</w:t>
      </w:r>
      <w:r>
        <w:rPr>
          <w:rStyle w:val="Hyperlink"/>
          <w:rFonts w:ascii="Arial" w:hAnsi="Arial" w:cs="Arial"/>
          <w:color w:val="auto"/>
          <w:sz w:val="36"/>
          <w:szCs w:val="36"/>
          <w:u w:val="none"/>
        </w:rPr>
        <w:t>p</w:t>
      </w:r>
      <w:r w:rsidRPr="001202C3">
        <w:rPr>
          <w:rStyle w:val="Hyperlink"/>
          <w:rFonts w:ascii="Arial" w:hAnsi="Arial" w:cs="Arial"/>
          <w:color w:val="auto"/>
          <w:sz w:val="36"/>
          <w:szCs w:val="36"/>
          <w:u w:val="none"/>
        </w:rPr>
        <w:t xml:space="preserve">roximately 498,000 legally blind Americans who </w:t>
      </w:r>
      <w:proofErr w:type="gramStart"/>
      <w:r w:rsidRPr="001202C3">
        <w:rPr>
          <w:rStyle w:val="Hyperlink"/>
          <w:rFonts w:ascii="Arial" w:hAnsi="Arial" w:cs="Arial"/>
          <w:color w:val="auto"/>
          <w:sz w:val="36"/>
          <w:szCs w:val="36"/>
          <w:u w:val="none"/>
        </w:rPr>
        <w:t>by definition would</w:t>
      </w:r>
      <w:proofErr w:type="gramEnd"/>
      <w:r w:rsidRPr="001202C3">
        <w:rPr>
          <w:rStyle w:val="Hyperlink"/>
          <w:rFonts w:ascii="Arial" w:hAnsi="Arial" w:cs="Arial"/>
          <w:color w:val="auto"/>
          <w:sz w:val="36"/>
          <w:szCs w:val="36"/>
          <w:u w:val="none"/>
        </w:rPr>
        <w:t xml:space="preserve"> be eligible to use the "Free Matter" mailing privilege. The Society further estimates that approximately 45,000</w:t>
      </w:r>
      <w:r>
        <w:rPr>
          <w:rStyle w:val="Hyperlink"/>
          <w:rFonts w:ascii="Arial" w:hAnsi="Arial" w:cs="Arial"/>
          <w:color w:val="auto"/>
          <w:sz w:val="36"/>
          <w:szCs w:val="36"/>
          <w:u w:val="none"/>
        </w:rPr>
        <w:t xml:space="preserve"> </w:t>
      </w:r>
      <w:r w:rsidRPr="001202C3">
        <w:rPr>
          <w:rStyle w:val="Hyperlink"/>
          <w:rFonts w:ascii="Arial" w:hAnsi="Arial" w:cs="Arial"/>
          <w:color w:val="auto"/>
          <w:sz w:val="36"/>
          <w:szCs w:val="36"/>
          <w:u w:val="none"/>
        </w:rPr>
        <w:t>Americans become legally blind each year, and that 75 percent of legally</w:t>
      </w:r>
      <w:r>
        <w:rPr>
          <w:rStyle w:val="Hyperlink"/>
          <w:rFonts w:ascii="Arial" w:hAnsi="Arial" w:cs="Arial"/>
          <w:color w:val="auto"/>
          <w:sz w:val="36"/>
          <w:szCs w:val="36"/>
          <w:u w:val="none"/>
        </w:rPr>
        <w:t xml:space="preserve"> </w:t>
      </w:r>
      <w:r w:rsidRPr="001202C3">
        <w:rPr>
          <w:rStyle w:val="Hyperlink"/>
          <w:rFonts w:ascii="Arial" w:hAnsi="Arial" w:cs="Arial"/>
          <w:color w:val="auto"/>
          <w:sz w:val="36"/>
          <w:szCs w:val="36"/>
          <w:u w:val="none"/>
        </w:rPr>
        <w:t xml:space="preserve">blind Americans are 40 years of age and older. ... </w:t>
      </w:r>
    </w:p>
    <w:p w14:paraId="21176A47" w14:textId="77777777" w:rsidR="001202C3" w:rsidRPr="001202C3" w:rsidRDefault="001202C3" w:rsidP="001202C3">
      <w:pPr>
        <w:spacing w:after="0" w:line="276" w:lineRule="auto"/>
        <w:rPr>
          <w:rStyle w:val="Hyperlink"/>
          <w:rFonts w:ascii="Arial" w:hAnsi="Arial" w:cs="Arial"/>
          <w:color w:val="auto"/>
          <w:sz w:val="36"/>
          <w:szCs w:val="36"/>
          <w:u w:val="none"/>
        </w:rPr>
      </w:pPr>
    </w:p>
    <w:p w14:paraId="4B30D662" w14:textId="44FD53C8" w:rsidR="005D1F41" w:rsidRDefault="001202C3" w:rsidP="001202C3">
      <w:pPr>
        <w:spacing w:after="0" w:line="276" w:lineRule="auto"/>
        <w:rPr>
          <w:rStyle w:val="Hyperlink"/>
          <w:rFonts w:ascii="Arial" w:hAnsi="Arial" w:cs="Arial"/>
          <w:color w:val="auto"/>
          <w:sz w:val="36"/>
          <w:szCs w:val="36"/>
          <w:u w:val="none"/>
        </w:rPr>
      </w:pPr>
      <w:r w:rsidRPr="001202C3">
        <w:rPr>
          <w:rStyle w:val="Hyperlink"/>
          <w:rFonts w:ascii="Arial" w:hAnsi="Arial" w:cs="Arial"/>
          <w:color w:val="auto"/>
          <w:sz w:val="36"/>
          <w:szCs w:val="36"/>
          <w:u w:val="none"/>
        </w:rPr>
        <w:t>Thus, it is apparent that payment of regular postage rates on braille, recorded, and other material would be prohibitively expensive and beyond the reach of most blind persons.</w:t>
      </w:r>
      <w:r>
        <w:rPr>
          <w:rStyle w:val="Hyperlink"/>
          <w:rFonts w:ascii="Arial" w:hAnsi="Arial" w:cs="Arial"/>
          <w:color w:val="auto"/>
          <w:sz w:val="36"/>
          <w:szCs w:val="36"/>
          <w:u w:val="none"/>
        </w:rPr>
        <w:t xml:space="preserve"> </w:t>
      </w:r>
    </w:p>
    <w:p w14:paraId="7166818F" w14:textId="77777777" w:rsidR="001202C3" w:rsidRDefault="001202C3" w:rsidP="001202C3">
      <w:pPr>
        <w:spacing w:after="0" w:line="276" w:lineRule="auto"/>
        <w:rPr>
          <w:rStyle w:val="Hyperlink"/>
          <w:rFonts w:ascii="Arial" w:hAnsi="Arial" w:cs="Arial"/>
          <w:color w:val="auto"/>
          <w:sz w:val="36"/>
          <w:szCs w:val="36"/>
          <w:u w:val="none"/>
        </w:rPr>
      </w:pPr>
    </w:p>
    <w:p w14:paraId="15897400" w14:textId="48BFA6EF" w:rsidR="001202C3" w:rsidRPr="001202C3" w:rsidRDefault="001202C3" w:rsidP="001202C3">
      <w:pPr>
        <w:spacing w:after="0" w:line="276" w:lineRule="auto"/>
        <w:rPr>
          <w:rStyle w:val="Hyperlink"/>
          <w:rFonts w:ascii="Arial" w:hAnsi="Arial" w:cs="Arial"/>
          <w:color w:val="auto"/>
          <w:sz w:val="36"/>
          <w:szCs w:val="36"/>
          <w:u w:val="none"/>
        </w:rPr>
      </w:pPr>
      <w:r w:rsidRPr="001202C3">
        <w:rPr>
          <w:rStyle w:val="Hyperlink"/>
          <w:rFonts w:ascii="Arial" w:hAnsi="Arial" w:cs="Arial"/>
          <w:color w:val="auto"/>
          <w:sz w:val="36"/>
          <w:szCs w:val="36"/>
          <w:u w:val="none"/>
        </w:rPr>
        <w:t>Finally</w:t>
      </w:r>
      <w:r>
        <w:rPr>
          <w:rStyle w:val="Hyperlink"/>
          <w:rFonts w:ascii="Arial" w:eastAsia="Arial" w:hAnsi="Arial" w:cs="Arial"/>
          <w:color w:val="auto"/>
          <w:sz w:val="36"/>
          <w:szCs w:val="36"/>
          <w:u w:val="none"/>
        </w:rPr>
        <w:t xml:space="preserve">, </w:t>
      </w:r>
      <w:r w:rsidRPr="001202C3">
        <w:rPr>
          <w:rStyle w:val="Hyperlink"/>
          <w:rFonts w:ascii="Arial" w:hAnsi="Arial" w:cs="Arial"/>
          <w:color w:val="auto"/>
          <w:sz w:val="36"/>
          <w:szCs w:val="36"/>
          <w:u w:val="none"/>
        </w:rPr>
        <w:t>Mr. Chairman, I have used the word "privilege" today, referring to the "Free Matter for the Blind and Physically Handicapped"</w:t>
      </w:r>
      <w:r>
        <w:rPr>
          <w:rStyle w:val="Hyperlink"/>
          <w:rFonts w:ascii="Arial" w:hAnsi="Arial" w:cs="Arial"/>
          <w:color w:val="auto"/>
          <w:sz w:val="36"/>
          <w:szCs w:val="36"/>
          <w:u w:val="none"/>
        </w:rPr>
        <w:t xml:space="preserve"> </w:t>
      </w:r>
      <w:r w:rsidRPr="001202C3">
        <w:rPr>
          <w:rStyle w:val="Hyperlink"/>
          <w:rFonts w:ascii="Arial" w:hAnsi="Arial" w:cs="Arial"/>
          <w:color w:val="auto"/>
          <w:sz w:val="36"/>
          <w:szCs w:val="36"/>
          <w:u w:val="none"/>
        </w:rPr>
        <w:t>mailing program. This is because the members of the American Council of the Blind value this program and jealously guard it from abuse. ... The Council has consulted with other organizations serving blind persons concerning the use of the "Free Matter" privilege and has, in fact, reported violations to postal officials</w:t>
      </w:r>
      <w:r>
        <w:rPr>
          <w:rStyle w:val="Hyperlink"/>
          <w:rFonts w:ascii="Arial" w:hAnsi="Arial" w:cs="Arial"/>
          <w:color w:val="auto"/>
          <w:sz w:val="36"/>
          <w:szCs w:val="36"/>
          <w:u w:val="none"/>
        </w:rPr>
        <w:t xml:space="preserve"> </w:t>
      </w:r>
      <w:r w:rsidRPr="001202C3">
        <w:rPr>
          <w:rStyle w:val="Hyperlink"/>
          <w:rFonts w:ascii="Arial" w:hAnsi="Arial" w:cs="Arial"/>
          <w:color w:val="auto"/>
          <w:sz w:val="36"/>
          <w:szCs w:val="36"/>
          <w:u w:val="none"/>
        </w:rPr>
        <w:t xml:space="preserve">when, for example, an organization serving blind persons attempted to mail its newsletter in standard type </w:t>
      </w:r>
      <w:r w:rsidRPr="001202C3">
        <w:rPr>
          <w:rStyle w:val="Hyperlink"/>
          <w:rFonts w:ascii="Arial" w:hAnsi="Arial" w:cs="Arial"/>
          <w:color w:val="auto"/>
          <w:sz w:val="36"/>
          <w:szCs w:val="36"/>
          <w:u w:val="none"/>
        </w:rPr>
        <w:lastRenderedPageBreak/>
        <w:t xml:space="preserve">free of postage, as opposed to the 14-point sightsaving type required by the law. ... </w:t>
      </w:r>
    </w:p>
    <w:p w14:paraId="7C56D6F9" w14:textId="77777777" w:rsidR="001202C3" w:rsidRDefault="001202C3" w:rsidP="001202C3">
      <w:pPr>
        <w:spacing w:after="0" w:line="276" w:lineRule="auto"/>
        <w:rPr>
          <w:rStyle w:val="Hyperlink"/>
          <w:rFonts w:ascii="Arial" w:hAnsi="Arial" w:cs="Arial"/>
          <w:color w:val="auto"/>
          <w:sz w:val="36"/>
          <w:szCs w:val="36"/>
          <w:u w:val="none"/>
        </w:rPr>
      </w:pPr>
    </w:p>
    <w:p w14:paraId="061FE5AF" w14:textId="1C073910" w:rsidR="001202C3" w:rsidRDefault="001202C3" w:rsidP="001202C3">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w:t>
      </w:r>
      <w:r w:rsidRPr="001202C3">
        <w:rPr>
          <w:rStyle w:val="Hyperlink"/>
          <w:rFonts w:ascii="Arial" w:hAnsi="Arial" w:cs="Arial"/>
          <w:color w:val="auto"/>
          <w:sz w:val="36"/>
          <w:szCs w:val="36"/>
          <w:u w:val="none"/>
        </w:rPr>
        <w:t xml:space="preserve"> (W)e have had to come to Congress several times since 1981 to protect the "Free Matter" program. Each time we have prevailed, but each time at a cost. I am speaking of not only the human cost of uncertainty and fear of losing this privilege among people who rely upon it so heavily, but also the diversion costs: the time, energy, and resources which would be applied to advocating for blind and other disabled people rather than reacting to what has almost become a perennial exercise. The question, Mr. Chairman, I guess, is</w:t>
      </w:r>
      <w:r>
        <w:rPr>
          <w:rStyle w:val="Hyperlink"/>
          <w:rFonts w:ascii="Arial" w:hAnsi="Arial" w:cs="Arial"/>
          <w:color w:val="auto"/>
          <w:sz w:val="36"/>
          <w:szCs w:val="36"/>
          <w:u w:val="none"/>
        </w:rPr>
        <w:t>:</w:t>
      </w:r>
      <w:r w:rsidRPr="001202C3">
        <w:rPr>
          <w:rStyle w:val="Hyperlink"/>
          <w:rFonts w:ascii="Arial" w:hAnsi="Arial" w:cs="Arial"/>
          <w:color w:val="auto"/>
          <w:sz w:val="36"/>
          <w:szCs w:val="36"/>
          <w:u w:val="none"/>
        </w:rPr>
        <w:t xml:space="preserve"> Why? ...</w:t>
      </w:r>
    </w:p>
    <w:p w14:paraId="5D3459F7" w14:textId="77777777" w:rsidR="001202C3" w:rsidRDefault="001202C3" w:rsidP="001202C3">
      <w:pPr>
        <w:spacing w:after="0" w:line="276" w:lineRule="auto"/>
        <w:rPr>
          <w:rStyle w:val="Hyperlink"/>
          <w:rFonts w:ascii="Arial" w:hAnsi="Arial" w:cs="Arial"/>
          <w:color w:val="auto"/>
          <w:sz w:val="36"/>
          <w:szCs w:val="36"/>
          <w:u w:val="none"/>
        </w:rPr>
      </w:pPr>
    </w:p>
    <w:p w14:paraId="1DE57C53" w14:textId="196A3101" w:rsidR="001202C3" w:rsidRPr="00923E99" w:rsidRDefault="00923E99" w:rsidP="00923E99">
      <w:pPr>
        <w:pStyle w:val="Heading1"/>
        <w:spacing w:before="0" w:line="276" w:lineRule="auto"/>
        <w:rPr>
          <w:rStyle w:val="Hyperlink"/>
          <w:rFonts w:ascii="Arial" w:hAnsi="Arial" w:cs="Arial"/>
          <w:b/>
          <w:bCs/>
          <w:color w:val="auto"/>
          <w:sz w:val="44"/>
          <w:szCs w:val="44"/>
          <w:u w:val="none"/>
        </w:rPr>
      </w:pPr>
      <w:bookmarkStart w:id="4" w:name="NewsBriefsNatlOfc"/>
      <w:r w:rsidRPr="00923E99">
        <w:rPr>
          <w:rStyle w:val="Hyperlink"/>
          <w:rFonts w:ascii="Arial" w:hAnsi="Arial" w:cs="Arial"/>
          <w:b/>
          <w:bCs/>
          <w:color w:val="auto"/>
          <w:sz w:val="44"/>
          <w:szCs w:val="44"/>
          <w:u w:val="none"/>
        </w:rPr>
        <w:t>News Briefs from the ACB National Office</w:t>
      </w:r>
    </w:p>
    <w:p w14:paraId="41700E35" w14:textId="3EA79970" w:rsidR="00923E99" w:rsidRPr="00923E99" w:rsidRDefault="00923E99" w:rsidP="00923E99">
      <w:pPr>
        <w:pStyle w:val="Heading1"/>
        <w:spacing w:before="0" w:line="276" w:lineRule="auto"/>
        <w:rPr>
          <w:rStyle w:val="Hyperlink"/>
          <w:rFonts w:ascii="Arial" w:hAnsi="Arial" w:cs="Arial"/>
          <w:color w:val="auto"/>
          <w:sz w:val="44"/>
          <w:szCs w:val="44"/>
          <w:u w:val="none"/>
        </w:rPr>
      </w:pPr>
      <w:r w:rsidRPr="00923E99">
        <w:rPr>
          <w:rStyle w:val="Hyperlink"/>
          <w:rFonts w:ascii="Arial" w:hAnsi="Arial" w:cs="Arial"/>
          <w:b/>
          <w:bCs/>
          <w:color w:val="auto"/>
          <w:sz w:val="44"/>
          <w:szCs w:val="44"/>
          <w:u w:val="none"/>
        </w:rPr>
        <w:t>By Oral O. Miller</w:t>
      </w:r>
    </w:p>
    <w:bookmarkEnd w:id="4"/>
    <w:p w14:paraId="1CCA6371" w14:textId="77777777" w:rsidR="00923E99" w:rsidRDefault="00923E99" w:rsidP="001202C3">
      <w:pPr>
        <w:spacing w:after="0" w:line="276" w:lineRule="auto"/>
        <w:rPr>
          <w:rStyle w:val="Hyperlink"/>
          <w:rFonts w:ascii="Arial" w:hAnsi="Arial" w:cs="Arial"/>
          <w:color w:val="auto"/>
          <w:sz w:val="36"/>
          <w:szCs w:val="36"/>
          <w:u w:val="none"/>
        </w:rPr>
      </w:pPr>
    </w:p>
    <w:p w14:paraId="2FCC71E4" w14:textId="2BFE590A" w:rsidR="00923E99" w:rsidRPr="00923E99" w:rsidRDefault="00923E99" w:rsidP="00923E99">
      <w:pPr>
        <w:spacing w:after="0" w:line="276" w:lineRule="auto"/>
        <w:rPr>
          <w:rStyle w:val="Hyperlink"/>
          <w:rFonts w:ascii="Arial" w:hAnsi="Arial" w:cs="Arial"/>
          <w:color w:val="auto"/>
          <w:sz w:val="36"/>
          <w:szCs w:val="36"/>
          <w:u w:val="none"/>
        </w:rPr>
      </w:pPr>
      <w:r w:rsidRPr="00923E99">
        <w:rPr>
          <w:rStyle w:val="Hyperlink"/>
          <w:rFonts w:ascii="Arial" w:hAnsi="Arial" w:cs="Arial"/>
          <w:color w:val="auto"/>
          <w:sz w:val="36"/>
          <w:szCs w:val="36"/>
          <w:u w:val="none"/>
        </w:rPr>
        <w:t xml:space="preserve">From time to time throughout the year, it is necessary for the ACB National Office to communicate with all ACB affiliated organizations. Therefore, </w:t>
      </w:r>
      <w:r>
        <w:rPr>
          <w:rStyle w:val="Hyperlink"/>
          <w:rFonts w:ascii="Arial" w:hAnsi="Arial" w:cs="Arial"/>
          <w:color w:val="auto"/>
          <w:sz w:val="36"/>
          <w:szCs w:val="36"/>
          <w:u w:val="none"/>
        </w:rPr>
        <w:t>i</w:t>
      </w:r>
      <w:r w:rsidRPr="00923E99">
        <w:rPr>
          <w:rStyle w:val="Hyperlink"/>
          <w:rFonts w:ascii="Arial" w:hAnsi="Arial" w:cs="Arial"/>
          <w:color w:val="auto"/>
          <w:sz w:val="36"/>
          <w:szCs w:val="36"/>
          <w:u w:val="none"/>
        </w:rPr>
        <w:t>t is essential for us to maintain an up-to-date list of the names and addresses of all affiliate presidents. Accordingly, each affiliate is urged to notify the National Office immediately whenever a new president is elected</w:t>
      </w:r>
      <w:r>
        <w:rPr>
          <w:rStyle w:val="Hyperlink"/>
          <w:rFonts w:ascii="Arial" w:hAnsi="Arial" w:cs="Arial"/>
          <w:color w:val="auto"/>
          <w:sz w:val="36"/>
          <w:szCs w:val="36"/>
          <w:u w:val="none"/>
        </w:rPr>
        <w:t xml:space="preserve"> </w:t>
      </w:r>
      <w:r w:rsidRPr="00923E99">
        <w:rPr>
          <w:rStyle w:val="Hyperlink"/>
          <w:rFonts w:ascii="Arial" w:hAnsi="Arial" w:cs="Arial"/>
          <w:color w:val="auto"/>
          <w:sz w:val="36"/>
          <w:szCs w:val="36"/>
          <w:u w:val="none"/>
        </w:rPr>
        <w:t xml:space="preserve">any time during the year. If such information is not kept up-to-date, notices and other </w:t>
      </w:r>
      <w:r w:rsidRPr="00923E99">
        <w:rPr>
          <w:rStyle w:val="Hyperlink"/>
          <w:rFonts w:ascii="Arial" w:hAnsi="Arial" w:cs="Arial"/>
          <w:color w:val="auto"/>
          <w:sz w:val="36"/>
          <w:szCs w:val="36"/>
          <w:u w:val="none"/>
        </w:rPr>
        <w:lastRenderedPageBreak/>
        <w:t xml:space="preserve">important correspondence may be sent to the wrong people. </w:t>
      </w:r>
    </w:p>
    <w:p w14:paraId="6BA46A01" w14:textId="77777777" w:rsidR="00923E99" w:rsidRDefault="00923E99" w:rsidP="00923E99">
      <w:pPr>
        <w:spacing w:after="0" w:line="276" w:lineRule="auto"/>
        <w:rPr>
          <w:rStyle w:val="Hyperlink"/>
          <w:rFonts w:ascii="Arial" w:hAnsi="Arial" w:cs="Arial"/>
          <w:color w:val="auto"/>
          <w:sz w:val="36"/>
          <w:szCs w:val="36"/>
          <w:u w:val="none"/>
        </w:rPr>
      </w:pPr>
    </w:p>
    <w:p w14:paraId="4808C887" w14:textId="2858FF69" w:rsidR="00923E99" w:rsidRPr="00923E99" w:rsidRDefault="00923E99" w:rsidP="00923E99">
      <w:pPr>
        <w:spacing w:after="0" w:line="276" w:lineRule="auto"/>
        <w:rPr>
          <w:rStyle w:val="Hyperlink"/>
          <w:rFonts w:ascii="Arial" w:hAnsi="Arial" w:cs="Arial"/>
          <w:color w:val="auto"/>
          <w:sz w:val="36"/>
          <w:szCs w:val="36"/>
          <w:u w:val="none"/>
        </w:rPr>
      </w:pPr>
      <w:r w:rsidRPr="00923E99">
        <w:rPr>
          <w:rStyle w:val="Hyperlink"/>
          <w:rFonts w:ascii="Arial" w:hAnsi="Arial" w:cs="Arial"/>
          <w:color w:val="auto"/>
          <w:sz w:val="36"/>
          <w:szCs w:val="36"/>
          <w:u w:val="none"/>
        </w:rPr>
        <w:t>The recognition and stature enjoyed by the American Council of the Blind was recently illustrated when both Scott Marshall and Barbara Nelson of the ACB national staff</w:t>
      </w:r>
      <w:r>
        <w:rPr>
          <w:rStyle w:val="Hyperlink"/>
          <w:rFonts w:ascii="Arial" w:hAnsi="Arial" w:cs="Arial"/>
          <w:color w:val="auto"/>
          <w:sz w:val="36"/>
          <w:szCs w:val="36"/>
          <w:u w:val="none"/>
        </w:rPr>
        <w:t xml:space="preserve"> </w:t>
      </w:r>
      <w:r w:rsidRPr="00923E99">
        <w:rPr>
          <w:rStyle w:val="Hyperlink"/>
          <w:rFonts w:ascii="Arial" w:hAnsi="Arial" w:cs="Arial"/>
          <w:color w:val="auto"/>
          <w:sz w:val="36"/>
          <w:szCs w:val="36"/>
          <w:u w:val="none"/>
        </w:rPr>
        <w:t>were invited to make professional presentations at the National Leadership Institute conducted by the American Foundation for the Blind in Washington, D.C., during February 1985. One of the outstanding features of the Institute, which dealt with the transition of blind students from educational to employment status, was the fact that the states present were represented by teams, each of which consisted of an educator, a rehabilitation specialist, a consumer, and a parent of a blind student. Barbara Nelson lectured on the legal rights of blind students and their parents. Scott Marshall spoke about legislative and other governmental developments of importance to the project. Many ACB members from around the cou</w:t>
      </w:r>
      <w:r>
        <w:rPr>
          <w:rStyle w:val="Hyperlink"/>
          <w:rFonts w:ascii="Arial" w:hAnsi="Arial" w:cs="Arial"/>
          <w:color w:val="auto"/>
          <w:sz w:val="36"/>
          <w:szCs w:val="36"/>
          <w:u w:val="none"/>
        </w:rPr>
        <w:t>n</w:t>
      </w:r>
      <w:r w:rsidRPr="00923E99">
        <w:rPr>
          <w:rStyle w:val="Hyperlink"/>
          <w:rFonts w:ascii="Arial" w:hAnsi="Arial" w:cs="Arial"/>
          <w:color w:val="auto"/>
          <w:sz w:val="36"/>
          <w:szCs w:val="36"/>
          <w:u w:val="none"/>
        </w:rPr>
        <w:t xml:space="preserve">try represented their states as team members. </w:t>
      </w:r>
    </w:p>
    <w:p w14:paraId="4D396C1C" w14:textId="77777777" w:rsidR="00923E99" w:rsidRDefault="00923E99" w:rsidP="00923E99">
      <w:pPr>
        <w:spacing w:after="0" w:line="276" w:lineRule="auto"/>
        <w:rPr>
          <w:rStyle w:val="Hyperlink"/>
          <w:rFonts w:ascii="Arial" w:hAnsi="Arial" w:cs="Arial"/>
          <w:color w:val="auto"/>
          <w:sz w:val="36"/>
          <w:szCs w:val="36"/>
          <w:u w:val="none"/>
        </w:rPr>
      </w:pPr>
    </w:p>
    <w:p w14:paraId="40D13186" w14:textId="0ED1676F" w:rsidR="00923E99" w:rsidRPr="00923E99" w:rsidRDefault="00923E99" w:rsidP="00923E99">
      <w:pPr>
        <w:spacing w:after="0" w:line="276" w:lineRule="auto"/>
        <w:rPr>
          <w:rStyle w:val="Hyperlink"/>
          <w:rFonts w:ascii="Arial" w:hAnsi="Arial" w:cs="Arial"/>
          <w:color w:val="auto"/>
          <w:sz w:val="36"/>
          <w:szCs w:val="36"/>
          <w:u w:val="none"/>
        </w:rPr>
      </w:pPr>
      <w:r w:rsidRPr="00923E99">
        <w:rPr>
          <w:rStyle w:val="Hyperlink"/>
          <w:rFonts w:ascii="Arial" w:hAnsi="Arial" w:cs="Arial"/>
          <w:color w:val="auto"/>
          <w:sz w:val="36"/>
          <w:szCs w:val="36"/>
          <w:u w:val="none"/>
        </w:rPr>
        <w:t>As a further example of the stature attained by ACB members in their work, recently Scott Marshall, ACB's Director of Governmental Affairs, was invited to lecture about his role in the legislativ</w:t>
      </w:r>
      <w:r>
        <w:rPr>
          <w:rStyle w:val="Hyperlink"/>
          <w:rFonts w:ascii="Arial" w:eastAsia="Arial" w:hAnsi="Arial" w:cs="Arial"/>
          <w:color w:val="auto"/>
          <w:sz w:val="36"/>
          <w:szCs w:val="36"/>
          <w:u w:val="none"/>
        </w:rPr>
        <w:t>e</w:t>
      </w:r>
      <w:r w:rsidRPr="00923E99">
        <w:rPr>
          <w:rStyle w:val="Hyperlink"/>
          <w:rFonts w:ascii="Arial" w:hAnsi="Arial" w:cs="Arial"/>
          <w:color w:val="auto"/>
          <w:sz w:val="36"/>
          <w:szCs w:val="36"/>
          <w:u w:val="none"/>
        </w:rPr>
        <w:t xml:space="preserve"> process to students from throughout the United States attending the national </w:t>
      </w:r>
      <w:r w:rsidRPr="00923E99">
        <w:rPr>
          <w:rStyle w:val="Hyperlink"/>
          <w:rFonts w:ascii="Arial" w:hAnsi="Arial" w:cs="Arial"/>
          <w:color w:val="auto"/>
          <w:sz w:val="36"/>
          <w:szCs w:val="36"/>
          <w:u w:val="none"/>
        </w:rPr>
        <w:lastRenderedPageBreak/>
        <w:t>workshop conducted by the renowned Closeup Foundation. Several times yearly, this Foundation conducts workshops in Washington, D.C., attended by, among others, hundreds of students who are interested in</w:t>
      </w:r>
      <w:r>
        <w:rPr>
          <w:rStyle w:val="Hyperlink"/>
          <w:rFonts w:ascii="Arial" w:hAnsi="Arial" w:cs="Arial"/>
          <w:color w:val="auto"/>
          <w:sz w:val="36"/>
          <w:szCs w:val="36"/>
          <w:u w:val="none"/>
        </w:rPr>
        <w:t xml:space="preserve"> </w:t>
      </w:r>
      <w:proofErr w:type="gramStart"/>
      <w:r w:rsidRPr="00923E99">
        <w:rPr>
          <w:rStyle w:val="Hyperlink"/>
          <w:rFonts w:ascii="Arial" w:hAnsi="Arial" w:cs="Arial"/>
          <w:color w:val="auto"/>
          <w:sz w:val="36"/>
          <w:szCs w:val="36"/>
          <w:u w:val="none"/>
        </w:rPr>
        <w:t>earning</w:t>
      </w:r>
      <w:proofErr w:type="gramEnd"/>
      <w:r w:rsidRPr="00923E99">
        <w:rPr>
          <w:rStyle w:val="Hyperlink"/>
          <w:rFonts w:ascii="Arial" w:hAnsi="Arial" w:cs="Arial"/>
          <w:color w:val="auto"/>
          <w:sz w:val="36"/>
          <w:szCs w:val="36"/>
          <w:u w:val="none"/>
        </w:rPr>
        <w:t xml:space="preserve"> about the operations of the Federal Government and the legislative process. Scott was the first hand</w:t>
      </w:r>
      <w:r>
        <w:rPr>
          <w:rStyle w:val="Hyperlink"/>
          <w:rFonts w:ascii="Arial" w:hAnsi="Arial" w:cs="Arial"/>
          <w:color w:val="auto"/>
          <w:sz w:val="36"/>
          <w:szCs w:val="36"/>
          <w:u w:val="none"/>
        </w:rPr>
        <w:t>i</w:t>
      </w:r>
      <w:r w:rsidRPr="00923E99">
        <w:rPr>
          <w:rStyle w:val="Hyperlink"/>
          <w:rFonts w:ascii="Arial" w:hAnsi="Arial" w:cs="Arial"/>
          <w:color w:val="auto"/>
          <w:sz w:val="36"/>
          <w:szCs w:val="36"/>
          <w:u w:val="none"/>
        </w:rPr>
        <w:t xml:space="preserve">capped legislative specialist ever to speak to a Closeup workshop, and the students, as expected, were far more interested in his content than in his blindness. During the question-and­answer period, a few persons asked very precise questions about his functioning as a blind person in the sighted world of Capitol Hill. </w:t>
      </w:r>
    </w:p>
    <w:p w14:paraId="130B351B" w14:textId="77777777" w:rsidR="00923E99" w:rsidRDefault="00923E99" w:rsidP="00923E99">
      <w:pPr>
        <w:spacing w:after="0" w:line="276" w:lineRule="auto"/>
        <w:rPr>
          <w:rStyle w:val="Hyperlink"/>
          <w:rFonts w:ascii="Arial" w:hAnsi="Arial" w:cs="Arial"/>
          <w:color w:val="auto"/>
          <w:sz w:val="36"/>
          <w:szCs w:val="36"/>
          <w:u w:val="none"/>
        </w:rPr>
      </w:pPr>
    </w:p>
    <w:p w14:paraId="3465BDD8" w14:textId="794B34DC" w:rsidR="00923E99" w:rsidRPr="00923E99" w:rsidRDefault="00923E99" w:rsidP="00923E99">
      <w:pPr>
        <w:spacing w:after="0" w:line="276" w:lineRule="auto"/>
        <w:rPr>
          <w:rStyle w:val="Hyperlink"/>
          <w:rFonts w:ascii="Arial" w:hAnsi="Arial" w:cs="Arial"/>
          <w:color w:val="auto"/>
          <w:sz w:val="36"/>
          <w:szCs w:val="36"/>
          <w:u w:val="none"/>
        </w:rPr>
      </w:pPr>
      <w:r w:rsidRPr="00923E99">
        <w:rPr>
          <w:rStyle w:val="Hyperlink"/>
          <w:rFonts w:ascii="Arial" w:hAnsi="Arial" w:cs="Arial"/>
          <w:color w:val="auto"/>
          <w:sz w:val="36"/>
          <w:szCs w:val="36"/>
          <w:u w:val="none"/>
        </w:rPr>
        <w:t>Laura Ofteda</w:t>
      </w:r>
      <w:r>
        <w:rPr>
          <w:rStyle w:val="Hyperlink"/>
          <w:rFonts w:ascii="Arial" w:hAnsi="Arial" w:cs="Arial"/>
          <w:color w:val="auto"/>
          <w:sz w:val="36"/>
          <w:szCs w:val="36"/>
          <w:u w:val="none"/>
        </w:rPr>
        <w:t xml:space="preserve">hl </w:t>
      </w:r>
      <w:r w:rsidRPr="00923E99">
        <w:rPr>
          <w:rStyle w:val="Hyperlink"/>
          <w:rFonts w:ascii="Arial" w:hAnsi="Arial" w:cs="Arial"/>
          <w:color w:val="auto"/>
          <w:sz w:val="36"/>
          <w:szCs w:val="36"/>
          <w:u w:val="none"/>
        </w:rPr>
        <w:t>is to be commended for the excellent job she did in editing ACB's airline training handbook, which contains the input of many experienced blind travelers. Other members of the National Office staff also reviewed it and made excellent recommendations. Several responses have already been received from major airlines indicating interest in receiving the handbook and in meeting with the ACB staff to improve their personnel training policies and procedures with reference to visually impaired</w:t>
      </w:r>
      <w:r w:rsidR="00A12604">
        <w:rPr>
          <w:rStyle w:val="Hyperlink"/>
          <w:rFonts w:ascii="Arial" w:hAnsi="Arial" w:cs="Arial"/>
          <w:color w:val="auto"/>
          <w:sz w:val="36"/>
          <w:szCs w:val="36"/>
          <w:u w:val="none"/>
        </w:rPr>
        <w:t xml:space="preserve"> </w:t>
      </w:r>
      <w:r w:rsidRPr="00923E99">
        <w:rPr>
          <w:rStyle w:val="Hyperlink"/>
          <w:rFonts w:ascii="Arial" w:hAnsi="Arial" w:cs="Arial"/>
          <w:color w:val="auto"/>
          <w:sz w:val="36"/>
          <w:szCs w:val="36"/>
          <w:u w:val="none"/>
        </w:rPr>
        <w:t xml:space="preserve">passengers. In view of adverse publicity received recently by demonstrations by small groups of vocipherous blind people against a few airlines, it is not advisable at this time to list the airlines interested in our handbook and our assistance. </w:t>
      </w:r>
    </w:p>
    <w:p w14:paraId="0786837D" w14:textId="77777777" w:rsidR="00923E99" w:rsidRDefault="00923E99" w:rsidP="00923E99">
      <w:pPr>
        <w:spacing w:after="0" w:line="276" w:lineRule="auto"/>
        <w:rPr>
          <w:rStyle w:val="Hyperlink"/>
          <w:rFonts w:ascii="Arial" w:hAnsi="Arial" w:cs="Arial"/>
          <w:color w:val="auto"/>
          <w:sz w:val="36"/>
          <w:szCs w:val="36"/>
          <w:u w:val="none"/>
        </w:rPr>
      </w:pPr>
    </w:p>
    <w:p w14:paraId="7023C036" w14:textId="690F6CE7" w:rsidR="00923E99" w:rsidRDefault="00923E99" w:rsidP="00923E99">
      <w:pPr>
        <w:spacing w:after="0" w:line="276" w:lineRule="auto"/>
        <w:rPr>
          <w:rStyle w:val="Hyperlink"/>
          <w:rFonts w:ascii="Arial" w:hAnsi="Arial" w:cs="Arial"/>
          <w:color w:val="auto"/>
          <w:sz w:val="36"/>
          <w:szCs w:val="36"/>
          <w:u w:val="none"/>
        </w:rPr>
      </w:pPr>
      <w:r w:rsidRPr="00923E99">
        <w:rPr>
          <w:rStyle w:val="Hyperlink"/>
          <w:rFonts w:ascii="Arial" w:hAnsi="Arial" w:cs="Arial"/>
          <w:color w:val="auto"/>
          <w:sz w:val="36"/>
          <w:szCs w:val="36"/>
          <w:u w:val="none"/>
        </w:rPr>
        <w:t xml:space="preserve">Research that is conducted by universities into the implications of blindness must walk a narrow </w:t>
      </w:r>
      <w:r w:rsidR="00A12604">
        <w:rPr>
          <w:rStyle w:val="Hyperlink"/>
          <w:rFonts w:ascii="Arial" w:hAnsi="Arial" w:cs="Arial"/>
          <w:color w:val="auto"/>
          <w:sz w:val="36"/>
          <w:szCs w:val="36"/>
          <w:u w:val="none"/>
        </w:rPr>
        <w:t>li</w:t>
      </w:r>
      <w:r w:rsidRPr="00923E99">
        <w:rPr>
          <w:rStyle w:val="Hyperlink"/>
          <w:rFonts w:ascii="Arial" w:hAnsi="Arial" w:cs="Arial"/>
          <w:color w:val="auto"/>
          <w:sz w:val="36"/>
          <w:szCs w:val="36"/>
          <w:u w:val="none"/>
        </w:rPr>
        <w:t>ne so</w:t>
      </w:r>
      <w:r w:rsidR="00A12604">
        <w:rPr>
          <w:rStyle w:val="Hyperlink"/>
          <w:rFonts w:ascii="Arial" w:hAnsi="Arial" w:cs="Arial"/>
          <w:color w:val="auto"/>
          <w:sz w:val="36"/>
          <w:szCs w:val="36"/>
          <w:u w:val="none"/>
        </w:rPr>
        <w:t xml:space="preserve"> </w:t>
      </w:r>
      <w:r w:rsidR="00A12604" w:rsidRPr="00A12604">
        <w:rPr>
          <w:rStyle w:val="Hyperlink"/>
          <w:rFonts w:ascii="Arial" w:hAnsi="Arial" w:cs="Arial"/>
          <w:color w:val="auto"/>
          <w:sz w:val="36"/>
          <w:szCs w:val="36"/>
          <w:u w:val="none"/>
        </w:rPr>
        <w:t>it will not be "academic busy work" or "daily nuts and bolts," with no real research value. One of the best ways to stay on this narrow path is by listening to knowledgeable consumers or beneficiaries of the services involved. For that reason, ACB has always taken seriously its opportunity and responsibility to provide informed and reasoned input by means of the National Advisory Committee to the Mississippi State University Rehabilitation Research and Training</w:t>
      </w:r>
      <w:r w:rsidR="00A12604">
        <w:rPr>
          <w:rStyle w:val="Hyperlink"/>
          <w:rFonts w:ascii="Arial" w:hAnsi="Arial" w:cs="Arial"/>
          <w:color w:val="auto"/>
          <w:sz w:val="36"/>
          <w:szCs w:val="36"/>
          <w:u w:val="none"/>
        </w:rPr>
        <w:t xml:space="preserve"> </w:t>
      </w:r>
      <w:r w:rsidR="000F1E63" w:rsidRPr="000F1E63">
        <w:rPr>
          <w:rStyle w:val="Hyperlink"/>
          <w:rFonts w:ascii="Arial" w:hAnsi="Arial" w:cs="Arial"/>
          <w:color w:val="auto"/>
          <w:sz w:val="36"/>
          <w:szCs w:val="36"/>
          <w:u w:val="none"/>
        </w:rPr>
        <w:t>Center on Blindness and Low Vision. At the last meeting of that committee during February 1985, the American Council of the Blind was capably represented by Carl McCoy of Tal</w:t>
      </w:r>
      <w:r w:rsidR="000F1E63">
        <w:rPr>
          <w:rStyle w:val="Hyperlink"/>
          <w:rFonts w:ascii="Arial" w:hAnsi="Arial" w:cs="Arial"/>
          <w:color w:val="auto"/>
          <w:sz w:val="36"/>
          <w:szCs w:val="36"/>
          <w:u w:val="none"/>
        </w:rPr>
        <w:t>l</w:t>
      </w:r>
      <w:r w:rsidR="000F1E63" w:rsidRPr="000F1E63">
        <w:rPr>
          <w:rStyle w:val="Hyperlink"/>
          <w:rFonts w:ascii="Arial" w:hAnsi="Arial" w:cs="Arial"/>
          <w:color w:val="auto"/>
          <w:sz w:val="36"/>
          <w:szCs w:val="36"/>
          <w:u w:val="none"/>
        </w:rPr>
        <w:t>ahassee, Florida, a former member of the ACB Board of Directors. Those who attended the 1983 ACB national convention in Phoenix were privileged to hear a report by the Center's Executive Director, Dr. William Graves.</w:t>
      </w:r>
    </w:p>
    <w:p w14:paraId="17BC4418" w14:textId="77777777" w:rsidR="00EC7EAD" w:rsidRDefault="00EC7EAD" w:rsidP="00923E99">
      <w:pPr>
        <w:spacing w:after="0" w:line="276" w:lineRule="auto"/>
        <w:rPr>
          <w:rStyle w:val="Hyperlink"/>
          <w:rFonts w:ascii="Arial" w:hAnsi="Arial" w:cs="Arial"/>
          <w:color w:val="auto"/>
          <w:sz w:val="36"/>
          <w:szCs w:val="36"/>
          <w:u w:val="none"/>
        </w:rPr>
      </w:pPr>
    </w:p>
    <w:p w14:paraId="372DDCC5" w14:textId="601ECE0B" w:rsidR="00EC7EAD" w:rsidRPr="00EC7EAD" w:rsidRDefault="00EC7EAD" w:rsidP="00EC7EAD">
      <w:pPr>
        <w:pStyle w:val="Heading1"/>
        <w:spacing w:before="0" w:line="276" w:lineRule="auto"/>
        <w:rPr>
          <w:rStyle w:val="Hyperlink"/>
          <w:rFonts w:ascii="Arial" w:hAnsi="Arial" w:cs="Arial"/>
          <w:b/>
          <w:bCs/>
          <w:color w:val="auto"/>
          <w:sz w:val="44"/>
          <w:szCs w:val="44"/>
          <w:u w:val="none"/>
        </w:rPr>
      </w:pPr>
      <w:bookmarkStart w:id="5" w:name="ACBWinsTopAward"/>
      <w:r w:rsidRPr="00EC7EAD">
        <w:rPr>
          <w:rStyle w:val="Hyperlink"/>
          <w:rFonts w:ascii="Arial" w:hAnsi="Arial" w:cs="Arial"/>
          <w:b/>
          <w:bCs/>
          <w:color w:val="auto"/>
          <w:sz w:val="44"/>
          <w:szCs w:val="44"/>
          <w:u w:val="none"/>
        </w:rPr>
        <w:t>ACB Wins Top Award for Low-Vision Radio PSA</w:t>
      </w:r>
    </w:p>
    <w:bookmarkEnd w:id="5"/>
    <w:p w14:paraId="75492874" w14:textId="02099480" w:rsidR="005D1F41" w:rsidRDefault="001202C3" w:rsidP="00FB532F">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 </w:t>
      </w:r>
    </w:p>
    <w:p w14:paraId="140C13AD" w14:textId="0BD3E9EE" w:rsidR="00EC7EAD" w:rsidRDefault="00EC7EAD" w:rsidP="00BE1B59">
      <w:pPr>
        <w:spacing w:after="0" w:line="276" w:lineRule="auto"/>
        <w:rPr>
          <w:rStyle w:val="Hyperlink"/>
          <w:rFonts w:ascii="Arial" w:hAnsi="Arial" w:cs="Arial"/>
          <w:color w:val="auto"/>
          <w:sz w:val="36"/>
          <w:szCs w:val="36"/>
          <w:u w:val="none"/>
        </w:rPr>
      </w:pPr>
      <w:r w:rsidRPr="00EC7EAD">
        <w:rPr>
          <w:rStyle w:val="Hyperlink"/>
          <w:rFonts w:ascii="Arial" w:hAnsi="Arial" w:cs="Arial"/>
          <w:color w:val="auto"/>
          <w:sz w:val="36"/>
          <w:szCs w:val="36"/>
          <w:u w:val="none"/>
        </w:rPr>
        <w:t xml:space="preserve">The President's Committee on Employment of the Handicapped (PCEH) has selected the winners in its first Media Awards Program honoring media professionals for </w:t>
      </w:r>
      <w:r w:rsidRPr="00EC7EAD">
        <w:rPr>
          <w:rStyle w:val="Hyperlink"/>
          <w:rFonts w:ascii="Arial" w:hAnsi="Arial" w:cs="Arial"/>
          <w:color w:val="auto"/>
          <w:sz w:val="36"/>
          <w:szCs w:val="36"/>
          <w:u w:val="none"/>
        </w:rPr>
        <w:lastRenderedPageBreak/>
        <w:t>their outstanding contributions to public awareness of disability issues. Laura Oftedahl, Public Affairs Director for the American Council of the Blind, will receive the first-place award in the non-profit radio category for the Council's 30-second public service announcement on low. vision. Ms. Oftedahl, along with the seven other winners, will receive the award on May 2 during the opening session of the 1985 annual meeting of PCEH at the Washington Hilton, Washington, D.C.</w:t>
      </w:r>
    </w:p>
    <w:p w14:paraId="5D9C4ECD" w14:textId="77777777" w:rsidR="00EC7EAD" w:rsidRDefault="00EC7EAD" w:rsidP="00BE1B59">
      <w:pPr>
        <w:spacing w:after="0" w:line="276" w:lineRule="auto"/>
        <w:rPr>
          <w:rStyle w:val="Hyperlink"/>
          <w:rFonts w:ascii="Arial" w:hAnsi="Arial" w:cs="Arial"/>
          <w:color w:val="auto"/>
          <w:sz w:val="36"/>
          <w:szCs w:val="36"/>
          <w:u w:val="none"/>
        </w:rPr>
      </w:pPr>
    </w:p>
    <w:p w14:paraId="08443E1C" w14:textId="75B52F14" w:rsidR="00EC7EAD" w:rsidRDefault="00EC7EAD" w:rsidP="00BE1B59">
      <w:pPr>
        <w:spacing w:after="0" w:line="276" w:lineRule="auto"/>
        <w:rPr>
          <w:rStyle w:val="Hyperlink"/>
          <w:rFonts w:ascii="Arial" w:hAnsi="Arial" w:cs="Arial"/>
          <w:color w:val="auto"/>
          <w:sz w:val="36"/>
          <w:szCs w:val="36"/>
          <w:u w:val="none"/>
        </w:rPr>
      </w:pPr>
      <w:r w:rsidRPr="00EC7EAD">
        <w:rPr>
          <w:rStyle w:val="Hyperlink"/>
          <w:rFonts w:ascii="Arial" w:hAnsi="Arial" w:cs="Arial"/>
          <w:color w:val="auto"/>
          <w:sz w:val="36"/>
          <w:szCs w:val="36"/>
          <w:u w:val="none"/>
        </w:rPr>
        <w:t xml:space="preserve">The winning radio </w:t>
      </w:r>
      <w:r w:rsidRPr="00A12604">
        <w:rPr>
          <w:rStyle w:val="Hyperlink"/>
          <w:rFonts w:ascii="Arial" w:hAnsi="Arial" w:cs="Arial"/>
          <w:color w:val="auto"/>
          <w:sz w:val="36"/>
          <w:szCs w:val="36"/>
          <w:u w:val="none"/>
        </w:rPr>
        <w:t>"</w:t>
      </w:r>
      <w:r w:rsidRPr="00EC7EAD">
        <w:rPr>
          <w:rStyle w:val="Hyperlink"/>
          <w:rFonts w:ascii="Arial" w:hAnsi="Arial" w:cs="Arial"/>
          <w:color w:val="auto"/>
          <w:sz w:val="36"/>
          <w:szCs w:val="36"/>
          <w:u w:val="none"/>
        </w:rPr>
        <w:t>spot</w:t>
      </w:r>
      <w:r w:rsidRPr="00A12604">
        <w:rPr>
          <w:rStyle w:val="Hyperlink"/>
          <w:rFonts w:ascii="Arial" w:hAnsi="Arial" w:cs="Arial"/>
          <w:color w:val="auto"/>
          <w:sz w:val="36"/>
          <w:szCs w:val="36"/>
          <w:u w:val="none"/>
        </w:rPr>
        <w:t>"</w:t>
      </w:r>
      <w:r w:rsidRPr="00EC7EAD">
        <w:rPr>
          <w:rStyle w:val="Hyperlink"/>
          <w:rFonts w:ascii="Arial" w:hAnsi="Arial" w:cs="Arial"/>
          <w:color w:val="auto"/>
          <w:sz w:val="36"/>
          <w:szCs w:val="36"/>
          <w:u w:val="none"/>
        </w:rPr>
        <w:t xml:space="preserve"> has been aired on all major networks and hundreds of stations throughout the U.</w:t>
      </w:r>
      <w:r>
        <w:rPr>
          <w:rStyle w:val="Hyperlink"/>
          <w:rFonts w:ascii="Arial" w:hAnsi="Arial" w:cs="Arial"/>
          <w:color w:val="auto"/>
          <w:sz w:val="36"/>
          <w:szCs w:val="36"/>
          <w:u w:val="none"/>
        </w:rPr>
        <w:t>S</w:t>
      </w:r>
      <w:r w:rsidRPr="00EC7EAD">
        <w:rPr>
          <w:rStyle w:val="Hyperlink"/>
          <w:rFonts w:ascii="Arial" w:hAnsi="Arial" w:cs="Arial"/>
          <w:color w:val="auto"/>
          <w:sz w:val="36"/>
          <w:szCs w:val="36"/>
          <w:u w:val="none"/>
        </w:rPr>
        <w:t>.</w:t>
      </w:r>
      <w:r>
        <w:rPr>
          <w:rStyle w:val="Hyperlink"/>
          <w:rFonts w:ascii="Arial" w:hAnsi="Arial" w:cs="Arial"/>
          <w:color w:val="auto"/>
          <w:sz w:val="36"/>
          <w:szCs w:val="36"/>
          <w:u w:val="none"/>
        </w:rPr>
        <w:t xml:space="preserve"> </w:t>
      </w:r>
      <w:r w:rsidRPr="00EC7EAD">
        <w:rPr>
          <w:rStyle w:val="Hyperlink"/>
          <w:rFonts w:ascii="Arial" w:hAnsi="Arial" w:cs="Arial"/>
          <w:color w:val="auto"/>
          <w:sz w:val="36"/>
          <w:szCs w:val="36"/>
          <w:u w:val="none"/>
        </w:rPr>
        <w:t xml:space="preserve">over the past year and a half. It deals with low vision and the many questions encountered by persons who are not totally </w:t>
      </w:r>
      <w:proofErr w:type="gramStart"/>
      <w:r w:rsidRPr="00EC7EAD">
        <w:rPr>
          <w:rStyle w:val="Hyperlink"/>
          <w:rFonts w:ascii="Arial" w:hAnsi="Arial" w:cs="Arial"/>
          <w:color w:val="auto"/>
          <w:sz w:val="36"/>
          <w:szCs w:val="36"/>
          <w:u w:val="none"/>
        </w:rPr>
        <w:t>blind, yet</w:t>
      </w:r>
      <w:proofErr w:type="gramEnd"/>
      <w:r w:rsidRPr="00EC7EAD">
        <w:rPr>
          <w:rStyle w:val="Hyperlink"/>
          <w:rFonts w:ascii="Arial" w:hAnsi="Arial" w:cs="Arial"/>
          <w:color w:val="auto"/>
          <w:sz w:val="36"/>
          <w:szCs w:val="36"/>
          <w:u w:val="none"/>
        </w:rPr>
        <w:t xml:space="preserve"> have difficulty doing everyday tasks. The situation portrayed on the PSA is one in which most women with low vision would probably like to find themselves. A woman with a white cane is asked by a passing gentleman if she would care to have his help crossing the street. He says he may be nosy, but he'd like to know why she has a white </w:t>
      </w:r>
      <w:proofErr w:type="gramStart"/>
      <w:r w:rsidRPr="00EC7EAD">
        <w:rPr>
          <w:rStyle w:val="Hyperlink"/>
          <w:rFonts w:ascii="Arial" w:hAnsi="Arial" w:cs="Arial"/>
          <w:color w:val="auto"/>
          <w:sz w:val="36"/>
          <w:szCs w:val="36"/>
          <w:u w:val="none"/>
        </w:rPr>
        <w:t>cane, yet</w:t>
      </w:r>
      <w:proofErr w:type="gramEnd"/>
      <w:r w:rsidRPr="00EC7EAD">
        <w:rPr>
          <w:rStyle w:val="Hyperlink"/>
          <w:rFonts w:ascii="Arial" w:hAnsi="Arial" w:cs="Arial"/>
          <w:color w:val="auto"/>
          <w:sz w:val="36"/>
          <w:szCs w:val="36"/>
          <w:u w:val="none"/>
        </w:rPr>
        <w:t xml:space="preserve"> is wearing glasses. She responds by telling him how some unthinking people even</w:t>
      </w:r>
      <w:r>
        <w:rPr>
          <w:rStyle w:val="Hyperlink"/>
          <w:rFonts w:ascii="Arial" w:hAnsi="Arial" w:cs="Arial"/>
          <w:color w:val="auto"/>
          <w:sz w:val="36"/>
          <w:szCs w:val="36"/>
          <w:u w:val="none"/>
        </w:rPr>
        <w:t xml:space="preserve"> </w:t>
      </w:r>
      <w:r w:rsidRPr="00EC7EAD">
        <w:rPr>
          <w:rStyle w:val="Hyperlink"/>
          <w:rFonts w:ascii="Arial" w:hAnsi="Arial" w:cs="Arial"/>
          <w:color w:val="auto"/>
          <w:sz w:val="36"/>
          <w:szCs w:val="36"/>
          <w:u w:val="none"/>
        </w:rPr>
        <w:t xml:space="preserve">call her a faker sometimes because she can see. In answer to the gentleman's question </w:t>
      </w:r>
      <w:proofErr w:type="gramStart"/>
      <w:r w:rsidRPr="00EC7EAD">
        <w:rPr>
          <w:rStyle w:val="Hyperlink"/>
          <w:rFonts w:ascii="Arial" w:hAnsi="Arial" w:cs="Arial"/>
          <w:color w:val="auto"/>
          <w:sz w:val="36"/>
          <w:szCs w:val="36"/>
          <w:u w:val="none"/>
        </w:rPr>
        <w:t>whether or not</w:t>
      </w:r>
      <w:proofErr w:type="gramEnd"/>
      <w:r w:rsidRPr="00EC7EAD">
        <w:rPr>
          <w:rStyle w:val="Hyperlink"/>
          <w:rFonts w:ascii="Arial" w:hAnsi="Arial" w:cs="Arial"/>
          <w:color w:val="auto"/>
          <w:sz w:val="36"/>
          <w:szCs w:val="36"/>
          <w:u w:val="none"/>
        </w:rPr>
        <w:t xml:space="preserve"> she can indeed see, she replies, </w:t>
      </w:r>
      <w:r w:rsidRPr="00A12604">
        <w:rPr>
          <w:rStyle w:val="Hyperlink"/>
          <w:rFonts w:ascii="Arial" w:hAnsi="Arial" w:cs="Arial"/>
          <w:color w:val="auto"/>
          <w:sz w:val="36"/>
          <w:szCs w:val="36"/>
          <w:u w:val="none"/>
        </w:rPr>
        <w:t>"</w:t>
      </w:r>
      <w:r w:rsidRPr="00EC7EAD">
        <w:rPr>
          <w:rStyle w:val="Hyperlink"/>
          <w:rFonts w:ascii="Arial" w:hAnsi="Arial" w:cs="Arial"/>
          <w:color w:val="auto"/>
          <w:sz w:val="36"/>
          <w:szCs w:val="36"/>
          <w:u w:val="none"/>
        </w:rPr>
        <w:t>Yes, big print if there is enough light</w:t>
      </w:r>
      <w:r>
        <w:rPr>
          <w:rStyle w:val="Hyperlink"/>
          <w:rFonts w:ascii="Arial" w:hAnsi="Arial" w:cs="Arial"/>
          <w:color w:val="auto"/>
          <w:sz w:val="36"/>
          <w:szCs w:val="36"/>
          <w:u w:val="none"/>
        </w:rPr>
        <w:t>.</w:t>
      </w:r>
      <w:r w:rsidRPr="00A12604">
        <w:rPr>
          <w:rStyle w:val="Hyperlink"/>
          <w:rFonts w:ascii="Arial" w:hAnsi="Arial" w:cs="Arial"/>
          <w:color w:val="auto"/>
          <w:sz w:val="36"/>
          <w:szCs w:val="36"/>
          <w:u w:val="none"/>
        </w:rPr>
        <w:t>"</w:t>
      </w:r>
      <w:r w:rsidRPr="00EC7EAD">
        <w:rPr>
          <w:rStyle w:val="Hyperlink"/>
          <w:rFonts w:ascii="Arial" w:hAnsi="Arial" w:cs="Arial"/>
          <w:color w:val="auto"/>
          <w:sz w:val="36"/>
          <w:szCs w:val="36"/>
          <w:u w:val="none"/>
        </w:rPr>
        <w:t xml:space="preserve"> </w:t>
      </w:r>
      <w:proofErr w:type="gramStart"/>
      <w:r w:rsidRPr="00EC7EAD">
        <w:rPr>
          <w:rStyle w:val="Hyperlink"/>
          <w:rFonts w:ascii="Arial" w:hAnsi="Arial" w:cs="Arial"/>
          <w:color w:val="auto"/>
          <w:sz w:val="36"/>
          <w:szCs w:val="36"/>
          <w:u w:val="none"/>
        </w:rPr>
        <w:t>Next</w:t>
      </w:r>
      <w:proofErr w:type="gramEnd"/>
      <w:r w:rsidRPr="00EC7EAD">
        <w:rPr>
          <w:rStyle w:val="Hyperlink"/>
          <w:rFonts w:ascii="Arial" w:hAnsi="Arial" w:cs="Arial"/>
          <w:color w:val="auto"/>
          <w:sz w:val="36"/>
          <w:szCs w:val="36"/>
          <w:u w:val="none"/>
        </w:rPr>
        <w:t xml:space="preserve"> we hear the gentleman ask, "How about lunch? I know a place with great pasta, and the only </w:t>
      </w:r>
      <w:r w:rsidRPr="00EC7EAD">
        <w:rPr>
          <w:rStyle w:val="Hyperlink"/>
          <w:rFonts w:ascii="Arial" w:hAnsi="Arial" w:cs="Arial"/>
          <w:color w:val="auto"/>
          <w:sz w:val="36"/>
          <w:szCs w:val="36"/>
          <w:u w:val="none"/>
        </w:rPr>
        <w:lastRenderedPageBreak/>
        <w:t>small print on the menu is the price." She happily accepts and they're off across the street, and the announcer tells listeners to call the American Council of the Blind to learn more about low vision.</w:t>
      </w:r>
    </w:p>
    <w:p w14:paraId="12CB106D" w14:textId="77777777" w:rsidR="00EC7EAD" w:rsidRDefault="00EC7EAD" w:rsidP="00BE1B59">
      <w:pPr>
        <w:spacing w:after="0" w:line="276" w:lineRule="auto"/>
        <w:rPr>
          <w:rStyle w:val="Hyperlink"/>
          <w:rFonts w:ascii="Arial" w:hAnsi="Arial" w:cs="Arial"/>
          <w:color w:val="auto"/>
          <w:sz w:val="36"/>
          <w:szCs w:val="36"/>
          <w:u w:val="none"/>
        </w:rPr>
      </w:pPr>
    </w:p>
    <w:p w14:paraId="61DAEC6F" w14:textId="42DC01FC" w:rsidR="00EC7EAD" w:rsidRDefault="00EC7EAD" w:rsidP="00BE1B59">
      <w:pPr>
        <w:spacing w:after="0" w:line="276" w:lineRule="auto"/>
        <w:rPr>
          <w:rStyle w:val="Hyperlink"/>
          <w:rFonts w:ascii="Arial" w:hAnsi="Arial" w:cs="Arial"/>
          <w:color w:val="auto"/>
          <w:sz w:val="36"/>
          <w:szCs w:val="36"/>
          <w:u w:val="none"/>
        </w:rPr>
      </w:pPr>
      <w:r w:rsidRPr="00EC7EAD">
        <w:rPr>
          <w:rStyle w:val="Hyperlink"/>
          <w:rFonts w:ascii="Arial" w:hAnsi="Arial" w:cs="Arial"/>
          <w:color w:val="auto"/>
          <w:sz w:val="36"/>
          <w:szCs w:val="36"/>
          <w:u w:val="none"/>
        </w:rPr>
        <w:t>The Media Award winners were chosen from among 75 nominations received by PCEH and the American Association of Disability Communi</w:t>
      </w:r>
      <w:r>
        <w:rPr>
          <w:rStyle w:val="Hyperlink"/>
          <w:rFonts w:ascii="Arial" w:hAnsi="Arial" w:cs="Arial"/>
          <w:color w:val="auto"/>
          <w:sz w:val="36"/>
          <w:szCs w:val="36"/>
          <w:u w:val="none"/>
        </w:rPr>
        <w:t>c</w:t>
      </w:r>
      <w:r w:rsidRPr="00EC7EAD">
        <w:rPr>
          <w:rStyle w:val="Hyperlink"/>
          <w:rFonts w:ascii="Arial" w:hAnsi="Arial" w:cs="Arial"/>
          <w:color w:val="auto"/>
          <w:sz w:val="36"/>
          <w:szCs w:val="36"/>
          <w:u w:val="none"/>
        </w:rPr>
        <w:t>ators. Categories included commercial television, comme</w:t>
      </w:r>
      <w:r>
        <w:rPr>
          <w:rStyle w:val="Hyperlink"/>
          <w:rFonts w:ascii="Arial" w:hAnsi="Arial" w:cs="Arial"/>
          <w:color w:val="auto"/>
          <w:sz w:val="36"/>
          <w:szCs w:val="36"/>
          <w:u w:val="none"/>
        </w:rPr>
        <w:t>rci</w:t>
      </w:r>
      <w:r w:rsidRPr="00EC7EAD">
        <w:rPr>
          <w:rStyle w:val="Hyperlink"/>
          <w:rFonts w:ascii="Arial" w:hAnsi="Arial" w:cs="Arial"/>
          <w:color w:val="auto"/>
          <w:sz w:val="36"/>
          <w:szCs w:val="36"/>
          <w:u w:val="none"/>
        </w:rPr>
        <w:t>al print, non­commercial radio, non-profit print, television PSA, and radio PSA. Judges included representatives of leading organizations, public relations firms, and the National Association of Broadcasters.</w:t>
      </w:r>
    </w:p>
    <w:p w14:paraId="3230EB60" w14:textId="77777777" w:rsidR="00EC7EAD" w:rsidRDefault="00EC7EAD" w:rsidP="00BE1B59">
      <w:pPr>
        <w:spacing w:after="0" w:line="276" w:lineRule="auto"/>
        <w:rPr>
          <w:rStyle w:val="Hyperlink"/>
          <w:rFonts w:ascii="Arial" w:hAnsi="Arial" w:cs="Arial"/>
          <w:color w:val="auto"/>
          <w:sz w:val="36"/>
          <w:szCs w:val="36"/>
          <w:u w:val="none"/>
        </w:rPr>
      </w:pPr>
    </w:p>
    <w:p w14:paraId="5D80E5B0" w14:textId="616A1541" w:rsidR="00EC7EAD" w:rsidRPr="00EC7EAD" w:rsidRDefault="00EC7EAD" w:rsidP="00EC7EAD">
      <w:pPr>
        <w:pStyle w:val="Heading1"/>
        <w:spacing w:before="0" w:line="276" w:lineRule="auto"/>
        <w:rPr>
          <w:rStyle w:val="Hyperlink"/>
          <w:rFonts w:ascii="Arial" w:hAnsi="Arial" w:cs="Arial"/>
          <w:b/>
          <w:bCs/>
          <w:color w:val="auto"/>
          <w:sz w:val="44"/>
          <w:szCs w:val="44"/>
          <w:u w:val="none"/>
        </w:rPr>
      </w:pPr>
      <w:bookmarkStart w:id="6" w:name="UpwardMobility"/>
      <w:r w:rsidRPr="00EC7EAD">
        <w:rPr>
          <w:rStyle w:val="Hyperlink"/>
          <w:rFonts w:ascii="Arial" w:hAnsi="Arial" w:cs="Arial"/>
          <w:b/>
          <w:bCs/>
          <w:color w:val="auto"/>
          <w:sz w:val="44"/>
          <w:szCs w:val="44"/>
          <w:u w:val="none"/>
        </w:rPr>
        <w:t xml:space="preserve">In Conclusion: </w:t>
      </w:r>
    </w:p>
    <w:p w14:paraId="78F9D34A" w14:textId="3D4F9076" w:rsidR="00EC7EAD" w:rsidRPr="00EC7EAD" w:rsidRDefault="00EC7EAD" w:rsidP="00EC7EAD">
      <w:pPr>
        <w:pStyle w:val="Heading1"/>
        <w:spacing w:before="0" w:line="276" w:lineRule="auto"/>
        <w:rPr>
          <w:rStyle w:val="Hyperlink"/>
          <w:rFonts w:ascii="Arial" w:hAnsi="Arial" w:cs="Arial"/>
          <w:b/>
          <w:bCs/>
          <w:color w:val="auto"/>
          <w:sz w:val="44"/>
          <w:szCs w:val="44"/>
          <w:u w:val="none"/>
        </w:rPr>
      </w:pPr>
      <w:r w:rsidRPr="00EC7EAD">
        <w:rPr>
          <w:rStyle w:val="Hyperlink"/>
          <w:rFonts w:ascii="Arial" w:hAnsi="Arial" w:cs="Arial"/>
          <w:b/>
          <w:bCs/>
          <w:color w:val="auto"/>
          <w:sz w:val="44"/>
          <w:szCs w:val="44"/>
          <w:u w:val="none"/>
        </w:rPr>
        <w:t>A Look at Mobility of the "Upward" Variety</w:t>
      </w:r>
    </w:p>
    <w:p w14:paraId="569532EA" w14:textId="2D4CDE53" w:rsidR="00EC7EAD" w:rsidRPr="00EC7EAD" w:rsidRDefault="00EC7EAD" w:rsidP="00EC7EAD">
      <w:pPr>
        <w:pStyle w:val="Heading1"/>
        <w:spacing w:before="0" w:line="276" w:lineRule="auto"/>
        <w:rPr>
          <w:rStyle w:val="Hyperlink"/>
          <w:rFonts w:ascii="Arial" w:hAnsi="Arial" w:cs="Arial"/>
          <w:b/>
          <w:bCs/>
          <w:color w:val="auto"/>
          <w:sz w:val="44"/>
          <w:szCs w:val="44"/>
          <w:u w:val="none"/>
        </w:rPr>
      </w:pPr>
      <w:r w:rsidRPr="00EC7EAD">
        <w:rPr>
          <w:rStyle w:val="Hyperlink"/>
          <w:rFonts w:ascii="Arial" w:hAnsi="Arial" w:cs="Arial"/>
          <w:b/>
          <w:bCs/>
          <w:color w:val="auto"/>
          <w:sz w:val="44"/>
          <w:szCs w:val="44"/>
          <w:u w:val="none"/>
        </w:rPr>
        <w:t>By Kathy Megivern</w:t>
      </w:r>
    </w:p>
    <w:bookmarkEnd w:id="6"/>
    <w:p w14:paraId="4F767B12" w14:textId="77777777" w:rsidR="00EC7EAD" w:rsidRDefault="00EC7EAD" w:rsidP="00EC7EAD">
      <w:pPr>
        <w:spacing w:after="0" w:line="276" w:lineRule="auto"/>
        <w:rPr>
          <w:rStyle w:val="Hyperlink"/>
          <w:rFonts w:ascii="Arial" w:hAnsi="Arial" w:cs="Arial"/>
          <w:color w:val="auto"/>
          <w:sz w:val="36"/>
          <w:szCs w:val="36"/>
          <w:u w:val="none"/>
        </w:rPr>
      </w:pPr>
    </w:p>
    <w:p w14:paraId="60BDA5A4" w14:textId="48F44483" w:rsidR="00EC7EAD" w:rsidRDefault="00EC7EAD" w:rsidP="00EC7EAD">
      <w:pPr>
        <w:spacing w:after="0" w:line="276" w:lineRule="auto"/>
        <w:rPr>
          <w:rStyle w:val="Hyperlink"/>
          <w:rFonts w:ascii="Arial" w:hAnsi="Arial" w:cs="Arial"/>
          <w:color w:val="auto"/>
          <w:sz w:val="36"/>
          <w:szCs w:val="36"/>
          <w:u w:val="none"/>
        </w:rPr>
      </w:pPr>
      <w:r w:rsidRPr="00EC7EAD">
        <w:rPr>
          <w:rStyle w:val="Hyperlink"/>
          <w:rFonts w:ascii="Arial" w:hAnsi="Arial" w:cs="Arial"/>
          <w:color w:val="auto"/>
          <w:sz w:val="36"/>
          <w:szCs w:val="36"/>
          <w:u w:val="none"/>
        </w:rPr>
        <w:t>When I started this series last January, I noted that the topic of sheltered workshops was one which frequently causes perfectly rational conversations to deteriorate rapidly into shouting matches. Undoubtedly (except for minimum wage), one of the most "shoutable" aspects of the program is the question of "upward mobility."</w:t>
      </w:r>
    </w:p>
    <w:p w14:paraId="7C6DBD80" w14:textId="77777777" w:rsidR="00EC7EAD" w:rsidRDefault="00EC7EAD" w:rsidP="00EC7EAD">
      <w:pPr>
        <w:spacing w:after="0" w:line="276" w:lineRule="auto"/>
        <w:rPr>
          <w:rStyle w:val="Hyperlink"/>
          <w:rFonts w:ascii="Arial" w:hAnsi="Arial" w:cs="Arial"/>
          <w:color w:val="auto"/>
          <w:sz w:val="36"/>
          <w:szCs w:val="36"/>
          <w:u w:val="none"/>
        </w:rPr>
      </w:pPr>
    </w:p>
    <w:p w14:paraId="0429B6D2" w14:textId="28C535C2" w:rsidR="00EC7EAD" w:rsidRPr="00EC7EAD" w:rsidRDefault="00EC7EAD" w:rsidP="00EC7EAD">
      <w:pPr>
        <w:spacing w:after="0" w:line="276" w:lineRule="auto"/>
        <w:rPr>
          <w:rStyle w:val="Hyperlink"/>
          <w:rFonts w:ascii="Arial" w:hAnsi="Arial" w:cs="Arial"/>
          <w:color w:val="auto"/>
          <w:sz w:val="36"/>
          <w:szCs w:val="36"/>
          <w:u w:val="none"/>
        </w:rPr>
      </w:pPr>
      <w:r w:rsidRPr="00EC7EAD">
        <w:rPr>
          <w:rStyle w:val="Hyperlink"/>
          <w:rFonts w:ascii="Arial" w:hAnsi="Arial" w:cs="Arial"/>
          <w:color w:val="auto"/>
          <w:sz w:val="36"/>
          <w:szCs w:val="36"/>
          <w:u w:val="none"/>
        </w:rPr>
        <w:lastRenderedPageBreak/>
        <w:t>"Upward mobility" is kind of like pornography! Let me explain. One Supreme Court Justice once noted that he might not be able to define pornography, but he knew it when he saw it. One runs into the same problems with upward mobility. People may not be able to explain precise</w:t>
      </w:r>
      <w:r>
        <w:rPr>
          <w:rStyle w:val="Hyperlink"/>
          <w:rFonts w:ascii="Arial" w:hAnsi="Arial" w:cs="Arial"/>
          <w:color w:val="auto"/>
          <w:sz w:val="36"/>
          <w:szCs w:val="36"/>
          <w:u w:val="none"/>
        </w:rPr>
        <w:t>l</w:t>
      </w:r>
      <w:r w:rsidRPr="00EC7EAD">
        <w:rPr>
          <w:rStyle w:val="Hyperlink"/>
          <w:rFonts w:ascii="Arial" w:hAnsi="Arial" w:cs="Arial"/>
          <w:color w:val="auto"/>
          <w:sz w:val="36"/>
          <w:szCs w:val="36"/>
          <w:u w:val="none"/>
        </w:rPr>
        <w:t xml:space="preserve">y what they mean by the term, but they're certain that they know it when they see it. </w:t>
      </w:r>
    </w:p>
    <w:p w14:paraId="40B632BC" w14:textId="77777777" w:rsidR="00EC7EAD" w:rsidRDefault="00EC7EAD" w:rsidP="00EC7EAD">
      <w:pPr>
        <w:spacing w:after="0" w:line="276" w:lineRule="auto"/>
        <w:rPr>
          <w:rStyle w:val="Hyperlink"/>
          <w:rFonts w:ascii="Arial" w:hAnsi="Arial" w:cs="Arial"/>
          <w:color w:val="auto"/>
          <w:sz w:val="36"/>
          <w:szCs w:val="36"/>
          <w:u w:val="none"/>
        </w:rPr>
      </w:pPr>
    </w:p>
    <w:p w14:paraId="1858045A" w14:textId="5738541A" w:rsidR="00EC7EAD" w:rsidRPr="00EC7EAD" w:rsidRDefault="00EC7EAD" w:rsidP="00EC7EAD">
      <w:pPr>
        <w:spacing w:after="0" w:line="276" w:lineRule="auto"/>
        <w:rPr>
          <w:rStyle w:val="Hyperlink"/>
          <w:rFonts w:ascii="Arial" w:hAnsi="Arial" w:cs="Arial"/>
          <w:color w:val="auto"/>
          <w:sz w:val="36"/>
          <w:szCs w:val="36"/>
          <w:u w:val="none"/>
        </w:rPr>
      </w:pPr>
      <w:r w:rsidRPr="00EC7EAD">
        <w:rPr>
          <w:rStyle w:val="Hyperlink"/>
          <w:rFonts w:ascii="Arial" w:hAnsi="Arial" w:cs="Arial"/>
          <w:color w:val="auto"/>
          <w:sz w:val="36"/>
          <w:szCs w:val="36"/>
          <w:u w:val="none"/>
        </w:rPr>
        <w:t xml:space="preserve">For some in the sheltered workshop program, upward mobility is moving from a work activity center to a regular workshop </w:t>
      </w:r>
      <w:proofErr w:type="gramStart"/>
      <w:r w:rsidRPr="00EC7EAD">
        <w:rPr>
          <w:rStyle w:val="Hyperlink"/>
          <w:rFonts w:ascii="Arial" w:hAnsi="Arial" w:cs="Arial"/>
          <w:color w:val="auto"/>
          <w:sz w:val="36"/>
          <w:szCs w:val="36"/>
          <w:u w:val="none"/>
        </w:rPr>
        <w:t>program, or</w:t>
      </w:r>
      <w:proofErr w:type="gramEnd"/>
      <w:r w:rsidRPr="00EC7EAD">
        <w:rPr>
          <w:rStyle w:val="Hyperlink"/>
          <w:rFonts w:ascii="Arial" w:hAnsi="Arial" w:cs="Arial"/>
          <w:color w:val="auto"/>
          <w:sz w:val="36"/>
          <w:szCs w:val="36"/>
          <w:u w:val="none"/>
        </w:rPr>
        <w:t xml:space="preserve"> advancing from an evaluation program to a direct labor job. For others, advancement from one direct labor position to another direct labor position with more responsibility or better pay constitutes upward mobility. Still another group sees upward mobility as nothing less than advancement from production line direct labor to managerial positions within the workshop. And finally, there are</w:t>
      </w:r>
      <w:r>
        <w:rPr>
          <w:rStyle w:val="Hyperlink"/>
          <w:rFonts w:ascii="Arial" w:hAnsi="Arial" w:cs="Arial"/>
          <w:color w:val="auto"/>
          <w:sz w:val="36"/>
          <w:szCs w:val="36"/>
          <w:u w:val="none"/>
        </w:rPr>
        <w:t xml:space="preserve"> t</w:t>
      </w:r>
      <w:r w:rsidRPr="00EC7EAD">
        <w:rPr>
          <w:rStyle w:val="Hyperlink"/>
          <w:rFonts w:ascii="Arial" w:hAnsi="Arial" w:cs="Arial"/>
          <w:color w:val="auto"/>
          <w:sz w:val="36"/>
          <w:szCs w:val="36"/>
          <w:u w:val="none"/>
        </w:rPr>
        <w:t>hose for whom upward mobility in the context of the workshop program can mean only one thing: competitive placement. In other words, it only counts as "upward" if it's "outward.</w:t>
      </w:r>
      <w:r w:rsidR="00D52FA7" w:rsidRPr="00EC7EAD">
        <w:rPr>
          <w:rStyle w:val="Hyperlink"/>
          <w:rFonts w:ascii="Arial" w:hAnsi="Arial" w:cs="Arial"/>
          <w:color w:val="auto"/>
          <w:sz w:val="36"/>
          <w:szCs w:val="36"/>
          <w:u w:val="none"/>
        </w:rPr>
        <w:t>"</w:t>
      </w:r>
      <w:r w:rsidRPr="00EC7EAD">
        <w:rPr>
          <w:rStyle w:val="Hyperlink"/>
          <w:rFonts w:ascii="Arial" w:hAnsi="Arial" w:cs="Arial"/>
          <w:color w:val="auto"/>
          <w:sz w:val="36"/>
          <w:szCs w:val="36"/>
          <w:u w:val="none"/>
        </w:rPr>
        <w:t xml:space="preserve"> In fact, </w:t>
      </w:r>
      <w:proofErr w:type="gramStart"/>
      <w:r w:rsidRPr="00EC7EAD">
        <w:rPr>
          <w:rStyle w:val="Hyperlink"/>
          <w:rFonts w:ascii="Arial" w:hAnsi="Arial" w:cs="Arial"/>
          <w:color w:val="auto"/>
          <w:sz w:val="36"/>
          <w:szCs w:val="36"/>
          <w:u w:val="none"/>
        </w:rPr>
        <w:t>as long as</w:t>
      </w:r>
      <w:proofErr w:type="gramEnd"/>
      <w:r w:rsidRPr="00EC7EAD">
        <w:rPr>
          <w:rStyle w:val="Hyperlink"/>
          <w:rFonts w:ascii="Arial" w:hAnsi="Arial" w:cs="Arial"/>
          <w:color w:val="auto"/>
          <w:sz w:val="36"/>
          <w:szCs w:val="36"/>
          <w:u w:val="none"/>
        </w:rPr>
        <w:t xml:space="preserve"> it's outward, it doesn't even have to be upward. </w:t>
      </w:r>
    </w:p>
    <w:p w14:paraId="430764F1" w14:textId="77777777" w:rsidR="00EC7EAD" w:rsidRDefault="00EC7EAD" w:rsidP="00EC7EAD">
      <w:pPr>
        <w:spacing w:after="0" w:line="276" w:lineRule="auto"/>
        <w:rPr>
          <w:rStyle w:val="Hyperlink"/>
          <w:rFonts w:ascii="Arial" w:hAnsi="Arial" w:cs="Arial"/>
          <w:color w:val="auto"/>
          <w:sz w:val="36"/>
          <w:szCs w:val="36"/>
          <w:u w:val="none"/>
        </w:rPr>
      </w:pPr>
    </w:p>
    <w:p w14:paraId="03ABBCC0" w14:textId="09B7F68A" w:rsidR="00EC7EAD" w:rsidRPr="00EC7EAD" w:rsidRDefault="00EC7EAD" w:rsidP="00EC7EAD">
      <w:pPr>
        <w:spacing w:after="0" w:line="276" w:lineRule="auto"/>
        <w:rPr>
          <w:rStyle w:val="Hyperlink"/>
          <w:rFonts w:ascii="Arial" w:hAnsi="Arial" w:cs="Arial"/>
          <w:color w:val="auto"/>
          <w:sz w:val="36"/>
          <w:szCs w:val="36"/>
          <w:u w:val="none"/>
        </w:rPr>
      </w:pPr>
      <w:r w:rsidRPr="00EC7EAD">
        <w:rPr>
          <w:rStyle w:val="Hyperlink"/>
          <w:rFonts w:ascii="Arial" w:hAnsi="Arial" w:cs="Arial"/>
          <w:color w:val="auto"/>
          <w:sz w:val="36"/>
          <w:szCs w:val="36"/>
          <w:u w:val="none"/>
        </w:rPr>
        <w:t xml:space="preserve">Did I lose you on that one? The point is, some of those people who believe that competitive placement is the only legitimate goal seem to ignore the irony that sometimes competitive placements might </w:t>
      </w:r>
      <w:proofErr w:type="gramStart"/>
      <w:r w:rsidRPr="00EC7EAD">
        <w:rPr>
          <w:rStyle w:val="Hyperlink"/>
          <w:rFonts w:ascii="Arial" w:hAnsi="Arial" w:cs="Arial"/>
          <w:color w:val="auto"/>
          <w:sz w:val="36"/>
          <w:szCs w:val="36"/>
          <w:u w:val="none"/>
        </w:rPr>
        <w:t>actually involve</w:t>
      </w:r>
      <w:proofErr w:type="gramEnd"/>
      <w:r w:rsidRPr="00EC7EAD">
        <w:rPr>
          <w:rStyle w:val="Hyperlink"/>
          <w:rFonts w:ascii="Arial" w:hAnsi="Arial" w:cs="Arial"/>
          <w:color w:val="auto"/>
          <w:sz w:val="36"/>
          <w:szCs w:val="36"/>
          <w:u w:val="none"/>
        </w:rPr>
        <w:t xml:space="preserve"> less money </w:t>
      </w:r>
      <w:r w:rsidRPr="00EC7EAD">
        <w:rPr>
          <w:rStyle w:val="Hyperlink"/>
          <w:rFonts w:ascii="Arial" w:hAnsi="Arial" w:cs="Arial"/>
          <w:color w:val="auto"/>
          <w:sz w:val="36"/>
          <w:szCs w:val="36"/>
          <w:u w:val="none"/>
        </w:rPr>
        <w:lastRenderedPageBreak/>
        <w:t>or less responsibility than was available to the blind person working in the workshop. Is working in "competitive" industry so in</w:t>
      </w:r>
      <w:r>
        <w:rPr>
          <w:rStyle w:val="Hyperlink"/>
          <w:rFonts w:ascii="Arial" w:hAnsi="Arial" w:cs="Arial"/>
          <w:color w:val="auto"/>
          <w:sz w:val="36"/>
          <w:szCs w:val="36"/>
          <w:u w:val="none"/>
        </w:rPr>
        <w:t>n</w:t>
      </w:r>
      <w:r w:rsidRPr="00EC7EAD">
        <w:rPr>
          <w:rStyle w:val="Hyperlink"/>
          <w:rFonts w:ascii="Arial" w:hAnsi="Arial" w:cs="Arial"/>
          <w:color w:val="auto"/>
          <w:sz w:val="36"/>
          <w:szCs w:val="36"/>
          <w:u w:val="none"/>
        </w:rPr>
        <w:t xml:space="preserve">ately valuable that it's worth pay cuts or demotions? </w:t>
      </w:r>
    </w:p>
    <w:p w14:paraId="1AD4930B" w14:textId="77777777" w:rsidR="00EC7EAD" w:rsidRDefault="00EC7EAD" w:rsidP="00EC7EAD">
      <w:pPr>
        <w:spacing w:after="0" w:line="276" w:lineRule="auto"/>
        <w:rPr>
          <w:rStyle w:val="Hyperlink"/>
          <w:rFonts w:ascii="Arial" w:hAnsi="Arial" w:cs="Arial"/>
          <w:color w:val="auto"/>
          <w:sz w:val="36"/>
          <w:szCs w:val="36"/>
          <w:u w:val="none"/>
        </w:rPr>
      </w:pPr>
    </w:p>
    <w:p w14:paraId="6C3BECFE" w14:textId="7459867F" w:rsidR="00EC7EAD" w:rsidRPr="00EC7EAD" w:rsidRDefault="00EC7EAD" w:rsidP="00EC7EAD">
      <w:pPr>
        <w:spacing w:after="0" w:line="276" w:lineRule="auto"/>
        <w:rPr>
          <w:rStyle w:val="Hyperlink"/>
          <w:rFonts w:ascii="Arial" w:hAnsi="Arial" w:cs="Arial"/>
          <w:color w:val="auto"/>
          <w:sz w:val="36"/>
          <w:szCs w:val="36"/>
          <w:u w:val="none"/>
        </w:rPr>
      </w:pPr>
      <w:r w:rsidRPr="00EC7EAD">
        <w:rPr>
          <w:rStyle w:val="Hyperlink"/>
          <w:rFonts w:ascii="Arial" w:hAnsi="Arial" w:cs="Arial"/>
          <w:color w:val="auto"/>
          <w:sz w:val="36"/>
          <w:szCs w:val="36"/>
          <w:u w:val="none"/>
        </w:rPr>
        <w:t xml:space="preserve">With </w:t>
      </w:r>
      <w:proofErr w:type="gramStart"/>
      <w:r w:rsidRPr="00EC7EAD">
        <w:rPr>
          <w:rStyle w:val="Hyperlink"/>
          <w:rFonts w:ascii="Arial" w:hAnsi="Arial" w:cs="Arial"/>
          <w:color w:val="auto"/>
          <w:sz w:val="36"/>
          <w:szCs w:val="36"/>
          <w:u w:val="none"/>
        </w:rPr>
        <w:t>all of</w:t>
      </w:r>
      <w:proofErr w:type="gramEnd"/>
      <w:r w:rsidRPr="00EC7EAD">
        <w:rPr>
          <w:rStyle w:val="Hyperlink"/>
          <w:rFonts w:ascii="Arial" w:hAnsi="Arial" w:cs="Arial"/>
          <w:color w:val="auto"/>
          <w:sz w:val="36"/>
          <w:szCs w:val="36"/>
          <w:u w:val="none"/>
        </w:rPr>
        <w:t xml:space="preserve"> these different definitions floating around, and with some folks painting a picture of capable blind people being held captive, trapped forever in dead-end jobs by workshop directors who are interested only in exploiting productivity, it is difficult to figure out exactly what kind of job the workshops are doing in the area of upward mobility. As </w:t>
      </w:r>
      <w:proofErr w:type="gramStart"/>
      <w:r w:rsidRPr="00EC7EAD">
        <w:rPr>
          <w:rStyle w:val="Hyperlink"/>
          <w:rFonts w:ascii="Arial" w:hAnsi="Arial" w:cs="Arial"/>
          <w:color w:val="auto"/>
          <w:sz w:val="36"/>
          <w:szCs w:val="36"/>
          <w:u w:val="none"/>
        </w:rPr>
        <w:t>in the area of</w:t>
      </w:r>
      <w:proofErr w:type="gramEnd"/>
      <w:r w:rsidRPr="00EC7EAD">
        <w:rPr>
          <w:rStyle w:val="Hyperlink"/>
          <w:rFonts w:ascii="Arial" w:hAnsi="Arial" w:cs="Arial"/>
          <w:color w:val="auto"/>
          <w:sz w:val="36"/>
          <w:szCs w:val="36"/>
          <w:u w:val="none"/>
        </w:rPr>
        <w:t xml:space="preserve"> wages, part of the problem is that many workshops simply do not keep good enough records about promotion, placement, etc. For the year 1983, National Industries for the</w:t>
      </w:r>
      <w:r>
        <w:rPr>
          <w:rStyle w:val="Hyperlink"/>
          <w:rFonts w:ascii="Arial" w:hAnsi="Arial" w:cs="Arial"/>
          <w:color w:val="auto"/>
          <w:sz w:val="36"/>
          <w:szCs w:val="36"/>
          <w:u w:val="none"/>
        </w:rPr>
        <w:t xml:space="preserve"> </w:t>
      </w:r>
      <w:r w:rsidRPr="00EC7EAD">
        <w:rPr>
          <w:rStyle w:val="Hyperlink"/>
          <w:rFonts w:ascii="Arial" w:hAnsi="Arial" w:cs="Arial"/>
          <w:color w:val="auto"/>
          <w:sz w:val="36"/>
          <w:szCs w:val="36"/>
          <w:u w:val="none"/>
        </w:rPr>
        <w:t xml:space="preserve">Blind was able to report that of 82 agencies providing information, 55 reported that a total of 258 blind persons received promotions to higher level direct or indirect labor positions. Sixteen of these agencies reported a total of 21 blind persons who had been promoted from direct labor positions to management, supervisory, or other professional positions. </w:t>
      </w:r>
    </w:p>
    <w:p w14:paraId="5118C3F5" w14:textId="77777777" w:rsidR="00EC7EAD" w:rsidRDefault="00EC7EAD" w:rsidP="00EC7EAD">
      <w:pPr>
        <w:spacing w:after="0" w:line="276" w:lineRule="auto"/>
        <w:rPr>
          <w:rStyle w:val="Hyperlink"/>
          <w:rFonts w:ascii="Arial" w:hAnsi="Arial" w:cs="Arial"/>
          <w:color w:val="auto"/>
          <w:sz w:val="36"/>
          <w:szCs w:val="36"/>
          <w:u w:val="none"/>
        </w:rPr>
      </w:pPr>
    </w:p>
    <w:p w14:paraId="51FFAF41" w14:textId="707117D0" w:rsidR="00EC7EAD" w:rsidRPr="00EC7EAD" w:rsidRDefault="00EC7EAD" w:rsidP="00EC7EAD">
      <w:pPr>
        <w:spacing w:after="0" w:line="276" w:lineRule="auto"/>
        <w:rPr>
          <w:rStyle w:val="Hyperlink"/>
          <w:rFonts w:ascii="Arial" w:hAnsi="Arial" w:cs="Arial"/>
          <w:color w:val="auto"/>
          <w:sz w:val="36"/>
          <w:szCs w:val="36"/>
          <w:u w:val="none"/>
        </w:rPr>
      </w:pPr>
      <w:r w:rsidRPr="00EC7EAD">
        <w:rPr>
          <w:rStyle w:val="Hyperlink"/>
          <w:rFonts w:ascii="Arial" w:hAnsi="Arial" w:cs="Arial"/>
          <w:color w:val="auto"/>
          <w:sz w:val="36"/>
          <w:szCs w:val="36"/>
          <w:u w:val="none"/>
        </w:rPr>
        <w:t>As I noted earlier, for some people, upward mobility has only one meaning: competitive placement. It should be noted that the Javits-Wagner-</w:t>
      </w:r>
      <w:r>
        <w:rPr>
          <w:rStyle w:val="Hyperlink"/>
          <w:rFonts w:ascii="Arial" w:hAnsi="Arial" w:cs="Arial"/>
          <w:color w:val="auto"/>
          <w:sz w:val="36"/>
          <w:szCs w:val="36"/>
          <w:u w:val="none"/>
        </w:rPr>
        <w:t>O</w:t>
      </w:r>
      <w:r w:rsidRPr="00EC7EAD">
        <w:rPr>
          <w:rStyle w:val="Hyperlink"/>
          <w:rFonts w:ascii="Arial" w:hAnsi="Arial" w:cs="Arial"/>
          <w:color w:val="auto"/>
          <w:sz w:val="36"/>
          <w:szCs w:val="36"/>
          <w:u w:val="none"/>
        </w:rPr>
        <w:t xml:space="preserve">'Day Act was not intended to establish placement programs for blind or handicapped people. The law itself talks in terms of providing greater </w:t>
      </w:r>
      <w:r w:rsidRPr="00EC7EAD">
        <w:rPr>
          <w:rStyle w:val="Hyperlink"/>
          <w:rFonts w:ascii="Arial" w:hAnsi="Arial" w:cs="Arial"/>
          <w:color w:val="auto"/>
          <w:sz w:val="36"/>
          <w:szCs w:val="36"/>
          <w:u w:val="none"/>
        </w:rPr>
        <w:lastRenderedPageBreak/>
        <w:t xml:space="preserve">employment opportunities within the workshop system. But the Federal regulations implementing the law do state that the employment opportunities created by the Javits-Wagner­O'Day program should be used whenever possible for preparing handicapped people to engage in competitive employment. </w:t>
      </w:r>
      <w:r w:rsidR="00B94129" w:rsidRPr="00EC7EAD">
        <w:rPr>
          <w:rStyle w:val="Hyperlink"/>
          <w:rFonts w:ascii="Arial" w:hAnsi="Arial" w:cs="Arial"/>
          <w:color w:val="auto"/>
          <w:sz w:val="36"/>
          <w:szCs w:val="36"/>
          <w:u w:val="none"/>
        </w:rPr>
        <w:t>"</w:t>
      </w:r>
      <w:r w:rsidRPr="00EC7EAD">
        <w:rPr>
          <w:rStyle w:val="Hyperlink"/>
          <w:rFonts w:ascii="Arial" w:hAnsi="Arial" w:cs="Arial"/>
          <w:color w:val="auto"/>
          <w:sz w:val="36"/>
          <w:szCs w:val="36"/>
          <w:u w:val="none"/>
        </w:rPr>
        <w:t>Whenever possible</w:t>
      </w:r>
      <w:r w:rsidR="00B94129" w:rsidRPr="00EC7EAD">
        <w:rPr>
          <w:rStyle w:val="Hyperlink"/>
          <w:rFonts w:ascii="Arial" w:hAnsi="Arial" w:cs="Arial"/>
          <w:color w:val="auto"/>
          <w:sz w:val="36"/>
          <w:szCs w:val="36"/>
          <w:u w:val="none"/>
        </w:rPr>
        <w:t>"</w:t>
      </w:r>
      <w:r w:rsidRPr="00EC7EAD">
        <w:rPr>
          <w:rStyle w:val="Hyperlink"/>
          <w:rFonts w:ascii="Arial" w:hAnsi="Arial" w:cs="Arial"/>
          <w:color w:val="auto"/>
          <w:sz w:val="36"/>
          <w:szCs w:val="36"/>
          <w:u w:val="none"/>
        </w:rPr>
        <w:t xml:space="preserve"> is a key phrase, because for many severely multi-handicapped people, competitive placement is simply not a possibility. That's why we have the workshop program in the first place. </w:t>
      </w:r>
    </w:p>
    <w:p w14:paraId="707DC4CB" w14:textId="77777777" w:rsidR="00EC7EAD" w:rsidRDefault="00EC7EAD" w:rsidP="00EC7EAD">
      <w:pPr>
        <w:spacing w:after="0" w:line="276" w:lineRule="auto"/>
        <w:rPr>
          <w:rStyle w:val="Hyperlink"/>
          <w:rFonts w:ascii="Arial" w:hAnsi="Arial" w:cs="Arial"/>
          <w:color w:val="auto"/>
          <w:sz w:val="36"/>
          <w:szCs w:val="36"/>
          <w:u w:val="none"/>
        </w:rPr>
      </w:pPr>
    </w:p>
    <w:p w14:paraId="33E4E15D" w14:textId="2989A4A8" w:rsidR="00EC7EAD" w:rsidRPr="00EC7EAD" w:rsidRDefault="00EC7EAD" w:rsidP="00EC7EAD">
      <w:pPr>
        <w:spacing w:after="0" w:line="276" w:lineRule="auto"/>
        <w:rPr>
          <w:rStyle w:val="Hyperlink"/>
          <w:rFonts w:ascii="Arial" w:hAnsi="Arial" w:cs="Arial"/>
          <w:color w:val="auto"/>
          <w:sz w:val="36"/>
          <w:szCs w:val="36"/>
          <w:u w:val="none"/>
        </w:rPr>
      </w:pPr>
      <w:r w:rsidRPr="00EC7EAD">
        <w:rPr>
          <w:rStyle w:val="Hyperlink"/>
          <w:rFonts w:ascii="Arial" w:hAnsi="Arial" w:cs="Arial"/>
          <w:color w:val="auto"/>
          <w:sz w:val="36"/>
          <w:szCs w:val="36"/>
          <w:u w:val="none"/>
        </w:rPr>
        <w:t>But for many workers, placement in private industry is a possibility, and</w:t>
      </w:r>
      <w:r>
        <w:rPr>
          <w:rStyle w:val="Hyperlink"/>
          <w:rFonts w:ascii="Arial" w:hAnsi="Arial" w:cs="Arial"/>
          <w:color w:val="auto"/>
          <w:sz w:val="36"/>
          <w:szCs w:val="36"/>
          <w:u w:val="none"/>
        </w:rPr>
        <w:t xml:space="preserve"> </w:t>
      </w:r>
      <w:r w:rsidRPr="00EC7EAD">
        <w:rPr>
          <w:rStyle w:val="Hyperlink"/>
          <w:rFonts w:ascii="Arial" w:hAnsi="Arial" w:cs="Arial"/>
          <w:color w:val="auto"/>
          <w:sz w:val="36"/>
          <w:szCs w:val="36"/>
          <w:u w:val="none"/>
        </w:rPr>
        <w:t>some workshops for the blind are doing a very good job of helping such people find competitive employment. For example, at the Raleigh Lions Clinic for the Blind in North Carolina, there were 90 competitive placements in F.Y. 1984. This number is from a total of 260 program part</w:t>
      </w:r>
      <w:r>
        <w:rPr>
          <w:rStyle w:val="Hyperlink"/>
          <w:rFonts w:ascii="Arial" w:hAnsi="Arial" w:cs="Arial"/>
          <w:color w:val="auto"/>
          <w:sz w:val="36"/>
          <w:szCs w:val="36"/>
          <w:u w:val="none"/>
        </w:rPr>
        <w:t>i</w:t>
      </w:r>
      <w:r w:rsidRPr="00EC7EAD">
        <w:rPr>
          <w:rStyle w:val="Hyperlink"/>
          <w:rFonts w:ascii="Arial" w:hAnsi="Arial" w:cs="Arial"/>
          <w:color w:val="auto"/>
          <w:sz w:val="36"/>
          <w:szCs w:val="36"/>
          <w:u w:val="none"/>
        </w:rPr>
        <w:t>c</w:t>
      </w:r>
      <w:r>
        <w:rPr>
          <w:rStyle w:val="Hyperlink"/>
          <w:rFonts w:ascii="Arial" w:hAnsi="Arial" w:cs="Arial"/>
          <w:color w:val="auto"/>
          <w:sz w:val="36"/>
          <w:szCs w:val="36"/>
          <w:u w:val="none"/>
        </w:rPr>
        <w:t>i</w:t>
      </w:r>
      <w:r w:rsidRPr="00EC7EAD">
        <w:rPr>
          <w:rStyle w:val="Hyperlink"/>
          <w:rFonts w:ascii="Arial" w:hAnsi="Arial" w:cs="Arial"/>
          <w:color w:val="auto"/>
          <w:sz w:val="36"/>
          <w:szCs w:val="36"/>
          <w:u w:val="none"/>
        </w:rPr>
        <w:t xml:space="preserve">pants. The Chicago Lighthouse for the Blind has a similarly impressive record. But there is still much progress to be made. </w:t>
      </w:r>
    </w:p>
    <w:p w14:paraId="5023EAC7" w14:textId="77777777" w:rsidR="00EC7EAD" w:rsidRDefault="00EC7EAD" w:rsidP="00EC7EAD">
      <w:pPr>
        <w:spacing w:after="0" w:line="276" w:lineRule="auto"/>
        <w:rPr>
          <w:rStyle w:val="Hyperlink"/>
          <w:rFonts w:ascii="Arial" w:hAnsi="Arial" w:cs="Arial"/>
          <w:color w:val="auto"/>
          <w:sz w:val="36"/>
          <w:szCs w:val="36"/>
          <w:u w:val="none"/>
        </w:rPr>
      </w:pPr>
    </w:p>
    <w:p w14:paraId="6EA6710B" w14:textId="3DAB7AB4" w:rsidR="00EC7EAD" w:rsidRPr="00EC7EAD" w:rsidRDefault="00EC7EAD" w:rsidP="00EC7EAD">
      <w:pPr>
        <w:spacing w:after="0" w:line="276" w:lineRule="auto"/>
        <w:rPr>
          <w:rStyle w:val="Hyperlink"/>
          <w:rFonts w:ascii="Arial" w:hAnsi="Arial" w:cs="Arial"/>
          <w:color w:val="auto"/>
          <w:sz w:val="36"/>
          <w:szCs w:val="36"/>
          <w:u w:val="none"/>
        </w:rPr>
      </w:pPr>
      <w:r w:rsidRPr="00EC7EAD">
        <w:rPr>
          <w:rStyle w:val="Hyperlink"/>
          <w:rFonts w:ascii="Arial" w:hAnsi="Arial" w:cs="Arial"/>
          <w:color w:val="auto"/>
          <w:sz w:val="36"/>
          <w:szCs w:val="36"/>
          <w:u w:val="none"/>
        </w:rPr>
        <w:t xml:space="preserve">A 1981 report from the U.S. General Accounting Office noted that as a group, workshops for the blind had a much lower competitive placement rate than the workshops for the other severely handicapped. Proponents of the program responded to this criticism by noting that the workshops for the blind are serving an increasing number </w:t>
      </w:r>
      <w:r w:rsidRPr="00EC7EAD">
        <w:rPr>
          <w:rStyle w:val="Hyperlink"/>
          <w:rFonts w:ascii="Arial" w:hAnsi="Arial" w:cs="Arial"/>
          <w:color w:val="auto"/>
          <w:sz w:val="36"/>
          <w:szCs w:val="36"/>
          <w:u w:val="none"/>
        </w:rPr>
        <w:lastRenderedPageBreak/>
        <w:t xml:space="preserve">of blind persons with additional handicaps, people for whom workshop employment is the only option. </w:t>
      </w:r>
    </w:p>
    <w:p w14:paraId="1122AC6B" w14:textId="77777777" w:rsidR="00EC7EAD" w:rsidRDefault="00EC7EAD" w:rsidP="00EC7EAD">
      <w:pPr>
        <w:spacing w:after="0" w:line="276" w:lineRule="auto"/>
        <w:rPr>
          <w:rStyle w:val="Hyperlink"/>
          <w:rFonts w:ascii="Arial" w:hAnsi="Arial" w:cs="Arial"/>
          <w:color w:val="auto"/>
          <w:sz w:val="36"/>
          <w:szCs w:val="36"/>
          <w:u w:val="none"/>
        </w:rPr>
      </w:pPr>
    </w:p>
    <w:p w14:paraId="63CA0D03" w14:textId="30A04FD0" w:rsidR="00EC7EAD" w:rsidRPr="00EC7EAD" w:rsidRDefault="00EC7EAD" w:rsidP="00EC7EAD">
      <w:pPr>
        <w:spacing w:after="0" w:line="276" w:lineRule="auto"/>
        <w:rPr>
          <w:rStyle w:val="Hyperlink"/>
          <w:rFonts w:ascii="Arial" w:hAnsi="Arial" w:cs="Arial"/>
          <w:color w:val="auto"/>
          <w:sz w:val="36"/>
          <w:szCs w:val="36"/>
          <w:u w:val="none"/>
        </w:rPr>
      </w:pPr>
      <w:r w:rsidRPr="00EC7EAD">
        <w:rPr>
          <w:rStyle w:val="Hyperlink"/>
          <w:rFonts w:ascii="Arial" w:hAnsi="Arial" w:cs="Arial"/>
          <w:color w:val="auto"/>
          <w:sz w:val="36"/>
          <w:szCs w:val="36"/>
          <w:u w:val="none"/>
        </w:rPr>
        <w:t>Some workshops report that many of their most productive blind workers have chosen to remain in the workshop. Sometimes this is because the agency provides supportive services which the employee would not find in a competitive placement. Sometimes, as noted earlier, it is simply because the wage rate, working conditions, or general atmosphere are better than anything available on</w:t>
      </w:r>
      <w:r>
        <w:rPr>
          <w:rStyle w:val="Hyperlink"/>
          <w:rFonts w:ascii="Arial" w:hAnsi="Arial" w:cs="Arial"/>
          <w:color w:val="auto"/>
          <w:sz w:val="36"/>
          <w:szCs w:val="36"/>
          <w:u w:val="none"/>
        </w:rPr>
        <w:t xml:space="preserve"> </w:t>
      </w:r>
      <w:r w:rsidRPr="00EC7EAD">
        <w:rPr>
          <w:rStyle w:val="Hyperlink"/>
          <w:rFonts w:ascii="Arial" w:hAnsi="Arial" w:cs="Arial"/>
          <w:color w:val="auto"/>
          <w:sz w:val="36"/>
          <w:szCs w:val="36"/>
          <w:u w:val="none"/>
        </w:rPr>
        <w:t xml:space="preserve">the "outside." Whatever the reason, there are capable, productive blind people who choose to remain in a workshop setting. </w:t>
      </w:r>
    </w:p>
    <w:p w14:paraId="5C75DCB1" w14:textId="77777777" w:rsidR="00EC7EAD" w:rsidRDefault="00EC7EAD" w:rsidP="00EC7EAD">
      <w:pPr>
        <w:spacing w:after="0" w:line="276" w:lineRule="auto"/>
        <w:rPr>
          <w:rStyle w:val="Hyperlink"/>
          <w:rFonts w:ascii="Arial" w:hAnsi="Arial" w:cs="Arial"/>
          <w:color w:val="auto"/>
          <w:sz w:val="36"/>
          <w:szCs w:val="36"/>
          <w:u w:val="none"/>
        </w:rPr>
      </w:pPr>
    </w:p>
    <w:p w14:paraId="0D46C497" w14:textId="39326B55" w:rsidR="00EC7EAD" w:rsidRPr="00EC7EAD" w:rsidRDefault="00EC7EAD" w:rsidP="00EC7EAD">
      <w:pPr>
        <w:spacing w:after="0" w:line="276" w:lineRule="auto"/>
        <w:rPr>
          <w:rStyle w:val="Hyperlink"/>
          <w:rFonts w:ascii="Arial" w:hAnsi="Arial" w:cs="Arial"/>
          <w:color w:val="auto"/>
          <w:sz w:val="36"/>
          <w:szCs w:val="36"/>
          <w:u w:val="none"/>
        </w:rPr>
      </w:pPr>
      <w:r w:rsidRPr="00EC7EAD">
        <w:rPr>
          <w:rStyle w:val="Hyperlink"/>
          <w:rFonts w:ascii="Arial" w:hAnsi="Arial" w:cs="Arial"/>
          <w:color w:val="auto"/>
          <w:sz w:val="36"/>
          <w:szCs w:val="36"/>
          <w:u w:val="none"/>
        </w:rPr>
        <w:t>Setting aside the issue of competitive placement, another area of upward mobility where some workshops have less than stellar record is in the more traditional use of the term; that is, being upwardly mobile within the organization itself. Again, if you are talking about a work force which is predomina</w:t>
      </w:r>
      <w:r>
        <w:rPr>
          <w:rStyle w:val="Hyperlink"/>
          <w:rFonts w:ascii="Arial" w:hAnsi="Arial" w:cs="Arial"/>
          <w:color w:val="auto"/>
          <w:sz w:val="36"/>
          <w:szCs w:val="36"/>
          <w:u w:val="none"/>
        </w:rPr>
        <w:t>n</w:t>
      </w:r>
      <w:r w:rsidRPr="00EC7EAD">
        <w:rPr>
          <w:rStyle w:val="Hyperlink"/>
          <w:rFonts w:ascii="Arial" w:hAnsi="Arial" w:cs="Arial"/>
          <w:color w:val="auto"/>
          <w:sz w:val="36"/>
          <w:szCs w:val="36"/>
          <w:u w:val="none"/>
        </w:rPr>
        <w:t>tly composed of multi­handicapped people, it is simply unreasonable to expect that you will have large numbers of direct labor employees being promoted to managerial or supervisory positions. However, in many agencies, the fo</w:t>
      </w:r>
      <w:r>
        <w:rPr>
          <w:rStyle w:val="Hyperlink"/>
          <w:rFonts w:ascii="Arial" w:hAnsi="Arial" w:cs="Arial"/>
          <w:color w:val="auto"/>
          <w:sz w:val="36"/>
          <w:szCs w:val="36"/>
          <w:u w:val="none"/>
        </w:rPr>
        <w:t>r</w:t>
      </w:r>
      <w:r w:rsidRPr="00EC7EAD">
        <w:rPr>
          <w:rStyle w:val="Hyperlink"/>
          <w:rFonts w:ascii="Arial" w:hAnsi="Arial" w:cs="Arial"/>
          <w:color w:val="auto"/>
          <w:sz w:val="36"/>
          <w:szCs w:val="36"/>
          <w:u w:val="none"/>
        </w:rPr>
        <w:t xml:space="preserve">mal policies and procedures make it difficult even for qualified blind people to move upward. In this respect, perhaps the workshops are no better or worse than most private industry employers. But surely, </w:t>
      </w:r>
      <w:r w:rsidRPr="00EC7EAD">
        <w:rPr>
          <w:rStyle w:val="Hyperlink"/>
          <w:rFonts w:ascii="Arial" w:hAnsi="Arial" w:cs="Arial"/>
          <w:color w:val="auto"/>
          <w:sz w:val="36"/>
          <w:szCs w:val="36"/>
          <w:u w:val="none"/>
        </w:rPr>
        <w:lastRenderedPageBreak/>
        <w:t>agencies which specialize in serving blind people should be even more sensitive to things like job descriptions which require a driver's license or affirmative action plans which fail to provide for the active recruitment of blind and handicapped people. National Industries for the Blind reports that it has increased its efforts in this area and has offered training to workshop personnel about how to increase and improve affirmative action</w:t>
      </w:r>
      <w:r>
        <w:rPr>
          <w:rStyle w:val="Hyperlink"/>
          <w:rFonts w:ascii="Arial" w:hAnsi="Arial" w:cs="Arial"/>
          <w:color w:val="auto"/>
          <w:sz w:val="36"/>
          <w:szCs w:val="36"/>
          <w:u w:val="none"/>
        </w:rPr>
        <w:t>/</w:t>
      </w:r>
      <w:r w:rsidRPr="00EC7EAD">
        <w:rPr>
          <w:rStyle w:val="Hyperlink"/>
          <w:rFonts w:ascii="Arial" w:hAnsi="Arial" w:cs="Arial"/>
          <w:color w:val="auto"/>
          <w:sz w:val="36"/>
          <w:szCs w:val="36"/>
          <w:u w:val="none"/>
        </w:rPr>
        <w:t xml:space="preserve">equal employment opportunity activities. Much more needs to be done to bring </w:t>
      </w:r>
      <w:proofErr w:type="gramStart"/>
      <w:r w:rsidRPr="00EC7EAD">
        <w:rPr>
          <w:rStyle w:val="Hyperlink"/>
          <w:rFonts w:ascii="Arial" w:hAnsi="Arial" w:cs="Arial"/>
          <w:color w:val="auto"/>
          <w:sz w:val="36"/>
          <w:szCs w:val="36"/>
          <w:u w:val="none"/>
        </w:rPr>
        <w:t>all of</w:t>
      </w:r>
      <w:proofErr w:type="gramEnd"/>
      <w:r w:rsidRPr="00EC7EAD">
        <w:rPr>
          <w:rStyle w:val="Hyperlink"/>
          <w:rFonts w:ascii="Arial" w:hAnsi="Arial" w:cs="Arial"/>
          <w:color w:val="auto"/>
          <w:sz w:val="36"/>
          <w:szCs w:val="36"/>
          <w:u w:val="none"/>
        </w:rPr>
        <w:t xml:space="preserve"> the workshops into full compliance with affirmative action requ</w:t>
      </w:r>
      <w:r>
        <w:rPr>
          <w:rStyle w:val="Hyperlink"/>
          <w:rFonts w:ascii="Arial" w:hAnsi="Arial" w:cs="Arial"/>
          <w:color w:val="auto"/>
          <w:sz w:val="36"/>
          <w:szCs w:val="36"/>
          <w:u w:val="none"/>
        </w:rPr>
        <w:t>i</w:t>
      </w:r>
      <w:r w:rsidRPr="00EC7EAD">
        <w:rPr>
          <w:rStyle w:val="Hyperlink"/>
          <w:rFonts w:ascii="Arial" w:hAnsi="Arial" w:cs="Arial"/>
          <w:color w:val="auto"/>
          <w:sz w:val="36"/>
          <w:szCs w:val="36"/>
          <w:u w:val="none"/>
        </w:rPr>
        <w:t xml:space="preserve">rements. </w:t>
      </w:r>
    </w:p>
    <w:p w14:paraId="052882A5" w14:textId="77777777" w:rsidR="00EC7EAD" w:rsidRDefault="00EC7EAD" w:rsidP="00EC7EAD">
      <w:pPr>
        <w:spacing w:after="0" w:line="276" w:lineRule="auto"/>
        <w:rPr>
          <w:rStyle w:val="Hyperlink"/>
          <w:rFonts w:ascii="Arial" w:hAnsi="Arial" w:cs="Arial"/>
          <w:color w:val="auto"/>
          <w:sz w:val="36"/>
          <w:szCs w:val="36"/>
          <w:u w:val="none"/>
        </w:rPr>
      </w:pPr>
    </w:p>
    <w:p w14:paraId="74C0F8C2" w14:textId="48888A67" w:rsidR="00EC7EAD" w:rsidRDefault="00EC7EAD" w:rsidP="00EC7EAD">
      <w:pPr>
        <w:spacing w:after="0" w:line="276" w:lineRule="auto"/>
        <w:rPr>
          <w:rStyle w:val="Hyperlink"/>
          <w:rFonts w:ascii="Arial" w:hAnsi="Arial" w:cs="Arial"/>
          <w:color w:val="auto"/>
          <w:sz w:val="36"/>
          <w:szCs w:val="36"/>
          <w:u w:val="none"/>
        </w:rPr>
      </w:pPr>
      <w:r w:rsidRPr="00EC7EAD">
        <w:rPr>
          <w:rStyle w:val="Hyperlink"/>
          <w:rFonts w:ascii="Arial" w:hAnsi="Arial" w:cs="Arial"/>
          <w:color w:val="auto"/>
          <w:sz w:val="36"/>
          <w:szCs w:val="36"/>
          <w:u w:val="none"/>
        </w:rPr>
        <w:t>As with the subminimum wage issue, the question of upward mobility in workshops is often distorted, frequently misunderstood, and some</w:t>
      </w:r>
      <w:r>
        <w:rPr>
          <w:rStyle w:val="Hyperlink"/>
          <w:rFonts w:ascii="Arial" w:hAnsi="Arial" w:cs="Arial"/>
          <w:color w:val="auto"/>
          <w:sz w:val="36"/>
          <w:szCs w:val="36"/>
          <w:u w:val="none"/>
        </w:rPr>
        <w:t>t</w:t>
      </w:r>
      <w:r w:rsidRPr="00EC7EAD">
        <w:rPr>
          <w:rStyle w:val="Hyperlink"/>
          <w:rFonts w:ascii="Arial" w:hAnsi="Arial" w:cs="Arial"/>
          <w:color w:val="auto"/>
          <w:sz w:val="36"/>
          <w:szCs w:val="36"/>
          <w:u w:val="none"/>
        </w:rPr>
        <w:t xml:space="preserve">imes misrepresented. Critics of the program pounce upon statistics which don't accurately reflect the situation because of the many factors discussed above. And proponents of the program often do serious harm to their own credibility by insisting that every move "up," whether it be a salary increase or a move from a work activity center to direct labor, should be counted in the numbers of those who were considered upwardly mobile. Moving people out of </w:t>
      </w:r>
      <w:proofErr w:type="gramStart"/>
      <w:r w:rsidRPr="00EC7EAD">
        <w:rPr>
          <w:rStyle w:val="Hyperlink"/>
          <w:rFonts w:ascii="Arial" w:hAnsi="Arial" w:cs="Arial"/>
          <w:color w:val="auto"/>
          <w:sz w:val="36"/>
          <w:szCs w:val="36"/>
          <w:u w:val="none"/>
        </w:rPr>
        <w:t>WAC's</w:t>
      </w:r>
      <w:proofErr w:type="gramEnd"/>
      <w:r w:rsidRPr="00EC7EAD">
        <w:rPr>
          <w:rStyle w:val="Hyperlink"/>
          <w:rFonts w:ascii="Arial" w:hAnsi="Arial" w:cs="Arial"/>
          <w:color w:val="auto"/>
          <w:sz w:val="36"/>
          <w:szCs w:val="36"/>
          <w:u w:val="none"/>
        </w:rPr>
        <w:t xml:space="preserve"> into regular workshop programs, promoting workers to increasingly responsible positions in direct labor: These accomplishments are of major importance and certainly should not be discounted. For some multi-handicapped blind persons</w:t>
      </w:r>
      <w:proofErr w:type="gramStart"/>
      <w:r w:rsidRPr="00EC7EAD">
        <w:rPr>
          <w:rStyle w:val="Hyperlink"/>
          <w:rFonts w:ascii="Arial" w:hAnsi="Arial" w:cs="Arial"/>
          <w:color w:val="auto"/>
          <w:sz w:val="36"/>
          <w:szCs w:val="36"/>
          <w:u w:val="none"/>
        </w:rPr>
        <w:t>, that move</w:t>
      </w:r>
      <w:proofErr w:type="gramEnd"/>
      <w:r w:rsidRPr="00EC7EAD">
        <w:rPr>
          <w:rStyle w:val="Hyperlink"/>
          <w:rFonts w:ascii="Arial" w:hAnsi="Arial" w:cs="Arial"/>
          <w:color w:val="auto"/>
          <w:sz w:val="36"/>
          <w:szCs w:val="36"/>
          <w:u w:val="none"/>
        </w:rPr>
        <w:t xml:space="preserve"> out </w:t>
      </w:r>
      <w:r w:rsidRPr="00EC7EAD">
        <w:rPr>
          <w:rStyle w:val="Hyperlink"/>
          <w:rFonts w:ascii="Arial" w:hAnsi="Arial" w:cs="Arial"/>
          <w:color w:val="auto"/>
          <w:sz w:val="36"/>
          <w:szCs w:val="36"/>
          <w:u w:val="none"/>
        </w:rPr>
        <w:lastRenderedPageBreak/>
        <w:t>of the work activity center into a regular workshop program might well be a far more significant achievement than the promotion of a productive, capable blind worker from direct labor to management.</w:t>
      </w:r>
      <w:r>
        <w:rPr>
          <w:rStyle w:val="Hyperlink"/>
          <w:rFonts w:ascii="Arial" w:hAnsi="Arial" w:cs="Arial"/>
          <w:color w:val="auto"/>
          <w:sz w:val="36"/>
          <w:szCs w:val="36"/>
          <w:u w:val="none"/>
        </w:rPr>
        <w:t xml:space="preserve"> </w:t>
      </w:r>
      <w:r w:rsidRPr="00EC7EAD">
        <w:rPr>
          <w:rStyle w:val="Hyperlink"/>
          <w:rFonts w:ascii="Arial" w:hAnsi="Arial" w:cs="Arial"/>
          <w:color w:val="auto"/>
          <w:sz w:val="36"/>
          <w:szCs w:val="36"/>
          <w:u w:val="none"/>
        </w:rPr>
        <w:t>But when you are dealing with the "real world" (or Congress, whichever the case may be), to insist upon counting such accomplishments as upward mobility just might do more harm than good. Perhaps we need to put our imaginations to work coming up with some better terminology. Maybe we need our own version of a "Yuppie Handbook" to help us recognize an upwardly mobile JWOD program participant.</w:t>
      </w:r>
    </w:p>
    <w:p w14:paraId="1B278330" w14:textId="77777777" w:rsidR="00EC7EAD" w:rsidRDefault="00EC7EAD" w:rsidP="00EC7EAD">
      <w:pPr>
        <w:spacing w:after="0" w:line="276" w:lineRule="auto"/>
        <w:rPr>
          <w:rStyle w:val="Hyperlink"/>
          <w:rFonts w:ascii="Arial" w:hAnsi="Arial" w:cs="Arial"/>
          <w:color w:val="auto"/>
          <w:sz w:val="36"/>
          <w:szCs w:val="36"/>
          <w:u w:val="none"/>
        </w:rPr>
      </w:pPr>
    </w:p>
    <w:p w14:paraId="0A2EC15C" w14:textId="07AC751F" w:rsidR="00EC7EAD" w:rsidRDefault="00EC7EAD" w:rsidP="00EC7EAD">
      <w:pPr>
        <w:spacing w:after="0" w:line="276" w:lineRule="auto"/>
        <w:rPr>
          <w:rStyle w:val="Hyperlink"/>
          <w:rFonts w:ascii="Arial" w:hAnsi="Arial" w:cs="Arial"/>
          <w:color w:val="auto"/>
          <w:sz w:val="36"/>
          <w:szCs w:val="36"/>
          <w:u w:val="none"/>
        </w:rPr>
      </w:pPr>
      <w:r w:rsidRPr="00EC7EAD">
        <w:rPr>
          <w:rStyle w:val="Hyperlink"/>
          <w:rFonts w:ascii="Arial" w:hAnsi="Arial" w:cs="Arial"/>
          <w:color w:val="auto"/>
          <w:sz w:val="36"/>
          <w:szCs w:val="36"/>
          <w:u w:val="none"/>
        </w:rPr>
        <w:t>Well, with this article, my continuing saga continues no more. No more teasers. No more lurid charges or gory details. The moral of this episode, as in previous instances, is: "Beware the evil of generalization." Many workshops need improving, but the program will not be improved by harsh rhetoric or destructive, unfounded charges. How can it be improved? By the active interest and involvement of well-informed, positive consumers like you, the members of the American Council of the Blind. The Council has a proud tradition of working with all parties involved in an issue, to reach the best solution to problems. You have adopted resolutions calling for the participation of blind persons on the boards of directors and policy-making bodies of all agencies serving blind people. Workshops are no exception. With your</w:t>
      </w:r>
      <w:r>
        <w:rPr>
          <w:rStyle w:val="Hyperlink"/>
          <w:rFonts w:ascii="Arial" w:hAnsi="Arial" w:cs="Arial"/>
          <w:color w:val="auto"/>
          <w:sz w:val="36"/>
          <w:szCs w:val="36"/>
          <w:u w:val="none"/>
        </w:rPr>
        <w:t xml:space="preserve"> positive </w:t>
      </w:r>
      <w:r w:rsidRPr="00EC7EAD">
        <w:rPr>
          <w:rStyle w:val="Hyperlink"/>
          <w:rFonts w:ascii="Arial" w:hAnsi="Arial" w:cs="Arial"/>
          <w:color w:val="auto"/>
          <w:sz w:val="36"/>
          <w:szCs w:val="36"/>
          <w:u w:val="none"/>
        </w:rPr>
        <w:lastRenderedPageBreak/>
        <w:t>involvement, in the finest tradition of ACB, together we can</w:t>
      </w:r>
      <w:r>
        <w:rPr>
          <w:rStyle w:val="Hyperlink"/>
          <w:rFonts w:ascii="Arial" w:hAnsi="Arial" w:cs="Arial"/>
          <w:color w:val="auto"/>
          <w:sz w:val="36"/>
          <w:szCs w:val="36"/>
          <w:u w:val="none"/>
        </w:rPr>
        <w:t xml:space="preserve"> </w:t>
      </w:r>
      <w:r w:rsidRPr="00EC7EAD">
        <w:rPr>
          <w:rStyle w:val="Hyperlink"/>
          <w:rFonts w:ascii="Arial" w:hAnsi="Arial" w:cs="Arial"/>
          <w:color w:val="auto"/>
          <w:sz w:val="36"/>
          <w:szCs w:val="36"/>
          <w:u w:val="none"/>
        </w:rPr>
        <w:t>make JWOD the best program that it can be.</w:t>
      </w:r>
    </w:p>
    <w:p w14:paraId="62D0B097" w14:textId="77777777" w:rsidR="00EC7EAD" w:rsidRDefault="00EC7EAD" w:rsidP="00EC7EAD">
      <w:pPr>
        <w:spacing w:after="0" w:line="276" w:lineRule="auto"/>
        <w:rPr>
          <w:rStyle w:val="Hyperlink"/>
          <w:rFonts w:ascii="Arial" w:hAnsi="Arial" w:cs="Arial"/>
          <w:color w:val="auto"/>
          <w:sz w:val="36"/>
          <w:szCs w:val="36"/>
          <w:u w:val="none"/>
        </w:rPr>
      </w:pPr>
    </w:p>
    <w:p w14:paraId="2376C9B8" w14:textId="3C3D9DEA" w:rsidR="00EC7EAD" w:rsidRPr="003B518E" w:rsidRDefault="003B518E" w:rsidP="003B518E">
      <w:pPr>
        <w:pStyle w:val="Heading1"/>
        <w:spacing w:before="0" w:line="276" w:lineRule="auto"/>
        <w:rPr>
          <w:rStyle w:val="Hyperlink"/>
          <w:rFonts w:ascii="Arial" w:hAnsi="Arial" w:cs="Arial"/>
          <w:color w:val="auto"/>
          <w:sz w:val="44"/>
          <w:szCs w:val="44"/>
          <w:u w:val="none"/>
        </w:rPr>
      </w:pPr>
      <w:bookmarkStart w:id="7" w:name="ReaderTranscriberRegistry"/>
      <w:r w:rsidRPr="003B518E">
        <w:rPr>
          <w:rStyle w:val="Hyperlink"/>
          <w:rFonts w:ascii="Arial" w:hAnsi="Arial" w:cs="Arial"/>
          <w:b/>
          <w:bCs/>
          <w:color w:val="auto"/>
          <w:sz w:val="44"/>
          <w:szCs w:val="44"/>
          <w:u w:val="none"/>
        </w:rPr>
        <w:t>Reader-Transcriber Registry</w:t>
      </w:r>
    </w:p>
    <w:bookmarkEnd w:id="7"/>
    <w:p w14:paraId="038C69AA" w14:textId="77777777" w:rsidR="003B518E" w:rsidRDefault="003B518E" w:rsidP="00EC7EAD">
      <w:pPr>
        <w:spacing w:after="0" w:line="276" w:lineRule="auto"/>
        <w:rPr>
          <w:rStyle w:val="Hyperlink"/>
          <w:rFonts w:ascii="Arial" w:hAnsi="Arial" w:cs="Arial"/>
          <w:color w:val="auto"/>
          <w:sz w:val="36"/>
          <w:szCs w:val="36"/>
          <w:u w:val="none"/>
        </w:rPr>
      </w:pPr>
    </w:p>
    <w:p w14:paraId="5F381A6B" w14:textId="77777777" w:rsidR="003B518E" w:rsidRDefault="003B518E" w:rsidP="003B518E">
      <w:pPr>
        <w:spacing w:after="0" w:line="276" w:lineRule="auto"/>
        <w:rPr>
          <w:rStyle w:val="Hyperlink"/>
          <w:rFonts w:ascii="Arial" w:hAnsi="Arial" w:cs="Arial"/>
          <w:color w:val="auto"/>
          <w:sz w:val="36"/>
          <w:szCs w:val="36"/>
          <w:u w:val="none"/>
        </w:rPr>
      </w:pPr>
      <w:r w:rsidRPr="003B518E">
        <w:rPr>
          <w:rStyle w:val="Hyperlink"/>
          <w:rFonts w:ascii="Arial" w:hAnsi="Arial" w:cs="Arial"/>
          <w:color w:val="auto"/>
          <w:sz w:val="36"/>
          <w:szCs w:val="36"/>
          <w:u w:val="none"/>
        </w:rPr>
        <w:t xml:space="preserve">One of the very useful services of the National Braille Association is its Reader-Transcriber Registry (R TR). Initiated almost nine years ago, the Registry transcribes non-technical materials requested by individuals, agencies, and businesses. </w:t>
      </w:r>
    </w:p>
    <w:p w14:paraId="17FA6BA3" w14:textId="77777777" w:rsidR="003B518E" w:rsidRPr="003B518E" w:rsidRDefault="003B518E" w:rsidP="003B518E">
      <w:pPr>
        <w:spacing w:after="0" w:line="276" w:lineRule="auto"/>
        <w:rPr>
          <w:rStyle w:val="Hyperlink"/>
          <w:rFonts w:ascii="Arial" w:hAnsi="Arial" w:cs="Arial"/>
          <w:color w:val="auto"/>
          <w:sz w:val="36"/>
          <w:szCs w:val="36"/>
          <w:u w:val="none"/>
        </w:rPr>
      </w:pPr>
    </w:p>
    <w:p w14:paraId="6CE413C7" w14:textId="03B07E99" w:rsidR="003B518E" w:rsidRDefault="003B518E" w:rsidP="003B518E">
      <w:pPr>
        <w:spacing w:after="0" w:line="276" w:lineRule="auto"/>
        <w:rPr>
          <w:rStyle w:val="Hyperlink"/>
          <w:rFonts w:ascii="Arial" w:hAnsi="Arial" w:cs="Arial"/>
          <w:color w:val="auto"/>
          <w:sz w:val="36"/>
          <w:szCs w:val="36"/>
          <w:u w:val="none"/>
        </w:rPr>
      </w:pPr>
      <w:r w:rsidRPr="003B518E">
        <w:rPr>
          <w:rStyle w:val="Hyperlink"/>
          <w:rFonts w:ascii="Arial" w:hAnsi="Arial" w:cs="Arial"/>
          <w:color w:val="auto"/>
          <w:sz w:val="36"/>
          <w:szCs w:val="36"/>
          <w:u w:val="none"/>
        </w:rPr>
        <w:t>This service, however, could not exist without the hundreds of volunteer transcribers certified by the National Library Service for the Blind and Physically Handicapped (NLS) and the Canadian National Institute for the Blind (CNIB), who work for the Registry when their local commitments have been fulfilled.</w:t>
      </w:r>
    </w:p>
    <w:p w14:paraId="757F7C1E" w14:textId="77777777" w:rsidR="003B518E" w:rsidRDefault="003B518E" w:rsidP="003B518E">
      <w:pPr>
        <w:spacing w:after="0" w:line="276" w:lineRule="auto"/>
        <w:rPr>
          <w:rStyle w:val="Hyperlink"/>
          <w:rFonts w:ascii="Arial" w:hAnsi="Arial" w:cs="Arial"/>
          <w:color w:val="auto"/>
          <w:sz w:val="36"/>
          <w:szCs w:val="36"/>
          <w:u w:val="none"/>
        </w:rPr>
      </w:pPr>
    </w:p>
    <w:p w14:paraId="28F27FC4" w14:textId="7998AB6D" w:rsidR="003B518E" w:rsidRPr="003B518E" w:rsidRDefault="003B518E" w:rsidP="003B518E">
      <w:pPr>
        <w:spacing w:after="0" w:line="276" w:lineRule="auto"/>
        <w:rPr>
          <w:rStyle w:val="Hyperlink"/>
          <w:rFonts w:ascii="Arial" w:hAnsi="Arial" w:cs="Arial"/>
          <w:color w:val="auto"/>
          <w:sz w:val="36"/>
          <w:szCs w:val="36"/>
          <w:u w:val="none"/>
        </w:rPr>
      </w:pPr>
      <w:r w:rsidRPr="003B518E">
        <w:rPr>
          <w:rStyle w:val="Hyperlink"/>
          <w:rFonts w:ascii="Arial" w:hAnsi="Arial" w:cs="Arial"/>
          <w:color w:val="auto"/>
          <w:sz w:val="36"/>
          <w:szCs w:val="36"/>
          <w:u w:val="none"/>
        </w:rPr>
        <w:t xml:space="preserve">I terns transcribed vary in length from a one-page newspaper clipping to a liturgy of over forty volumes. Subjects are taken from homeowner's manuals, cookbooks, handicraft instructions, puzzle and game books, insurance and health information, job-related materials, religious texts, catalogs, and a broad range of general literature. </w:t>
      </w:r>
    </w:p>
    <w:p w14:paraId="71F2CB77" w14:textId="77777777" w:rsidR="003B518E" w:rsidRDefault="003B518E" w:rsidP="003B518E">
      <w:pPr>
        <w:spacing w:after="0" w:line="276" w:lineRule="auto"/>
        <w:rPr>
          <w:rStyle w:val="Hyperlink"/>
          <w:rFonts w:ascii="Arial" w:hAnsi="Arial" w:cs="Arial"/>
          <w:color w:val="auto"/>
          <w:sz w:val="36"/>
          <w:szCs w:val="36"/>
          <w:u w:val="none"/>
        </w:rPr>
      </w:pPr>
    </w:p>
    <w:p w14:paraId="3B245044" w14:textId="4DC3D717" w:rsidR="003B518E" w:rsidRPr="003B518E" w:rsidRDefault="003B518E" w:rsidP="003B518E">
      <w:pPr>
        <w:spacing w:after="0" w:line="276" w:lineRule="auto"/>
        <w:rPr>
          <w:rStyle w:val="Hyperlink"/>
          <w:rFonts w:ascii="Arial" w:hAnsi="Arial" w:cs="Arial"/>
          <w:color w:val="auto"/>
          <w:sz w:val="36"/>
          <w:szCs w:val="36"/>
          <w:u w:val="none"/>
        </w:rPr>
      </w:pPr>
      <w:r w:rsidRPr="003B518E">
        <w:rPr>
          <w:rStyle w:val="Hyperlink"/>
          <w:rFonts w:ascii="Arial" w:hAnsi="Arial" w:cs="Arial"/>
          <w:color w:val="auto"/>
          <w:sz w:val="36"/>
          <w:szCs w:val="36"/>
          <w:u w:val="none"/>
        </w:rPr>
        <w:lastRenderedPageBreak/>
        <w:t>Materials to be transcribed by RTR participants are sent first by the person initiating the request to NBA's Braille Materials Production Committee in Rochester, New York.</w:t>
      </w:r>
      <w:r>
        <w:rPr>
          <w:rStyle w:val="Hyperlink"/>
          <w:rFonts w:ascii="Arial" w:hAnsi="Arial" w:cs="Arial"/>
          <w:color w:val="auto"/>
          <w:sz w:val="36"/>
          <w:szCs w:val="36"/>
          <w:u w:val="none"/>
        </w:rPr>
        <w:t xml:space="preserve"> </w:t>
      </w:r>
      <w:r w:rsidRPr="003B518E">
        <w:rPr>
          <w:rStyle w:val="Hyperlink"/>
          <w:rFonts w:ascii="Arial" w:hAnsi="Arial" w:cs="Arial"/>
          <w:color w:val="auto"/>
          <w:sz w:val="36"/>
          <w:szCs w:val="36"/>
          <w:u w:val="none"/>
        </w:rPr>
        <w:t xml:space="preserve">Titles are checked against several catalogs to confirm that the materials are not available from another source. When applicable, permission from the publisher to transcribe the material is obtained. Orders are then sent to the Chair of the RTR for assignment. Each transcriber receiving assignments to be </w:t>
      </w:r>
      <w:proofErr w:type="gramStart"/>
      <w:r w:rsidRPr="003B518E">
        <w:rPr>
          <w:rStyle w:val="Hyperlink"/>
          <w:rFonts w:ascii="Arial" w:hAnsi="Arial" w:cs="Arial"/>
          <w:color w:val="auto"/>
          <w:sz w:val="36"/>
          <w:szCs w:val="36"/>
          <w:u w:val="none"/>
        </w:rPr>
        <w:t>brailled</w:t>
      </w:r>
      <w:proofErr w:type="gramEnd"/>
      <w:r w:rsidRPr="003B518E">
        <w:rPr>
          <w:rStyle w:val="Hyperlink"/>
          <w:rFonts w:ascii="Arial" w:hAnsi="Arial" w:cs="Arial"/>
          <w:color w:val="auto"/>
          <w:sz w:val="36"/>
          <w:szCs w:val="36"/>
          <w:u w:val="none"/>
        </w:rPr>
        <w:t xml:space="preserve"> is provided with paper and a reusable mailer. As volumes are completed and returned to the Registry, they are punched and bound before they are shipped to the reader. </w:t>
      </w:r>
    </w:p>
    <w:p w14:paraId="7CB7BB3C" w14:textId="77777777" w:rsidR="003B518E" w:rsidRDefault="003B518E" w:rsidP="003B518E">
      <w:pPr>
        <w:spacing w:after="0" w:line="276" w:lineRule="auto"/>
        <w:rPr>
          <w:rStyle w:val="Hyperlink"/>
          <w:rFonts w:ascii="Arial" w:hAnsi="Arial" w:cs="Arial"/>
          <w:color w:val="auto"/>
          <w:sz w:val="36"/>
          <w:szCs w:val="36"/>
          <w:u w:val="none"/>
        </w:rPr>
      </w:pPr>
    </w:p>
    <w:p w14:paraId="7B2803D6" w14:textId="61C6C6FC" w:rsidR="003B518E" w:rsidRPr="003B518E" w:rsidRDefault="003B518E" w:rsidP="003B518E">
      <w:pPr>
        <w:spacing w:after="0" w:line="276" w:lineRule="auto"/>
        <w:rPr>
          <w:rStyle w:val="Hyperlink"/>
          <w:rFonts w:ascii="Arial" w:hAnsi="Arial" w:cs="Arial"/>
          <w:color w:val="auto"/>
          <w:sz w:val="36"/>
          <w:szCs w:val="36"/>
          <w:u w:val="none"/>
        </w:rPr>
      </w:pPr>
      <w:r w:rsidRPr="003B518E">
        <w:rPr>
          <w:rStyle w:val="Hyperlink"/>
          <w:rFonts w:ascii="Arial" w:hAnsi="Arial" w:cs="Arial"/>
          <w:color w:val="auto"/>
          <w:sz w:val="36"/>
          <w:szCs w:val="36"/>
          <w:u w:val="none"/>
        </w:rPr>
        <w:t>Frequently, it is felt that a requested book might be of interest to other braille users. When this occurs</w:t>
      </w:r>
      <w:r>
        <w:rPr>
          <w:rStyle w:val="Hyperlink"/>
          <w:rFonts w:ascii="Arial" w:hAnsi="Arial" w:cs="Arial"/>
          <w:color w:val="auto"/>
          <w:sz w:val="36"/>
          <w:szCs w:val="36"/>
          <w:u w:val="none"/>
        </w:rPr>
        <w:t>,</w:t>
      </w:r>
      <w:r w:rsidRPr="003B518E">
        <w:rPr>
          <w:rStyle w:val="Hyperlink"/>
          <w:rFonts w:ascii="Arial" w:hAnsi="Arial" w:cs="Arial"/>
          <w:color w:val="auto"/>
          <w:sz w:val="36"/>
          <w:szCs w:val="36"/>
          <w:u w:val="none"/>
        </w:rPr>
        <w:t xml:space="preserve"> the person who initially requested the book receives a thermoform copy and the master is placed in the NBA Braille Book Bank. Such items are listed in the General Interest Catalog</w:t>
      </w:r>
      <w:r>
        <w:rPr>
          <w:rStyle w:val="Hyperlink"/>
          <w:rFonts w:ascii="Arial" w:eastAsia="Arial" w:hAnsi="Arial" w:cs="Arial"/>
          <w:color w:val="auto"/>
          <w:sz w:val="36"/>
          <w:szCs w:val="36"/>
          <w:u w:val="none"/>
        </w:rPr>
        <w:t>,</w:t>
      </w:r>
      <w:r w:rsidRPr="003B518E">
        <w:rPr>
          <w:rStyle w:val="Hyperlink"/>
          <w:rFonts w:ascii="Arial" w:hAnsi="Arial" w:cs="Arial"/>
          <w:color w:val="auto"/>
          <w:sz w:val="36"/>
          <w:szCs w:val="36"/>
          <w:u w:val="none"/>
        </w:rPr>
        <w:t xml:space="preserve"> a collection of more than 180 titles. A new edition of the catalog is expected later this year. </w:t>
      </w:r>
    </w:p>
    <w:p w14:paraId="0FF34AC0" w14:textId="77777777" w:rsidR="003B518E" w:rsidRDefault="003B518E" w:rsidP="003B518E">
      <w:pPr>
        <w:spacing w:after="0" w:line="276" w:lineRule="auto"/>
        <w:rPr>
          <w:rStyle w:val="Hyperlink"/>
          <w:rFonts w:ascii="Arial" w:hAnsi="Arial" w:cs="Arial"/>
          <w:color w:val="auto"/>
          <w:sz w:val="36"/>
          <w:szCs w:val="36"/>
          <w:u w:val="none"/>
        </w:rPr>
      </w:pPr>
    </w:p>
    <w:p w14:paraId="6CD8F6F7" w14:textId="7C0EE481" w:rsidR="003B518E" w:rsidRDefault="003B518E" w:rsidP="003B518E">
      <w:pPr>
        <w:spacing w:after="0" w:line="276" w:lineRule="auto"/>
        <w:rPr>
          <w:rStyle w:val="Hyperlink"/>
          <w:rFonts w:ascii="Arial" w:hAnsi="Arial" w:cs="Arial"/>
          <w:color w:val="auto"/>
          <w:sz w:val="36"/>
          <w:szCs w:val="36"/>
          <w:u w:val="none"/>
        </w:rPr>
      </w:pPr>
      <w:r w:rsidRPr="003B518E">
        <w:rPr>
          <w:rStyle w:val="Hyperlink"/>
          <w:rFonts w:ascii="Arial" w:hAnsi="Arial" w:cs="Arial"/>
          <w:color w:val="auto"/>
          <w:sz w:val="36"/>
          <w:szCs w:val="36"/>
          <w:u w:val="none"/>
        </w:rPr>
        <w:t>Anyone who would like to have material brailled should send requests to Mrs. Jane Gill, Braille Materials Production Committee, 1290 Unive</w:t>
      </w:r>
      <w:r>
        <w:rPr>
          <w:rStyle w:val="Hyperlink"/>
          <w:rFonts w:ascii="Arial" w:hAnsi="Arial" w:cs="Arial"/>
          <w:color w:val="auto"/>
          <w:sz w:val="36"/>
          <w:szCs w:val="36"/>
          <w:u w:val="none"/>
        </w:rPr>
        <w:t xml:space="preserve">rsity Avenue, Rochester, NY </w:t>
      </w:r>
      <w:r w:rsidRPr="003B518E">
        <w:rPr>
          <w:rStyle w:val="Hyperlink"/>
          <w:rFonts w:ascii="Arial" w:hAnsi="Arial" w:cs="Arial"/>
          <w:color w:val="auto"/>
          <w:sz w:val="36"/>
          <w:szCs w:val="36"/>
          <w:u w:val="none"/>
        </w:rPr>
        <w:t>14607. Cost to individuals is $.06 per braille</w:t>
      </w:r>
      <w:r>
        <w:rPr>
          <w:rStyle w:val="Hyperlink"/>
          <w:rFonts w:ascii="Arial" w:hAnsi="Arial" w:cs="Arial"/>
          <w:color w:val="auto"/>
          <w:sz w:val="36"/>
          <w:szCs w:val="36"/>
          <w:u w:val="none"/>
        </w:rPr>
        <w:t xml:space="preserve"> p</w:t>
      </w:r>
      <w:r w:rsidRPr="003B518E">
        <w:rPr>
          <w:rStyle w:val="Hyperlink"/>
          <w:rFonts w:ascii="Arial" w:hAnsi="Arial" w:cs="Arial"/>
          <w:color w:val="auto"/>
          <w:sz w:val="36"/>
          <w:szCs w:val="36"/>
          <w:u w:val="none"/>
        </w:rPr>
        <w:t>age. Agencies and commercial businesses pay $.35 per braille page.</w:t>
      </w:r>
    </w:p>
    <w:p w14:paraId="41C801A6" w14:textId="77777777" w:rsidR="003B518E" w:rsidRDefault="003B518E" w:rsidP="003B518E">
      <w:pPr>
        <w:spacing w:after="0" w:line="276" w:lineRule="auto"/>
        <w:rPr>
          <w:rStyle w:val="Hyperlink"/>
          <w:rFonts w:ascii="Arial" w:hAnsi="Arial" w:cs="Arial"/>
          <w:color w:val="auto"/>
          <w:sz w:val="36"/>
          <w:szCs w:val="36"/>
          <w:u w:val="none"/>
        </w:rPr>
      </w:pPr>
    </w:p>
    <w:p w14:paraId="1A9DD17A" w14:textId="77777777" w:rsidR="00D33FA9" w:rsidRPr="00D33FA9" w:rsidRDefault="00D33FA9" w:rsidP="00D33FA9">
      <w:pPr>
        <w:pStyle w:val="Heading1"/>
        <w:spacing w:before="0" w:line="276" w:lineRule="auto"/>
        <w:rPr>
          <w:rStyle w:val="Hyperlink"/>
          <w:rFonts w:ascii="Arial" w:hAnsi="Arial" w:cs="Arial"/>
          <w:b/>
          <w:bCs/>
          <w:color w:val="auto"/>
          <w:sz w:val="44"/>
          <w:szCs w:val="44"/>
          <w:u w:val="none"/>
        </w:rPr>
      </w:pPr>
      <w:bookmarkStart w:id="8" w:name="NewCivilRightsRestorationAct"/>
      <w:r w:rsidRPr="00D33FA9">
        <w:rPr>
          <w:rStyle w:val="Hyperlink"/>
          <w:rFonts w:ascii="Arial" w:hAnsi="Arial" w:cs="Arial"/>
          <w:b/>
          <w:bCs/>
          <w:color w:val="auto"/>
          <w:sz w:val="44"/>
          <w:szCs w:val="44"/>
          <w:u w:val="none"/>
        </w:rPr>
        <w:t xml:space="preserve">New Civil Rights Restoration Act Introduced </w:t>
      </w:r>
    </w:p>
    <w:p w14:paraId="1E11E4A9" w14:textId="14D06ACC" w:rsidR="003B518E" w:rsidRPr="00D33FA9" w:rsidRDefault="00D33FA9" w:rsidP="00D33FA9">
      <w:pPr>
        <w:pStyle w:val="Heading1"/>
        <w:spacing w:before="0" w:line="276" w:lineRule="auto"/>
        <w:rPr>
          <w:rStyle w:val="Hyperlink"/>
          <w:rFonts w:ascii="Arial" w:hAnsi="Arial" w:cs="Arial"/>
          <w:b/>
          <w:bCs/>
          <w:color w:val="auto"/>
          <w:sz w:val="44"/>
          <w:szCs w:val="44"/>
          <w:u w:val="none"/>
        </w:rPr>
      </w:pPr>
      <w:r w:rsidRPr="00D33FA9">
        <w:rPr>
          <w:rStyle w:val="Hyperlink"/>
          <w:rFonts w:ascii="Arial" w:hAnsi="Arial" w:cs="Arial"/>
          <w:b/>
          <w:bCs/>
          <w:color w:val="auto"/>
          <w:sz w:val="44"/>
          <w:szCs w:val="44"/>
          <w:u w:val="none"/>
        </w:rPr>
        <w:t>By Barbara Nelson, Staff Attorney</w:t>
      </w:r>
    </w:p>
    <w:bookmarkEnd w:id="8"/>
    <w:p w14:paraId="361EE796" w14:textId="77777777" w:rsidR="00EC7EAD" w:rsidRDefault="00EC7EAD" w:rsidP="00EC7EAD">
      <w:pPr>
        <w:spacing w:after="0" w:line="276" w:lineRule="auto"/>
        <w:rPr>
          <w:rStyle w:val="Hyperlink"/>
          <w:rFonts w:ascii="Arial" w:hAnsi="Arial" w:cs="Arial"/>
          <w:color w:val="auto"/>
          <w:sz w:val="36"/>
          <w:szCs w:val="36"/>
          <w:u w:val="none"/>
        </w:rPr>
      </w:pPr>
    </w:p>
    <w:p w14:paraId="51D81D63" w14:textId="4D2B4CE8" w:rsidR="00D33FA9" w:rsidRPr="00D33FA9" w:rsidRDefault="00D33FA9" w:rsidP="00D33FA9">
      <w:pPr>
        <w:spacing w:after="0" w:line="276" w:lineRule="auto"/>
        <w:rPr>
          <w:rStyle w:val="Hyperlink"/>
          <w:rFonts w:ascii="Arial" w:hAnsi="Arial" w:cs="Arial"/>
          <w:color w:val="auto"/>
          <w:sz w:val="36"/>
          <w:szCs w:val="36"/>
          <w:u w:val="none"/>
        </w:rPr>
      </w:pPr>
      <w:r w:rsidRPr="00D33FA9">
        <w:rPr>
          <w:rStyle w:val="Hyperlink"/>
          <w:rFonts w:ascii="Arial" w:hAnsi="Arial" w:cs="Arial"/>
          <w:color w:val="auto"/>
          <w:sz w:val="36"/>
          <w:szCs w:val="36"/>
          <w:u w:val="none"/>
        </w:rPr>
        <w:t xml:space="preserve">After the last-minute defeat of the "Grove City Response Bill" in the Senate in 1984, a new version of legislation to overturn the United States Supreme Court decision in the Grove City College case has been introduced in the House of Representatives and in the Senate. The bill, H.R. 700 in the </w:t>
      </w:r>
      <w:proofErr w:type="gramStart"/>
      <w:r w:rsidRPr="00D33FA9">
        <w:rPr>
          <w:rStyle w:val="Hyperlink"/>
          <w:rFonts w:ascii="Arial" w:hAnsi="Arial" w:cs="Arial"/>
          <w:color w:val="auto"/>
          <w:sz w:val="36"/>
          <w:szCs w:val="36"/>
          <w:u w:val="none"/>
        </w:rPr>
        <w:t>House</w:t>
      </w:r>
      <w:proofErr w:type="gramEnd"/>
      <w:r w:rsidRPr="00D33FA9">
        <w:rPr>
          <w:rStyle w:val="Hyperlink"/>
          <w:rFonts w:ascii="Arial" w:hAnsi="Arial" w:cs="Arial"/>
          <w:color w:val="auto"/>
          <w:sz w:val="36"/>
          <w:szCs w:val="36"/>
          <w:u w:val="none"/>
        </w:rPr>
        <w:t xml:space="preserve"> and S. 431 in the Senate, requires organizations such as schools, colleges, hospitals, and rehabilitation agencies which receive Federal funds to operate all of their programs so that they do not discriminate on the basis of race, color, national origin, age, or disability. The theory behind the legislation amending Section 504 of the Rehabilitation Act and other civil rights laws is that the Federal Government should not use tax dollars to subsidize discrimination. </w:t>
      </w:r>
    </w:p>
    <w:p w14:paraId="6DC76434" w14:textId="77777777" w:rsidR="00D33FA9" w:rsidRDefault="00D33FA9" w:rsidP="00D33FA9">
      <w:pPr>
        <w:spacing w:after="0" w:line="276" w:lineRule="auto"/>
        <w:rPr>
          <w:rStyle w:val="Hyperlink"/>
          <w:rFonts w:ascii="Arial" w:hAnsi="Arial" w:cs="Arial"/>
          <w:color w:val="auto"/>
          <w:sz w:val="36"/>
          <w:szCs w:val="36"/>
          <w:u w:val="none"/>
        </w:rPr>
      </w:pPr>
    </w:p>
    <w:p w14:paraId="79C1B232" w14:textId="51EDDD94" w:rsidR="00D33FA9" w:rsidRPr="00D33FA9" w:rsidRDefault="00D33FA9" w:rsidP="00D33FA9">
      <w:pPr>
        <w:spacing w:after="0" w:line="276" w:lineRule="auto"/>
        <w:rPr>
          <w:rStyle w:val="Hyperlink"/>
          <w:rFonts w:ascii="Arial" w:hAnsi="Arial" w:cs="Arial"/>
          <w:color w:val="auto"/>
          <w:sz w:val="36"/>
          <w:szCs w:val="36"/>
          <w:u w:val="none"/>
        </w:rPr>
      </w:pPr>
      <w:r w:rsidRPr="00D33FA9">
        <w:rPr>
          <w:rStyle w:val="Hyperlink"/>
          <w:rFonts w:ascii="Arial" w:hAnsi="Arial" w:cs="Arial"/>
          <w:color w:val="auto"/>
          <w:sz w:val="36"/>
          <w:szCs w:val="36"/>
          <w:u w:val="none"/>
        </w:rPr>
        <w:t>Hearings on the "Civil Rights Restoration Act of 1985</w:t>
      </w:r>
      <w:r w:rsidR="002A4989" w:rsidRPr="00EC7EAD">
        <w:rPr>
          <w:rStyle w:val="Hyperlink"/>
          <w:rFonts w:ascii="Arial" w:hAnsi="Arial" w:cs="Arial"/>
          <w:color w:val="auto"/>
          <w:sz w:val="36"/>
          <w:szCs w:val="36"/>
          <w:u w:val="none"/>
        </w:rPr>
        <w:t>"</w:t>
      </w:r>
      <w:r w:rsidRPr="00D33FA9">
        <w:rPr>
          <w:rStyle w:val="Hyperlink"/>
          <w:rFonts w:ascii="Arial" w:hAnsi="Arial" w:cs="Arial"/>
          <w:color w:val="auto"/>
          <w:sz w:val="36"/>
          <w:szCs w:val="36"/>
          <w:u w:val="none"/>
        </w:rPr>
        <w:t xml:space="preserve"> were held by the House Committee on Education and Labor and the Subcommittee on Civil and Constitutional Rights during March in Atlanta, Philadelphia, Chicago, Los Angeles, Santa Fe,</w:t>
      </w:r>
      <w:r>
        <w:rPr>
          <w:rStyle w:val="Hyperlink"/>
          <w:rFonts w:ascii="Arial" w:hAnsi="Arial" w:cs="Arial"/>
          <w:color w:val="auto"/>
          <w:sz w:val="36"/>
          <w:szCs w:val="36"/>
          <w:u w:val="none"/>
        </w:rPr>
        <w:t xml:space="preserve"> </w:t>
      </w:r>
      <w:r w:rsidRPr="00D33FA9">
        <w:rPr>
          <w:rStyle w:val="Hyperlink"/>
          <w:rFonts w:ascii="Arial" w:hAnsi="Arial" w:cs="Arial"/>
          <w:color w:val="auto"/>
          <w:sz w:val="36"/>
          <w:szCs w:val="36"/>
          <w:u w:val="none"/>
        </w:rPr>
        <w:t xml:space="preserve">and Washington, D.C. </w:t>
      </w:r>
    </w:p>
    <w:p w14:paraId="2D9DF793" w14:textId="77777777" w:rsidR="00D33FA9" w:rsidRDefault="00D33FA9" w:rsidP="00D33FA9">
      <w:pPr>
        <w:spacing w:after="0" w:line="276" w:lineRule="auto"/>
        <w:rPr>
          <w:rStyle w:val="Hyperlink"/>
          <w:rFonts w:ascii="Arial" w:hAnsi="Arial" w:cs="Arial"/>
          <w:color w:val="auto"/>
          <w:sz w:val="36"/>
          <w:szCs w:val="36"/>
          <w:u w:val="none"/>
        </w:rPr>
      </w:pPr>
    </w:p>
    <w:p w14:paraId="16DE1F9A" w14:textId="7D6BCA56" w:rsidR="00D33FA9" w:rsidRPr="00D33FA9" w:rsidRDefault="00D33FA9" w:rsidP="00D33FA9">
      <w:pPr>
        <w:spacing w:after="0" w:line="276" w:lineRule="auto"/>
        <w:rPr>
          <w:rStyle w:val="Hyperlink"/>
          <w:rFonts w:ascii="Arial" w:hAnsi="Arial" w:cs="Arial"/>
          <w:color w:val="auto"/>
          <w:sz w:val="36"/>
          <w:szCs w:val="36"/>
          <w:u w:val="none"/>
        </w:rPr>
      </w:pPr>
      <w:r w:rsidRPr="00D33FA9">
        <w:rPr>
          <w:rStyle w:val="Hyperlink"/>
          <w:rFonts w:ascii="Arial" w:hAnsi="Arial" w:cs="Arial"/>
          <w:color w:val="auto"/>
          <w:sz w:val="36"/>
          <w:szCs w:val="36"/>
          <w:u w:val="none"/>
        </w:rPr>
        <w:lastRenderedPageBreak/>
        <w:t xml:space="preserve">Senator Robert Dole (R., KS) has introduced a much more limited bill which would not solve the problems the Grove City case is causing for people with disabilities. Senator Dole's bill would overturn the Grove City decision only so far as educational institutions are concerned. The rationale for his bill is that since the Grove City College case dealt specifically with the application of a civil rights law to a college, its effect can be stopped by clarifying the civil rights laws only with respect to higher education. This unfortunately ignores the reality that the Department of Justice and the courts have already applied the rationale used in the Grove City case to other situations not related to higher education. Therefore, it is not a realistic solution to the problems caused by the Supreme Court's decision. </w:t>
      </w:r>
    </w:p>
    <w:p w14:paraId="5AEC0654" w14:textId="77777777" w:rsidR="00D33FA9" w:rsidRDefault="00D33FA9" w:rsidP="00D33FA9">
      <w:pPr>
        <w:spacing w:after="0" w:line="276" w:lineRule="auto"/>
        <w:rPr>
          <w:rStyle w:val="Hyperlink"/>
          <w:rFonts w:ascii="Arial" w:hAnsi="Arial" w:cs="Arial"/>
          <w:color w:val="auto"/>
          <w:sz w:val="36"/>
          <w:szCs w:val="36"/>
          <w:u w:val="none"/>
        </w:rPr>
      </w:pPr>
    </w:p>
    <w:p w14:paraId="6B489936" w14:textId="3D8BA475" w:rsidR="00D33FA9" w:rsidRDefault="00D33FA9" w:rsidP="00D33FA9">
      <w:pPr>
        <w:spacing w:after="0" w:line="276" w:lineRule="auto"/>
        <w:rPr>
          <w:rStyle w:val="Hyperlink"/>
          <w:rFonts w:ascii="Arial" w:hAnsi="Arial" w:cs="Arial"/>
          <w:color w:val="auto"/>
          <w:sz w:val="36"/>
          <w:szCs w:val="36"/>
          <w:u w:val="none"/>
        </w:rPr>
      </w:pPr>
      <w:r w:rsidRPr="00D33FA9">
        <w:rPr>
          <w:rStyle w:val="Hyperlink"/>
          <w:rFonts w:ascii="Arial" w:hAnsi="Arial" w:cs="Arial"/>
          <w:color w:val="auto"/>
          <w:sz w:val="36"/>
          <w:szCs w:val="36"/>
          <w:u w:val="none"/>
        </w:rPr>
        <w:t>There are over 170 co-sponsors of the Civil Rights Restoration Act of 1985 in the House and 46 in the Senate. Are your Senators and Repre</w:t>
      </w:r>
      <w:r>
        <w:rPr>
          <w:rStyle w:val="Hyperlink"/>
          <w:rFonts w:ascii="Arial" w:hAnsi="Arial" w:cs="Arial"/>
          <w:color w:val="auto"/>
          <w:sz w:val="36"/>
          <w:szCs w:val="36"/>
          <w:u w:val="none"/>
        </w:rPr>
        <w:t>se</w:t>
      </w:r>
      <w:r w:rsidRPr="00D33FA9">
        <w:rPr>
          <w:rStyle w:val="Hyperlink"/>
          <w:rFonts w:ascii="Arial" w:hAnsi="Arial" w:cs="Arial"/>
          <w:color w:val="auto"/>
          <w:sz w:val="36"/>
          <w:szCs w:val="36"/>
          <w:u w:val="none"/>
        </w:rPr>
        <w:t>ntatives among them?</w:t>
      </w:r>
    </w:p>
    <w:p w14:paraId="3D536C0E" w14:textId="77777777" w:rsidR="00D33FA9" w:rsidRDefault="00D33FA9" w:rsidP="00D33FA9">
      <w:pPr>
        <w:spacing w:after="0" w:line="276" w:lineRule="auto"/>
        <w:rPr>
          <w:rStyle w:val="Hyperlink"/>
          <w:rFonts w:ascii="Arial" w:hAnsi="Arial" w:cs="Arial"/>
          <w:color w:val="auto"/>
          <w:sz w:val="36"/>
          <w:szCs w:val="36"/>
          <w:u w:val="none"/>
        </w:rPr>
      </w:pPr>
    </w:p>
    <w:p w14:paraId="7A80B7DA" w14:textId="2E263EBA" w:rsidR="00D33FA9" w:rsidRPr="00D33FA9" w:rsidRDefault="00D33FA9" w:rsidP="00D33FA9">
      <w:pPr>
        <w:pStyle w:val="Heading1"/>
        <w:spacing w:before="0" w:line="276" w:lineRule="auto"/>
        <w:rPr>
          <w:rStyle w:val="Hyperlink"/>
          <w:rFonts w:ascii="Arial" w:hAnsi="Arial" w:cs="Arial"/>
          <w:b/>
          <w:bCs/>
          <w:color w:val="auto"/>
          <w:sz w:val="44"/>
          <w:szCs w:val="44"/>
          <w:u w:val="none"/>
        </w:rPr>
      </w:pPr>
      <w:bookmarkStart w:id="9" w:name="BoundaryWatersCanoeTrip"/>
      <w:r w:rsidRPr="00D33FA9">
        <w:rPr>
          <w:rStyle w:val="Hyperlink"/>
          <w:rFonts w:ascii="Arial" w:hAnsi="Arial" w:cs="Arial"/>
          <w:b/>
          <w:bCs/>
          <w:color w:val="auto"/>
          <w:sz w:val="44"/>
          <w:szCs w:val="44"/>
          <w:u w:val="none"/>
        </w:rPr>
        <w:t>Northern Minnesota Boundary Waters Canoe Trip</w:t>
      </w:r>
    </w:p>
    <w:bookmarkEnd w:id="9"/>
    <w:p w14:paraId="5AC3D51F" w14:textId="77777777" w:rsidR="00D33FA9" w:rsidRDefault="00D33FA9" w:rsidP="00D33FA9">
      <w:pPr>
        <w:spacing w:after="0" w:line="276" w:lineRule="auto"/>
        <w:rPr>
          <w:rStyle w:val="Hyperlink"/>
          <w:rFonts w:ascii="Arial" w:hAnsi="Arial" w:cs="Arial"/>
          <w:color w:val="auto"/>
          <w:sz w:val="36"/>
          <w:szCs w:val="36"/>
          <w:u w:val="none"/>
        </w:rPr>
      </w:pPr>
    </w:p>
    <w:p w14:paraId="4B8B5FA7" w14:textId="3B693429" w:rsidR="00D33FA9" w:rsidRDefault="00D33FA9" w:rsidP="00D33FA9">
      <w:pPr>
        <w:spacing w:after="0" w:line="276" w:lineRule="auto"/>
        <w:rPr>
          <w:rStyle w:val="Hyperlink"/>
          <w:rFonts w:ascii="Arial" w:hAnsi="Arial" w:cs="Arial"/>
          <w:color w:val="auto"/>
          <w:sz w:val="36"/>
          <w:szCs w:val="36"/>
          <w:u w:val="none"/>
        </w:rPr>
      </w:pPr>
      <w:r w:rsidRPr="00D33FA9">
        <w:rPr>
          <w:rStyle w:val="Hyperlink"/>
          <w:rFonts w:ascii="Arial" w:hAnsi="Arial" w:cs="Arial"/>
          <w:color w:val="auto"/>
          <w:sz w:val="36"/>
          <w:szCs w:val="36"/>
          <w:u w:val="none"/>
        </w:rPr>
        <w:t xml:space="preserve">A touch of warmth begins your day as the sun creeps over the pines, casting sunbeams </w:t>
      </w:r>
      <w:proofErr w:type="gramStart"/>
      <w:r w:rsidRPr="00D33FA9">
        <w:rPr>
          <w:rStyle w:val="Hyperlink"/>
          <w:rFonts w:ascii="Arial" w:hAnsi="Arial" w:cs="Arial"/>
          <w:color w:val="auto"/>
          <w:sz w:val="36"/>
          <w:szCs w:val="36"/>
          <w:u w:val="none"/>
        </w:rPr>
        <w:t>on to</w:t>
      </w:r>
      <w:proofErr w:type="gramEnd"/>
      <w:r w:rsidRPr="00D33FA9">
        <w:rPr>
          <w:rStyle w:val="Hyperlink"/>
          <w:rFonts w:ascii="Arial" w:hAnsi="Arial" w:cs="Arial"/>
          <w:color w:val="auto"/>
          <w:sz w:val="36"/>
          <w:szCs w:val="36"/>
          <w:u w:val="none"/>
        </w:rPr>
        <w:t xml:space="preserve"> the lake and breaking into millions of sparkling diamonds. Loon laughter greets </w:t>
      </w:r>
      <w:r w:rsidRPr="00D33FA9">
        <w:rPr>
          <w:rStyle w:val="Hyperlink"/>
          <w:rFonts w:ascii="Arial" w:hAnsi="Arial" w:cs="Arial"/>
          <w:color w:val="auto"/>
          <w:sz w:val="36"/>
          <w:szCs w:val="36"/>
          <w:u w:val="none"/>
        </w:rPr>
        <w:lastRenderedPageBreak/>
        <w:t>the peaceful morning as you sip on a cup of tea and ready yourself for another marvelous day of canoeing with new friends.</w:t>
      </w:r>
    </w:p>
    <w:p w14:paraId="6150A5FE" w14:textId="77777777" w:rsidR="00D33FA9" w:rsidRDefault="00D33FA9" w:rsidP="00D33FA9">
      <w:pPr>
        <w:spacing w:after="0" w:line="276" w:lineRule="auto"/>
        <w:rPr>
          <w:rStyle w:val="Hyperlink"/>
          <w:rFonts w:ascii="Arial" w:hAnsi="Arial" w:cs="Arial"/>
          <w:color w:val="auto"/>
          <w:sz w:val="36"/>
          <w:szCs w:val="36"/>
          <w:u w:val="none"/>
        </w:rPr>
      </w:pPr>
    </w:p>
    <w:p w14:paraId="18C21576" w14:textId="1804F51F" w:rsidR="00D33FA9" w:rsidRDefault="00D33FA9" w:rsidP="00D33FA9">
      <w:pPr>
        <w:spacing w:after="0" w:line="276" w:lineRule="auto"/>
        <w:rPr>
          <w:rStyle w:val="Hyperlink"/>
          <w:rFonts w:ascii="Arial" w:hAnsi="Arial" w:cs="Arial"/>
          <w:color w:val="auto"/>
          <w:sz w:val="36"/>
          <w:szCs w:val="36"/>
          <w:u w:val="none"/>
        </w:rPr>
      </w:pPr>
      <w:r w:rsidRPr="00D33FA9">
        <w:rPr>
          <w:rStyle w:val="Hyperlink"/>
          <w:rFonts w:ascii="Arial" w:hAnsi="Arial" w:cs="Arial"/>
          <w:color w:val="auto"/>
          <w:sz w:val="36"/>
          <w:szCs w:val="36"/>
          <w:u w:val="none"/>
        </w:rPr>
        <w:t>Here's your chance to register for the co-sponsored Bemidji State University and Ski for Light North Country Regional Summer Sports for Health canoe trip. For eight days, travel the Boundary Water Canoe Area wilderness and Quetico Provincial Park waterways. A couple million acres of wilderness will host your journey, and a small group of people with like interests will share in the</w:t>
      </w:r>
      <w:r>
        <w:rPr>
          <w:rStyle w:val="Hyperlink"/>
          <w:rFonts w:ascii="Arial" w:hAnsi="Arial" w:cs="Arial"/>
          <w:color w:val="auto"/>
          <w:sz w:val="36"/>
          <w:szCs w:val="36"/>
          <w:u w:val="none"/>
        </w:rPr>
        <w:t xml:space="preserve"> experience.</w:t>
      </w:r>
    </w:p>
    <w:p w14:paraId="0F20A6DF" w14:textId="77777777" w:rsidR="00D33FA9" w:rsidRDefault="00D33FA9" w:rsidP="00EC7EAD">
      <w:pPr>
        <w:spacing w:after="0" w:line="276" w:lineRule="auto"/>
        <w:rPr>
          <w:rStyle w:val="Hyperlink"/>
          <w:rFonts w:ascii="Arial" w:hAnsi="Arial" w:cs="Arial"/>
          <w:color w:val="auto"/>
          <w:sz w:val="36"/>
          <w:szCs w:val="36"/>
          <w:u w:val="none"/>
        </w:rPr>
      </w:pPr>
    </w:p>
    <w:p w14:paraId="55DADBD8" w14:textId="3A3A5DC3" w:rsidR="00D33FA9" w:rsidRDefault="00D33FA9" w:rsidP="00EC7EAD">
      <w:pPr>
        <w:spacing w:after="0" w:line="276" w:lineRule="auto"/>
        <w:rPr>
          <w:rStyle w:val="Hyperlink"/>
          <w:rFonts w:ascii="Arial" w:hAnsi="Arial" w:cs="Arial"/>
          <w:color w:val="auto"/>
          <w:sz w:val="36"/>
          <w:szCs w:val="36"/>
          <w:u w:val="none"/>
        </w:rPr>
      </w:pPr>
      <w:r w:rsidRPr="00D33FA9">
        <w:rPr>
          <w:rStyle w:val="Hyperlink"/>
          <w:rFonts w:ascii="Arial" w:hAnsi="Arial" w:cs="Arial"/>
          <w:color w:val="auto"/>
          <w:sz w:val="36"/>
          <w:szCs w:val="36"/>
          <w:u w:val="none"/>
        </w:rPr>
        <w:t>This adventure is particularly designed for blind and visually impaired people who have limited or no canoeing experience, but are motivated to learn, share, and have fun. This trip also solicits participation from sighted folks who would like to share the experience as a guide/companion.</w:t>
      </w:r>
    </w:p>
    <w:p w14:paraId="610ADF60" w14:textId="77777777" w:rsidR="00D33FA9" w:rsidRDefault="00D33FA9" w:rsidP="00EC7EAD">
      <w:pPr>
        <w:spacing w:after="0" w:line="276" w:lineRule="auto"/>
        <w:rPr>
          <w:rStyle w:val="Hyperlink"/>
          <w:rFonts w:ascii="Arial" w:hAnsi="Arial" w:cs="Arial"/>
          <w:color w:val="auto"/>
          <w:sz w:val="36"/>
          <w:szCs w:val="36"/>
          <w:u w:val="none"/>
        </w:rPr>
      </w:pPr>
    </w:p>
    <w:p w14:paraId="3D50A98E" w14:textId="236B6547" w:rsidR="00D33FA9" w:rsidRPr="00D33FA9" w:rsidRDefault="00D33FA9" w:rsidP="00D33FA9">
      <w:pPr>
        <w:spacing w:after="0" w:line="276" w:lineRule="auto"/>
        <w:rPr>
          <w:rStyle w:val="Hyperlink"/>
          <w:rFonts w:ascii="Arial" w:hAnsi="Arial" w:cs="Arial"/>
          <w:color w:val="auto"/>
          <w:sz w:val="36"/>
          <w:szCs w:val="36"/>
          <w:u w:val="none"/>
        </w:rPr>
      </w:pPr>
      <w:r w:rsidRPr="00D33FA9">
        <w:rPr>
          <w:rStyle w:val="Hyperlink"/>
          <w:rFonts w:ascii="Arial" w:hAnsi="Arial" w:cs="Arial"/>
          <w:color w:val="auto"/>
          <w:sz w:val="36"/>
          <w:szCs w:val="36"/>
          <w:u w:val="none"/>
        </w:rPr>
        <w:t xml:space="preserve">Once in the back country, the group will be self-sufficient, carrying all provisions in the canoes. You can expect to paddle about ten miles per day, so there will be plenty of time for leisure canoeing, fishing, and swimming. For your trip's safety and enjoyment, it is important that you be in good health and physical condition. </w:t>
      </w:r>
    </w:p>
    <w:p w14:paraId="5A0C42CC" w14:textId="77777777" w:rsidR="00D33FA9" w:rsidRDefault="00D33FA9" w:rsidP="00D33FA9">
      <w:pPr>
        <w:spacing w:after="0" w:line="276" w:lineRule="auto"/>
        <w:rPr>
          <w:rStyle w:val="Hyperlink"/>
          <w:rFonts w:ascii="Arial" w:hAnsi="Arial" w:cs="Arial"/>
          <w:color w:val="auto"/>
          <w:sz w:val="36"/>
          <w:szCs w:val="36"/>
          <w:u w:val="none"/>
        </w:rPr>
      </w:pPr>
    </w:p>
    <w:p w14:paraId="5A857CE8" w14:textId="3C863F86" w:rsidR="00D33FA9" w:rsidRPr="00D33FA9" w:rsidRDefault="00D33FA9" w:rsidP="00D33FA9">
      <w:pPr>
        <w:spacing w:after="0" w:line="276" w:lineRule="auto"/>
        <w:rPr>
          <w:rStyle w:val="Hyperlink"/>
          <w:rFonts w:ascii="Arial" w:hAnsi="Arial" w:cs="Arial"/>
          <w:color w:val="auto"/>
          <w:sz w:val="36"/>
          <w:szCs w:val="36"/>
          <w:u w:val="none"/>
        </w:rPr>
      </w:pPr>
      <w:r w:rsidRPr="00D33FA9">
        <w:rPr>
          <w:rStyle w:val="Hyperlink"/>
          <w:rFonts w:ascii="Arial" w:hAnsi="Arial" w:cs="Arial"/>
          <w:color w:val="auto"/>
          <w:sz w:val="36"/>
          <w:szCs w:val="36"/>
          <w:u w:val="none"/>
        </w:rPr>
        <w:lastRenderedPageBreak/>
        <w:t xml:space="preserve">The first day, June 21, and the last day, June 30, are reserved for your travel to and from home. The University will provide all your canoeing and camping equipment (i.e., tent, pack, canoe, paddle, sleeping bag, life jacket, cooking gear), food, transportation from Bemidji to trailhead, instruction, and guides. The package price is only $125.00. For those in financial need, scholarship monies may be available. </w:t>
      </w:r>
    </w:p>
    <w:p w14:paraId="30C939FB" w14:textId="77777777" w:rsidR="00D33FA9" w:rsidRDefault="00D33FA9" w:rsidP="00D33FA9">
      <w:pPr>
        <w:spacing w:after="0" w:line="276" w:lineRule="auto"/>
        <w:rPr>
          <w:rStyle w:val="Hyperlink"/>
          <w:rFonts w:ascii="Arial" w:hAnsi="Arial" w:cs="Arial"/>
          <w:color w:val="auto"/>
          <w:sz w:val="36"/>
          <w:szCs w:val="36"/>
          <w:u w:val="none"/>
        </w:rPr>
      </w:pPr>
    </w:p>
    <w:p w14:paraId="67920B29" w14:textId="793970CF" w:rsidR="00D33FA9" w:rsidRDefault="00D33FA9" w:rsidP="00D33FA9">
      <w:pPr>
        <w:spacing w:after="0" w:line="276" w:lineRule="auto"/>
        <w:rPr>
          <w:rStyle w:val="Hyperlink"/>
          <w:rFonts w:ascii="Arial" w:hAnsi="Arial" w:cs="Arial"/>
          <w:color w:val="auto"/>
          <w:sz w:val="36"/>
          <w:szCs w:val="36"/>
          <w:u w:val="none"/>
        </w:rPr>
      </w:pPr>
      <w:r w:rsidRPr="00D33FA9">
        <w:rPr>
          <w:rStyle w:val="Hyperlink"/>
          <w:rFonts w:ascii="Arial" w:hAnsi="Arial" w:cs="Arial"/>
          <w:color w:val="auto"/>
          <w:sz w:val="36"/>
          <w:szCs w:val="36"/>
          <w:u w:val="none"/>
        </w:rPr>
        <w:t>For an application and further information, contact Robert Norbie, North Country Canoe Trip, Hobson Memorial Union, Bemidji State University, Bemidji, MN 56601; (218) 755-3760.</w:t>
      </w:r>
    </w:p>
    <w:p w14:paraId="27287309" w14:textId="77777777" w:rsidR="00D33FA9" w:rsidRDefault="00D33FA9" w:rsidP="00D33FA9">
      <w:pPr>
        <w:spacing w:after="0" w:line="276" w:lineRule="auto"/>
        <w:rPr>
          <w:rStyle w:val="Hyperlink"/>
          <w:rFonts w:ascii="Arial" w:hAnsi="Arial" w:cs="Arial"/>
          <w:color w:val="auto"/>
          <w:sz w:val="36"/>
          <w:szCs w:val="36"/>
          <w:u w:val="none"/>
        </w:rPr>
      </w:pPr>
    </w:p>
    <w:p w14:paraId="6E0E340C" w14:textId="0072C1E9" w:rsidR="00D33FA9" w:rsidRPr="006A6937" w:rsidRDefault="006A6937" w:rsidP="006A6937">
      <w:pPr>
        <w:pStyle w:val="Heading1"/>
        <w:spacing w:before="0" w:line="276" w:lineRule="auto"/>
        <w:rPr>
          <w:rStyle w:val="Hyperlink"/>
          <w:rFonts w:ascii="Arial" w:hAnsi="Arial" w:cs="Arial"/>
          <w:color w:val="auto"/>
          <w:sz w:val="44"/>
          <w:szCs w:val="44"/>
          <w:u w:val="none"/>
        </w:rPr>
      </w:pPr>
      <w:bookmarkStart w:id="10" w:name="CongressConsidersBenefitFreeze"/>
      <w:r w:rsidRPr="006A6937">
        <w:rPr>
          <w:rStyle w:val="Hyperlink"/>
          <w:rFonts w:ascii="Arial" w:hAnsi="Arial" w:cs="Arial"/>
          <w:b/>
          <w:bCs/>
          <w:color w:val="auto"/>
          <w:sz w:val="44"/>
          <w:szCs w:val="44"/>
          <w:u w:val="none"/>
        </w:rPr>
        <w:t>Congress Considers Social Security Benefit Freeze</w:t>
      </w:r>
    </w:p>
    <w:bookmarkEnd w:id="10"/>
    <w:p w14:paraId="1BF00264" w14:textId="77777777" w:rsidR="006A6937" w:rsidRDefault="006A6937" w:rsidP="00D33FA9">
      <w:pPr>
        <w:spacing w:after="0" w:line="276" w:lineRule="auto"/>
        <w:rPr>
          <w:rStyle w:val="Hyperlink"/>
          <w:rFonts w:ascii="Arial" w:hAnsi="Arial" w:cs="Arial"/>
          <w:color w:val="auto"/>
          <w:sz w:val="36"/>
          <w:szCs w:val="36"/>
          <w:u w:val="none"/>
        </w:rPr>
      </w:pPr>
    </w:p>
    <w:p w14:paraId="019E9057" w14:textId="74240C67" w:rsidR="006A6937" w:rsidRPr="006A6937" w:rsidRDefault="006A6937" w:rsidP="006A6937">
      <w:pPr>
        <w:spacing w:after="0" w:line="276" w:lineRule="auto"/>
        <w:rPr>
          <w:rStyle w:val="Hyperlink"/>
          <w:rFonts w:ascii="Arial" w:hAnsi="Arial" w:cs="Arial"/>
          <w:color w:val="auto"/>
          <w:sz w:val="36"/>
          <w:szCs w:val="36"/>
          <w:u w:val="none"/>
        </w:rPr>
      </w:pPr>
      <w:r w:rsidRPr="006A6937">
        <w:rPr>
          <w:rStyle w:val="Hyperlink"/>
          <w:rFonts w:ascii="Arial" w:hAnsi="Arial" w:cs="Arial"/>
          <w:color w:val="auto"/>
          <w:sz w:val="36"/>
          <w:szCs w:val="36"/>
          <w:u w:val="none"/>
        </w:rPr>
        <w:t xml:space="preserve">A proposal to freeze Social Security benefits at current levels is gaining momentum in Congress </w:t>
      </w:r>
      <w:proofErr w:type="gramStart"/>
      <w:r w:rsidRPr="006A6937">
        <w:rPr>
          <w:rStyle w:val="Hyperlink"/>
          <w:rFonts w:ascii="Arial" w:hAnsi="Arial" w:cs="Arial"/>
          <w:color w:val="auto"/>
          <w:sz w:val="36"/>
          <w:szCs w:val="36"/>
          <w:u w:val="none"/>
        </w:rPr>
        <w:t>as a means to</w:t>
      </w:r>
      <w:proofErr w:type="gramEnd"/>
      <w:r w:rsidRPr="006A6937">
        <w:rPr>
          <w:rStyle w:val="Hyperlink"/>
          <w:rFonts w:ascii="Arial" w:hAnsi="Arial" w:cs="Arial"/>
          <w:color w:val="auto"/>
          <w:sz w:val="36"/>
          <w:szCs w:val="36"/>
          <w:u w:val="none"/>
        </w:rPr>
        <w:t xml:space="preserve"> cut the budget deficit. A one-year freeze of Social Security benefits would save an estimated $6 billion in fiscal year 1986, or $22.1 billion in three years. Although during the 1984 election campaign President Reagan promised not to tamper with Social Security, he has agreed to a delay of the annual cost-of-living </w:t>
      </w:r>
      <w:proofErr w:type="gramStart"/>
      <w:r w:rsidRPr="006A6937">
        <w:rPr>
          <w:rStyle w:val="Hyperlink"/>
          <w:rFonts w:ascii="Arial" w:hAnsi="Arial" w:cs="Arial"/>
          <w:color w:val="auto"/>
          <w:sz w:val="36"/>
          <w:szCs w:val="36"/>
          <w:u w:val="none"/>
        </w:rPr>
        <w:t>adjustment, if</w:t>
      </w:r>
      <w:proofErr w:type="gramEnd"/>
      <w:r w:rsidRPr="006A6937">
        <w:rPr>
          <w:rStyle w:val="Hyperlink"/>
          <w:rFonts w:ascii="Arial" w:hAnsi="Arial" w:cs="Arial"/>
          <w:color w:val="auto"/>
          <w:sz w:val="36"/>
          <w:szCs w:val="36"/>
          <w:u w:val="none"/>
        </w:rPr>
        <w:t xml:space="preserve"> this is supported by Congress. </w:t>
      </w:r>
    </w:p>
    <w:p w14:paraId="49583ACB" w14:textId="77777777" w:rsidR="006A6937" w:rsidRDefault="006A6937" w:rsidP="006A6937">
      <w:pPr>
        <w:spacing w:after="0" w:line="276" w:lineRule="auto"/>
        <w:rPr>
          <w:rStyle w:val="Hyperlink"/>
          <w:rFonts w:ascii="Arial" w:hAnsi="Arial" w:cs="Arial"/>
          <w:color w:val="auto"/>
          <w:sz w:val="36"/>
          <w:szCs w:val="36"/>
          <w:u w:val="none"/>
        </w:rPr>
      </w:pPr>
    </w:p>
    <w:p w14:paraId="2EA9FAD0" w14:textId="58D46299" w:rsidR="006A6937" w:rsidRDefault="006A6937" w:rsidP="006A6937">
      <w:pPr>
        <w:spacing w:after="0" w:line="276" w:lineRule="auto"/>
        <w:rPr>
          <w:rStyle w:val="Hyperlink"/>
          <w:rFonts w:ascii="Arial" w:hAnsi="Arial" w:cs="Arial"/>
          <w:color w:val="auto"/>
          <w:sz w:val="36"/>
          <w:szCs w:val="36"/>
          <w:u w:val="none"/>
        </w:rPr>
      </w:pPr>
      <w:proofErr w:type="gramStart"/>
      <w:r w:rsidRPr="006A6937">
        <w:rPr>
          <w:rStyle w:val="Hyperlink"/>
          <w:rFonts w:ascii="Arial" w:hAnsi="Arial" w:cs="Arial"/>
          <w:color w:val="auto"/>
          <w:sz w:val="36"/>
          <w:szCs w:val="36"/>
          <w:u w:val="none"/>
        </w:rPr>
        <w:t>In order to</w:t>
      </w:r>
      <w:proofErr w:type="gramEnd"/>
      <w:r w:rsidRPr="006A6937">
        <w:rPr>
          <w:rStyle w:val="Hyperlink"/>
          <w:rFonts w:ascii="Arial" w:hAnsi="Arial" w:cs="Arial"/>
          <w:color w:val="auto"/>
          <w:sz w:val="36"/>
          <w:szCs w:val="36"/>
          <w:u w:val="none"/>
        </w:rPr>
        <w:t xml:space="preserve"> help restore the system to solvency, cost-of-living adjustments (COLA's) were delayed from July 1983 to January 1984, as a result of the amendments to the Social Security Act. The proposed delays in </w:t>
      </w:r>
      <w:proofErr w:type="gramStart"/>
      <w:r w:rsidRPr="006A6937">
        <w:rPr>
          <w:rStyle w:val="Hyperlink"/>
          <w:rFonts w:ascii="Arial" w:hAnsi="Arial" w:cs="Arial"/>
          <w:color w:val="auto"/>
          <w:sz w:val="36"/>
          <w:szCs w:val="36"/>
          <w:u w:val="none"/>
        </w:rPr>
        <w:t>COLA's</w:t>
      </w:r>
      <w:proofErr w:type="gramEnd"/>
      <w:r w:rsidRPr="006A6937">
        <w:rPr>
          <w:rStyle w:val="Hyperlink"/>
          <w:rFonts w:ascii="Arial" w:hAnsi="Arial" w:cs="Arial"/>
          <w:color w:val="auto"/>
          <w:sz w:val="36"/>
          <w:szCs w:val="36"/>
          <w:u w:val="none"/>
        </w:rPr>
        <w:t xml:space="preserve"> under discussion now would be used not to bring Social Security taxes and benefits into balance, but to offset Federal spending not related to</w:t>
      </w:r>
      <w:r>
        <w:rPr>
          <w:rStyle w:val="Hyperlink"/>
          <w:rFonts w:ascii="Arial" w:hAnsi="Arial" w:cs="Arial"/>
          <w:color w:val="auto"/>
          <w:sz w:val="36"/>
          <w:szCs w:val="36"/>
          <w:u w:val="none"/>
        </w:rPr>
        <w:t xml:space="preserve"> the Social Security program.</w:t>
      </w:r>
    </w:p>
    <w:p w14:paraId="2A63EF3E" w14:textId="77777777" w:rsidR="006A6937" w:rsidRDefault="006A6937" w:rsidP="006A6937">
      <w:pPr>
        <w:spacing w:after="0" w:line="276" w:lineRule="auto"/>
        <w:rPr>
          <w:rStyle w:val="Hyperlink"/>
          <w:rFonts w:ascii="Arial" w:hAnsi="Arial" w:cs="Arial"/>
          <w:color w:val="auto"/>
          <w:sz w:val="36"/>
          <w:szCs w:val="36"/>
          <w:u w:val="none"/>
        </w:rPr>
      </w:pPr>
    </w:p>
    <w:p w14:paraId="19E0B98F" w14:textId="03D8367E" w:rsidR="006A6937" w:rsidRDefault="006A6937" w:rsidP="006A6937">
      <w:pPr>
        <w:spacing w:after="0" w:line="276" w:lineRule="auto"/>
        <w:rPr>
          <w:rStyle w:val="Hyperlink"/>
          <w:rFonts w:ascii="Arial" w:hAnsi="Arial" w:cs="Arial"/>
          <w:color w:val="auto"/>
          <w:sz w:val="36"/>
          <w:szCs w:val="36"/>
          <w:u w:val="none"/>
        </w:rPr>
      </w:pPr>
      <w:r w:rsidRPr="006A6937">
        <w:rPr>
          <w:rStyle w:val="Hyperlink"/>
          <w:rFonts w:ascii="Arial" w:hAnsi="Arial" w:cs="Arial"/>
          <w:color w:val="auto"/>
          <w:sz w:val="36"/>
          <w:szCs w:val="36"/>
          <w:u w:val="none"/>
        </w:rPr>
        <w:t>According to Robert Ball of the Save Our Security coalition, and former Social Security commissioner, delaying or skipping the cost-of-living adjustments is unwise and unfair.</w:t>
      </w:r>
    </w:p>
    <w:p w14:paraId="169B356A" w14:textId="77777777" w:rsidR="006A6937" w:rsidRDefault="006A6937" w:rsidP="006A6937">
      <w:pPr>
        <w:spacing w:after="0" w:line="276" w:lineRule="auto"/>
        <w:rPr>
          <w:rStyle w:val="Hyperlink"/>
          <w:rFonts w:ascii="Arial" w:hAnsi="Arial" w:cs="Arial"/>
          <w:color w:val="auto"/>
          <w:sz w:val="36"/>
          <w:szCs w:val="36"/>
          <w:u w:val="none"/>
        </w:rPr>
      </w:pPr>
    </w:p>
    <w:p w14:paraId="137F756C" w14:textId="6167CA8F" w:rsidR="006A6937" w:rsidRDefault="006A6937" w:rsidP="006A6937">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1. </w:t>
      </w:r>
      <w:r w:rsidRPr="006A6937">
        <w:rPr>
          <w:rStyle w:val="Hyperlink"/>
          <w:rFonts w:ascii="Arial" w:hAnsi="Arial" w:cs="Arial"/>
          <w:color w:val="auto"/>
          <w:sz w:val="36"/>
          <w:szCs w:val="36"/>
          <w:u w:val="none"/>
        </w:rPr>
        <w:t>Cutting the COLA is a benefit cut</w:t>
      </w:r>
      <w:r>
        <w:rPr>
          <w:rStyle w:val="Hyperlink"/>
          <w:rFonts w:ascii="Arial" w:hAnsi="Arial" w:cs="Arial"/>
          <w:color w:val="auto"/>
          <w:sz w:val="36"/>
          <w:szCs w:val="36"/>
          <w:u w:val="none"/>
        </w:rPr>
        <w:t xml:space="preserve"> </w:t>
      </w:r>
      <w:r w:rsidRPr="006A6937">
        <w:rPr>
          <w:rStyle w:val="Hyperlink"/>
          <w:rFonts w:ascii="Arial" w:hAnsi="Arial" w:cs="Arial"/>
          <w:color w:val="auto"/>
          <w:sz w:val="36"/>
          <w:szCs w:val="36"/>
          <w:u w:val="none"/>
        </w:rPr>
        <w:t>for 35 million Social Security beneficiaries.</w:t>
      </w:r>
    </w:p>
    <w:p w14:paraId="60B99A2B" w14:textId="77777777" w:rsidR="006A6937" w:rsidRDefault="006A6937" w:rsidP="006A6937">
      <w:pPr>
        <w:spacing w:after="0" w:line="276" w:lineRule="auto"/>
        <w:rPr>
          <w:rStyle w:val="Hyperlink"/>
          <w:rFonts w:ascii="Arial" w:hAnsi="Arial" w:cs="Arial"/>
          <w:color w:val="auto"/>
          <w:sz w:val="36"/>
          <w:szCs w:val="36"/>
          <w:u w:val="none"/>
        </w:rPr>
      </w:pPr>
    </w:p>
    <w:p w14:paraId="318871AC" w14:textId="483F9814" w:rsidR="006A6937" w:rsidRDefault="006A6937" w:rsidP="006A6937">
      <w:pPr>
        <w:spacing w:after="0" w:line="276" w:lineRule="auto"/>
        <w:rPr>
          <w:rStyle w:val="Hyperlink"/>
          <w:rFonts w:ascii="Arial" w:hAnsi="Arial" w:cs="Arial"/>
          <w:color w:val="auto"/>
          <w:sz w:val="36"/>
          <w:szCs w:val="36"/>
          <w:u w:val="none"/>
        </w:rPr>
      </w:pPr>
      <w:r w:rsidRPr="006A6937">
        <w:rPr>
          <w:rStyle w:val="Hyperlink"/>
          <w:rFonts w:ascii="Arial" w:hAnsi="Arial" w:cs="Arial"/>
          <w:color w:val="auto"/>
          <w:sz w:val="36"/>
          <w:szCs w:val="36"/>
          <w:u w:val="none"/>
        </w:rPr>
        <w:t>The COLA is an integral part of the basic Social Security Old Age, Survivors and Disability Insurance system, and the financing of the program, which is fully adequate, is designed to pay for the cost-of-living adjustment. The COLA is not a benefit increase. The adjustments merely maintain the purchasing power of the benefit.</w:t>
      </w:r>
    </w:p>
    <w:p w14:paraId="5FC763A0" w14:textId="77777777" w:rsidR="006A6937" w:rsidRDefault="006A6937" w:rsidP="006A6937">
      <w:pPr>
        <w:spacing w:after="0" w:line="276" w:lineRule="auto"/>
        <w:rPr>
          <w:rStyle w:val="Hyperlink"/>
          <w:rFonts w:ascii="Arial" w:hAnsi="Arial" w:cs="Arial"/>
          <w:color w:val="auto"/>
          <w:sz w:val="36"/>
          <w:szCs w:val="36"/>
          <w:u w:val="none"/>
        </w:rPr>
      </w:pPr>
    </w:p>
    <w:p w14:paraId="353A43E0" w14:textId="2C7C6B6C" w:rsidR="006A6937" w:rsidRDefault="006A6937" w:rsidP="006A6937">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2. </w:t>
      </w:r>
      <w:r w:rsidRPr="006A6937">
        <w:rPr>
          <w:rStyle w:val="Hyperlink"/>
          <w:rFonts w:ascii="Arial" w:hAnsi="Arial" w:cs="Arial"/>
          <w:color w:val="auto"/>
          <w:sz w:val="36"/>
          <w:szCs w:val="36"/>
          <w:u w:val="none"/>
        </w:rPr>
        <w:t>The separately and adequately</w:t>
      </w:r>
      <w:r>
        <w:rPr>
          <w:rStyle w:val="Hyperlink"/>
          <w:rFonts w:ascii="Arial" w:hAnsi="Arial" w:cs="Arial"/>
          <w:color w:val="auto"/>
          <w:sz w:val="36"/>
          <w:szCs w:val="36"/>
          <w:u w:val="none"/>
        </w:rPr>
        <w:t xml:space="preserve"> </w:t>
      </w:r>
      <w:r w:rsidRPr="006A6937">
        <w:rPr>
          <w:rStyle w:val="Hyperlink"/>
          <w:rFonts w:ascii="Arial" w:hAnsi="Arial" w:cs="Arial"/>
          <w:color w:val="auto"/>
          <w:sz w:val="36"/>
          <w:szCs w:val="36"/>
          <w:u w:val="none"/>
        </w:rPr>
        <w:t xml:space="preserve">financed </w:t>
      </w:r>
      <w:r>
        <w:rPr>
          <w:rStyle w:val="Hyperlink"/>
          <w:rFonts w:ascii="Arial" w:hAnsi="Arial" w:cs="Arial"/>
          <w:color w:val="auto"/>
          <w:sz w:val="36"/>
          <w:szCs w:val="36"/>
          <w:u w:val="none"/>
        </w:rPr>
        <w:t>S</w:t>
      </w:r>
      <w:r w:rsidRPr="006A6937">
        <w:rPr>
          <w:rStyle w:val="Hyperlink"/>
          <w:rFonts w:ascii="Arial" w:hAnsi="Arial" w:cs="Arial"/>
          <w:color w:val="auto"/>
          <w:sz w:val="36"/>
          <w:szCs w:val="36"/>
          <w:u w:val="none"/>
        </w:rPr>
        <w:t xml:space="preserve">ocial Security program is not contributing to the deficit and should not be </w:t>
      </w:r>
      <w:r w:rsidRPr="006A6937">
        <w:rPr>
          <w:rStyle w:val="Hyperlink"/>
          <w:rFonts w:ascii="Arial" w:hAnsi="Arial" w:cs="Arial"/>
          <w:color w:val="auto"/>
          <w:sz w:val="36"/>
          <w:szCs w:val="36"/>
          <w:u w:val="none"/>
        </w:rPr>
        <w:lastRenderedPageBreak/>
        <w:t>cut because taxes are too low to pay for other domestic and military spending.</w:t>
      </w:r>
    </w:p>
    <w:p w14:paraId="5E599856" w14:textId="77777777" w:rsidR="006A6937" w:rsidRDefault="006A6937" w:rsidP="006A6937">
      <w:pPr>
        <w:spacing w:after="0" w:line="276" w:lineRule="auto"/>
        <w:rPr>
          <w:rStyle w:val="Hyperlink"/>
          <w:rFonts w:ascii="Arial" w:hAnsi="Arial" w:cs="Arial"/>
          <w:color w:val="auto"/>
          <w:sz w:val="36"/>
          <w:szCs w:val="36"/>
          <w:u w:val="none"/>
        </w:rPr>
      </w:pPr>
    </w:p>
    <w:p w14:paraId="691320C3" w14:textId="3D0E8B64" w:rsidR="006A6937" w:rsidRDefault="006A6937" w:rsidP="006A6937">
      <w:pPr>
        <w:spacing w:after="0" w:line="276" w:lineRule="auto"/>
        <w:rPr>
          <w:rStyle w:val="Hyperlink"/>
          <w:rFonts w:ascii="Arial" w:hAnsi="Arial" w:cs="Arial"/>
          <w:color w:val="auto"/>
          <w:sz w:val="36"/>
          <w:szCs w:val="36"/>
          <w:u w:val="none"/>
        </w:rPr>
      </w:pPr>
      <w:r w:rsidRPr="006A6937">
        <w:rPr>
          <w:rStyle w:val="Hyperlink"/>
          <w:rFonts w:ascii="Arial" w:hAnsi="Arial" w:cs="Arial"/>
          <w:color w:val="auto"/>
          <w:sz w:val="36"/>
          <w:szCs w:val="36"/>
          <w:u w:val="none"/>
        </w:rPr>
        <w:t xml:space="preserve">Social Security is not contributing one cent to the deficit. On the contrary, the deficit in the consolidated budget is being reduced because of Social Security. </w:t>
      </w:r>
      <w:proofErr w:type="gramStart"/>
      <w:r w:rsidRPr="006A6937">
        <w:rPr>
          <w:rStyle w:val="Hyperlink"/>
          <w:rFonts w:ascii="Arial" w:hAnsi="Arial" w:cs="Arial"/>
          <w:color w:val="auto"/>
          <w:sz w:val="36"/>
          <w:szCs w:val="36"/>
          <w:u w:val="none"/>
        </w:rPr>
        <w:t>In order to</w:t>
      </w:r>
      <w:proofErr w:type="gramEnd"/>
      <w:r w:rsidRPr="006A6937">
        <w:rPr>
          <w:rStyle w:val="Hyperlink"/>
          <w:rFonts w:ascii="Arial" w:hAnsi="Arial" w:cs="Arial"/>
          <w:color w:val="auto"/>
          <w:sz w:val="36"/>
          <w:szCs w:val="36"/>
          <w:u w:val="none"/>
        </w:rPr>
        <w:t xml:space="preserve"> build up reserves, Social Security will be taking in more than it pays out for several decades. This, of course, helps overall Government financing. Social Security funds that are not needed for the payment of benefits are leant to the Government at interest. Thus, other act</w:t>
      </w:r>
      <w:r>
        <w:rPr>
          <w:rStyle w:val="Hyperlink"/>
          <w:rFonts w:ascii="Arial" w:hAnsi="Arial" w:cs="Arial"/>
          <w:color w:val="auto"/>
          <w:sz w:val="36"/>
          <w:szCs w:val="36"/>
          <w:u w:val="none"/>
        </w:rPr>
        <w:t>i</w:t>
      </w:r>
      <w:r w:rsidRPr="006A6937">
        <w:rPr>
          <w:rStyle w:val="Hyperlink"/>
          <w:rFonts w:ascii="Arial" w:hAnsi="Arial" w:cs="Arial"/>
          <w:color w:val="auto"/>
          <w:sz w:val="36"/>
          <w:szCs w:val="36"/>
          <w:u w:val="none"/>
        </w:rPr>
        <w:t>v</w:t>
      </w:r>
      <w:r>
        <w:rPr>
          <w:rStyle w:val="Hyperlink"/>
          <w:rFonts w:ascii="Arial" w:hAnsi="Arial" w:cs="Arial"/>
          <w:color w:val="auto"/>
          <w:sz w:val="36"/>
          <w:szCs w:val="36"/>
          <w:u w:val="none"/>
        </w:rPr>
        <w:t>i</w:t>
      </w:r>
      <w:r w:rsidRPr="006A6937">
        <w:rPr>
          <w:rStyle w:val="Hyperlink"/>
          <w:rFonts w:ascii="Arial" w:hAnsi="Arial" w:cs="Arial"/>
          <w:color w:val="auto"/>
          <w:sz w:val="36"/>
          <w:szCs w:val="36"/>
          <w:u w:val="none"/>
        </w:rPr>
        <w:t>t</w:t>
      </w:r>
      <w:r>
        <w:rPr>
          <w:rStyle w:val="Hyperlink"/>
          <w:rFonts w:ascii="Arial" w:hAnsi="Arial" w:cs="Arial"/>
          <w:color w:val="auto"/>
          <w:sz w:val="36"/>
          <w:szCs w:val="36"/>
          <w:u w:val="none"/>
        </w:rPr>
        <w:t>i</w:t>
      </w:r>
      <w:r w:rsidRPr="006A6937">
        <w:rPr>
          <w:rStyle w:val="Hyperlink"/>
          <w:rFonts w:ascii="Arial" w:hAnsi="Arial" w:cs="Arial"/>
          <w:color w:val="auto"/>
          <w:sz w:val="36"/>
          <w:szCs w:val="36"/>
          <w:u w:val="none"/>
        </w:rPr>
        <w:t>es can be partially financed by borrowing from Social Security, without the Government going into the financial markets and competing with private industry.</w:t>
      </w:r>
    </w:p>
    <w:p w14:paraId="74AE2A71" w14:textId="77777777" w:rsidR="006A6937" w:rsidRDefault="006A6937" w:rsidP="006A6937">
      <w:pPr>
        <w:spacing w:after="0" w:line="276" w:lineRule="auto"/>
        <w:rPr>
          <w:rStyle w:val="Hyperlink"/>
          <w:rFonts w:ascii="Arial" w:hAnsi="Arial" w:cs="Arial"/>
          <w:color w:val="auto"/>
          <w:sz w:val="36"/>
          <w:szCs w:val="36"/>
          <w:u w:val="none"/>
        </w:rPr>
      </w:pPr>
    </w:p>
    <w:p w14:paraId="6C59F191" w14:textId="06D8C381" w:rsidR="006A6937" w:rsidRDefault="006A6937" w:rsidP="006A6937">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3. The overwhelming majority of </w:t>
      </w:r>
      <w:r w:rsidRPr="006A6937">
        <w:rPr>
          <w:rStyle w:val="Hyperlink"/>
          <w:rFonts w:ascii="Arial" w:hAnsi="Arial" w:cs="Arial"/>
          <w:color w:val="auto"/>
          <w:sz w:val="36"/>
          <w:szCs w:val="36"/>
          <w:u w:val="none"/>
        </w:rPr>
        <w:t>Social Security beneficiaries have low incomes.</w:t>
      </w:r>
    </w:p>
    <w:p w14:paraId="19C798CB" w14:textId="77777777" w:rsidR="006A6937" w:rsidRDefault="006A6937" w:rsidP="006A6937">
      <w:pPr>
        <w:spacing w:after="0" w:line="276" w:lineRule="auto"/>
        <w:rPr>
          <w:rStyle w:val="Hyperlink"/>
          <w:rFonts w:ascii="Arial" w:hAnsi="Arial" w:cs="Arial"/>
          <w:color w:val="auto"/>
          <w:sz w:val="36"/>
          <w:szCs w:val="36"/>
          <w:u w:val="none"/>
        </w:rPr>
      </w:pPr>
    </w:p>
    <w:p w14:paraId="27E66DD7" w14:textId="2D5A6117" w:rsidR="006A6937" w:rsidRPr="006A6937" w:rsidRDefault="006A6937" w:rsidP="006A6937">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S</w:t>
      </w:r>
      <w:r w:rsidRPr="006A6937">
        <w:rPr>
          <w:rStyle w:val="Hyperlink"/>
          <w:rFonts w:ascii="Arial" w:hAnsi="Arial" w:cs="Arial"/>
          <w:color w:val="auto"/>
          <w:sz w:val="36"/>
          <w:szCs w:val="36"/>
          <w:u w:val="none"/>
        </w:rPr>
        <w:t>ocial Security supplies more than half the income for two-thirds of its over</w:t>
      </w:r>
      <w:r>
        <w:rPr>
          <w:rStyle w:val="Hyperlink"/>
          <w:rFonts w:ascii="Arial" w:hAnsi="Arial" w:cs="Arial"/>
          <w:color w:val="auto"/>
          <w:sz w:val="36"/>
          <w:szCs w:val="36"/>
          <w:u w:val="none"/>
        </w:rPr>
        <w:t xml:space="preserve"> </w:t>
      </w:r>
      <w:r w:rsidRPr="006A6937">
        <w:rPr>
          <w:rStyle w:val="Hyperlink"/>
          <w:rFonts w:ascii="Arial" w:hAnsi="Arial" w:cs="Arial"/>
          <w:color w:val="auto"/>
          <w:sz w:val="36"/>
          <w:szCs w:val="36"/>
          <w:u w:val="none"/>
        </w:rPr>
        <w:t>65 beneficiaries. About one­third receive more than 90 percent of their income from Social Security, yet</w:t>
      </w:r>
      <w:r>
        <w:rPr>
          <w:rStyle w:val="Hyperlink"/>
          <w:rFonts w:ascii="Arial" w:hAnsi="Arial" w:cs="Arial"/>
          <w:color w:val="auto"/>
          <w:sz w:val="36"/>
          <w:szCs w:val="36"/>
          <w:u w:val="none"/>
        </w:rPr>
        <w:t xml:space="preserve"> </w:t>
      </w:r>
      <w:r w:rsidRPr="006A6937">
        <w:rPr>
          <w:rStyle w:val="Hyperlink"/>
          <w:rFonts w:ascii="Arial" w:hAnsi="Arial" w:cs="Arial"/>
          <w:color w:val="auto"/>
          <w:sz w:val="36"/>
          <w:szCs w:val="36"/>
          <w:u w:val="none"/>
        </w:rPr>
        <w:t xml:space="preserve">the average benefit payment is less than $450 a month. An estimated 500,000 people would be pushed below the Government's rock bottom measure of dire poverty if their purchasing power were cut by a COLA freeze. If the increase in the Consumer Price Index for next year is 4 percent, the average monthly cut for </w:t>
      </w:r>
      <w:r w:rsidRPr="006A6937">
        <w:rPr>
          <w:rStyle w:val="Hyperlink"/>
          <w:rFonts w:ascii="Arial" w:hAnsi="Arial" w:cs="Arial"/>
          <w:color w:val="auto"/>
          <w:sz w:val="36"/>
          <w:szCs w:val="36"/>
          <w:u w:val="none"/>
        </w:rPr>
        <w:lastRenderedPageBreak/>
        <w:t xml:space="preserve">beneficiaries would be $18.00 a month. These amounts may sound small to some, but to people largely dependent on Social Security, these cuts mean choosing between food and medicine. </w:t>
      </w:r>
    </w:p>
    <w:p w14:paraId="65A7FA9D" w14:textId="77777777" w:rsidR="006A6937" w:rsidRDefault="006A6937" w:rsidP="006A6937">
      <w:pPr>
        <w:spacing w:after="0" w:line="276" w:lineRule="auto"/>
        <w:rPr>
          <w:rStyle w:val="Hyperlink"/>
          <w:rFonts w:ascii="Arial" w:hAnsi="Arial" w:cs="Arial"/>
          <w:color w:val="auto"/>
          <w:sz w:val="36"/>
          <w:szCs w:val="36"/>
          <w:u w:val="none"/>
        </w:rPr>
      </w:pPr>
    </w:p>
    <w:p w14:paraId="615656BB" w14:textId="00467A42" w:rsidR="006A6937" w:rsidRDefault="006A6937" w:rsidP="006A6937">
      <w:pPr>
        <w:spacing w:after="0" w:line="276" w:lineRule="auto"/>
        <w:rPr>
          <w:rStyle w:val="Hyperlink"/>
          <w:rFonts w:ascii="Arial" w:hAnsi="Arial" w:cs="Arial"/>
          <w:color w:val="auto"/>
          <w:sz w:val="36"/>
          <w:szCs w:val="36"/>
          <w:u w:val="none"/>
        </w:rPr>
      </w:pPr>
      <w:r w:rsidRPr="006A6937">
        <w:rPr>
          <w:rStyle w:val="Hyperlink"/>
          <w:rFonts w:ascii="Arial" w:hAnsi="Arial" w:cs="Arial"/>
          <w:color w:val="auto"/>
          <w:sz w:val="36"/>
          <w:szCs w:val="36"/>
          <w:u w:val="none"/>
        </w:rPr>
        <w:t>There is a mistaken notion</w:t>
      </w:r>
      <w:r>
        <w:rPr>
          <w:rStyle w:val="Hyperlink"/>
          <w:rFonts w:ascii="Arial" w:hAnsi="Arial" w:cs="Arial"/>
          <w:color w:val="auto"/>
          <w:sz w:val="36"/>
          <w:szCs w:val="36"/>
          <w:u w:val="none"/>
        </w:rPr>
        <w:t xml:space="preserve"> — </w:t>
      </w:r>
      <w:r w:rsidRPr="006A6937">
        <w:rPr>
          <w:rStyle w:val="Hyperlink"/>
          <w:rFonts w:ascii="Arial" w:hAnsi="Arial" w:cs="Arial"/>
          <w:color w:val="auto"/>
          <w:sz w:val="36"/>
          <w:szCs w:val="36"/>
          <w:u w:val="none"/>
        </w:rPr>
        <w:t>that has recently gained some currency</w:t>
      </w:r>
      <w:r>
        <w:rPr>
          <w:rStyle w:val="Hyperlink"/>
          <w:rFonts w:ascii="Arial" w:hAnsi="Arial" w:cs="Arial"/>
          <w:color w:val="auto"/>
          <w:sz w:val="36"/>
          <w:szCs w:val="36"/>
          <w:u w:val="none"/>
        </w:rPr>
        <w:t xml:space="preserve"> — </w:t>
      </w:r>
      <w:r w:rsidRPr="006A6937">
        <w:rPr>
          <w:rStyle w:val="Hyperlink"/>
          <w:rFonts w:ascii="Arial" w:hAnsi="Arial" w:cs="Arial"/>
          <w:color w:val="auto"/>
          <w:sz w:val="36"/>
          <w:szCs w:val="36"/>
          <w:u w:val="none"/>
        </w:rPr>
        <w:t xml:space="preserve">that Social </w:t>
      </w:r>
      <w:proofErr w:type="gramStart"/>
      <w:r w:rsidRPr="006A6937">
        <w:rPr>
          <w:rStyle w:val="Hyperlink"/>
          <w:rFonts w:ascii="Arial" w:hAnsi="Arial" w:cs="Arial"/>
          <w:color w:val="auto"/>
          <w:sz w:val="36"/>
          <w:szCs w:val="36"/>
          <w:u w:val="none"/>
        </w:rPr>
        <w:t>Security, because</w:t>
      </w:r>
      <w:proofErr w:type="gramEnd"/>
      <w:r w:rsidRPr="006A6937">
        <w:rPr>
          <w:rStyle w:val="Hyperlink"/>
          <w:rFonts w:ascii="Arial" w:hAnsi="Arial" w:cs="Arial"/>
          <w:color w:val="auto"/>
          <w:sz w:val="36"/>
          <w:szCs w:val="36"/>
          <w:u w:val="none"/>
        </w:rPr>
        <w:t xml:space="preserve"> it has no needs test, is somehow a middle-class program. Social Security is a universal program and, of course, does cover the middle class, but it is also our most effective anti-poverty program. If there were no Social Security, there would be about 3.5 elderly poor persons for every one now below the poverty level. Social Security cuts the</w:t>
      </w:r>
      <w:r>
        <w:rPr>
          <w:rStyle w:val="Hyperlink"/>
          <w:rFonts w:ascii="Arial" w:hAnsi="Arial" w:cs="Arial"/>
          <w:color w:val="auto"/>
          <w:sz w:val="36"/>
          <w:szCs w:val="36"/>
          <w:u w:val="none"/>
        </w:rPr>
        <w:t xml:space="preserve"> </w:t>
      </w:r>
      <w:r w:rsidRPr="006A6937">
        <w:rPr>
          <w:rStyle w:val="Hyperlink"/>
          <w:rFonts w:ascii="Arial" w:hAnsi="Arial" w:cs="Arial"/>
          <w:color w:val="auto"/>
          <w:sz w:val="36"/>
          <w:szCs w:val="36"/>
          <w:u w:val="none"/>
        </w:rPr>
        <w:t>incidence of poverty among the elderly by over 70 percent.</w:t>
      </w:r>
    </w:p>
    <w:p w14:paraId="12FF4EFD" w14:textId="77777777" w:rsidR="006A6937" w:rsidRDefault="006A6937" w:rsidP="006A6937">
      <w:pPr>
        <w:spacing w:after="0" w:line="276" w:lineRule="auto"/>
        <w:rPr>
          <w:rStyle w:val="Hyperlink"/>
          <w:rFonts w:ascii="Arial" w:hAnsi="Arial" w:cs="Arial"/>
          <w:color w:val="auto"/>
          <w:sz w:val="36"/>
          <w:szCs w:val="36"/>
          <w:u w:val="none"/>
        </w:rPr>
      </w:pPr>
    </w:p>
    <w:p w14:paraId="5CC59169" w14:textId="77777777" w:rsidR="006A6937" w:rsidRDefault="006A6937" w:rsidP="006A6937">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4. Modifying </w:t>
      </w:r>
      <w:r w:rsidRPr="006A6937">
        <w:rPr>
          <w:rStyle w:val="Hyperlink"/>
          <w:rFonts w:ascii="Arial" w:hAnsi="Arial" w:cs="Arial"/>
          <w:color w:val="auto"/>
          <w:sz w:val="36"/>
          <w:szCs w:val="36"/>
          <w:u w:val="none"/>
        </w:rPr>
        <w:t xml:space="preserve">Social Security commitments in ways unrelated to Social Security purposes undermines faith in the program. </w:t>
      </w:r>
    </w:p>
    <w:p w14:paraId="158B0776" w14:textId="77777777" w:rsidR="006A6937" w:rsidRDefault="006A6937" w:rsidP="006A6937">
      <w:pPr>
        <w:spacing w:after="0" w:line="276" w:lineRule="auto"/>
        <w:rPr>
          <w:rStyle w:val="Hyperlink"/>
          <w:rFonts w:ascii="Arial" w:hAnsi="Arial" w:cs="Arial"/>
          <w:color w:val="auto"/>
          <w:sz w:val="36"/>
          <w:szCs w:val="36"/>
          <w:u w:val="none"/>
        </w:rPr>
      </w:pPr>
    </w:p>
    <w:p w14:paraId="19FC2173" w14:textId="75A566AF" w:rsidR="006A6937" w:rsidRDefault="006A6937" w:rsidP="006A6937">
      <w:pPr>
        <w:spacing w:after="0" w:line="276" w:lineRule="auto"/>
        <w:rPr>
          <w:rStyle w:val="Hyperlink"/>
          <w:rFonts w:ascii="Arial" w:hAnsi="Arial" w:cs="Arial"/>
          <w:color w:val="auto"/>
          <w:sz w:val="36"/>
          <w:szCs w:val="36"/>
          <w:u w:val="none"/>
        </w:rPr>
      </w:pPr>
      <w:r w:rsidRPr="006A6937">
        <w:rPr>
          <w:rStyle w:val="Hyperlink"/>
          <w:rFonts w:ascii="Arial" w:hAnsi="Arial" w:cs="Arial"/>
          <w:color w:val="auto"/>
          <w:sz w:val="36"/>
          <w:szCs w:val="36"/>
          <w:u w:val="none"/>
        </w:rPr>
        <w:t>Social Security promises rest on</w:t>
      </w:r>
      <w:r>
        <w:rPr>
          <w:rStyle w:val="Hyperlink"/>
          <w:rFonts w:ascii="Arial" w:hAnsi="Arial" w:cs="Arial"/>
          <w:color w:val="auto"/>
          <w:sz w:val="36"/>
          <w:szCs w:val="36"/>
          <w:u w:val="none"/>
        </w:rPr>
        <w:t xml:space="preserve"> p</w:t>
      </w:r>
      <w:r w:rsidRPr="006A6937">
        <w:rPr>
          <w:rStyle w:val="Hyperlink"/>
          <w:rFonts w:ascii="Arial" w:hAnsi="Arial" w:cs="Arial"/>
          <w:color w:val="auto"/>
          <w:sz w:val="36"/>
          <w:szCs w:val="36"/>
          <w:u w:val="none"/>
        </w:rPr>
        <w:t xml:space="preserve">ast earnings and </w:t>
      </w:r>
      <w:proofErr w:type="gramStart"/>
      <w:r w:rsidRPr="006A6937">
        <w:rPr>
          <w:rStyle w:val="Hyperlink"/>
          <w:rFonts w:ascii="Arial" w:hAnsi="Arial" w:cs="Arial"/>
          <w:color w:val="auto"/>
          <w:sz w:val="36"/>
          <w:szCs w:val="36"/>
          <w:u w:val="none"/>
        </w:rPr>
        <w:t>contributions, and</w:t>
      </w:r>
      <w:proofErr w:type="gramEnd"/>
      <w:r w:rsidRPr="006A6937">
        <w:rPr>
          <w:rStyle w:val="Hyperlink"/>
          <w:rFonts w:ascii="Arial" w:hAnsi="Arial" w:cs="Arial"/>
          <w:color w:val="auto"/>
          <w:sz w:val="36"/>
          <w:szCs w:val="36"/>
          <w:u w:val="none"/>
        </w:rPr>
        <w:t xml:space="preserve"> stretch into the distant future. Workers today are paying for protection that in part will not be realized for 20, 30, or 40 years in the future. To modify benefit promises in ways unrelated to Social Security needs or purposes would further weaken faith in the system and, indeed, in the promises of Government itself.</w:t>
      </w:r>
    </w:p>
    <w:p w14:paraId="0AA4D491" w14:textId="77777777" w:rsidR="006A6937" w:rsidRDefault="006A6937" w:rsidP="006A6937">
      <w:pPr>
        <w:spacing w:after="0" w:line="276" w:lineRule="auto"/>
        <w:rPr>
          <w:rStyle w:val="Hyperlink"/>
          <w:rFonts w:ascii="Arial" w:hAnsi="Arial" w:cs="Arial"/>
          <w:color w:val="auto"/>
          <w:sz w:val="36"/>
          <w:szCs w:val="36"/>
          <w:u w:val="none"/>
        </w:rPr>
      </w:pPr>
    </w:p>
    <w:p w14:paraId="4DA2D3A3" w14:textId="3D946D03" w:rsidR="006A6937" w:rsidRDefault="006A6937" w:rsidP="006A6937">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lastRenderedPageBreak/>
        <w:t xml:space="preserve">5. Cutting the cost-of-living adjustment </w:t>
      </w:r>
      <w:r w:rsidRPr="006A6937">
        <w:rPr>
          <w:rStyle w:val="Hyperlink"/>
          <w:rFonts w:ascii="Arial" w:hAnsi="Arial" w:cs="Arial"/>
          <w:color w:val="auto"/>
          <w:sz w:val="36"/>
          <w:szCs w:val="36"/>
          <w:u w:val="none"/>
        </w:rPr>
        <w:t>will break the agreement implicit in the 1983 Social Security amendments.</w:t>
      </w:r>
    </w:p>
    <w:p w14:paraId="5CB2AD89" w14:textId="77777777" w:rsidR="006A6937" w:rsidRDefault="006A6937" w:rsidP="006A6937">
      <w:pPr>
        <w:spacing w:after="0" w:line="276" w:lineRule="auto"/>
        <w:rPr>
          <w:rStyle w:val="Hyperlink"/>
          <w:rFonts w:ascii="Arial" w:hAnsi="Arial" w:cs="Arial"/>
          <w:color w:val="auto"/>
          <w:sz w:val="36"/>
          <w:szCs w:val="36"/>
          <w:u w:val="none"/>
        </w:rPr>
      </w:pPr>
    </w:p>
    <w:p w14:paraId="33AC964E" w14:textId="41BA9614" w:rsidR="006A6937" w:rsidRDefault="006A6937" w:rsidP="006A6937">
      <w:pPr>
        <w:spacing w:after="0" w:line="276" w:lineRule="auto"/>
        <w:rPr>
          <w:rStyle w:val="Hyperlink"/>
          <w:rFonts w:ascii="Arial" w:hAnsi="Arial" w:cs="Arial"/>
          <w:color w:val="auto"/>
          <w:sz w:val="36"/>
          <w:szCs w:val="36"/>
          <w:u w:val="none"/>
        </w:rPr>
      </w:pPr>
      <w:r w:rsidRPr="006A6937">
        <w:rPr>
          <w:rStyle w:val="Hyperlink"/>
          <w:rFonts w:ascii="Arial" w:hAnsi="Arial" w:cs="Arial"/>
          <w:color w:val="auto"/>
          <w:sz w:val="36"/>
          <w:szCs w:val="36"/>
          <w:u w:val="none"/>
        </w:rPr>
        <w:t xml:space="preserve">The 1983 amendments to the Social Security Act restored fiscal solvency to Social Security and have reassured people that their benefits are safe. It seems very unwise to </w:t>
      </w:r>
      <w:proofErr w:type="gramStart"/>
      <w:r w:rsidRPr="006A6937">
        <w:rPr>
          <w:rStyle w:val="Hyperlink"/>
          <w:rFonts w:ascii="Arial" w:hAnsi="Arial" w:cs="Arial"/>
          <w:color w:val="auto"/>
          <w:sz w:val="36"/>
          <w:szCs w:val="36"/>
          <w:u w:val="none"/>
        </w:rPr>
        <w:t>open up</w:t>
      </w:r>
      <w:proofErr w:type="gramEnd"/>
      <w:r w:rsidRPr="006A6937">
        <w:rPr>
          <w:rStyle w:val="Hyperlink"/>
          <w:rFonts w:ascii="Arial" w:hAnsi="Arial" w:cs="Arial"/>
          <w:color w:val="auto"/>
          <w:sz w:val="36"/>
          <w:szCs w:val="36"/>
          <w:u w:val="none"/>
        </w:rPr>
        <w:t xml:space="preserve"> the question of benefit cuts again. Failure to keep Social Security benefits up-to­date with purchasing power would be particularly resented because Social Security is now adequately </w:t>
      </w:r>
      <w:proofErr w:type="gramStart"/>
      <w:r w:rsidRPr="006A6937">
        <w:rPr>
          <w:rStyle w:val="Hyperlink"/>
          <w:rFonts w:ascii="Arial" w:hAnsi="Arial" w:cs="Arial"/>
          <w:color w:val="auto"/>
          <w:sz w:val="36"/>
          <w:szCs w:val="36"/>
          <w:u w:val="none"/>
        </w:rPr>
        <w:t>financed</w:t>
      </w:r>
      <w:proofErr w:type="gramEnd"/>
      <w:r w:rsidRPr="006A6937">
        <w:rPr>
          <w:rStyle w:val="Hyperlink"/>
          <w:rFonts w:ascii="Arial" w:hAnsi="Arial" w:cs="Arial"/>
          <w:color w:val="auto"/>
          <w:sz w:val="36"/>
          <w:szCs w:val="36"/>
          <w:u w:val="none"/>
        </w:rPr>
        <w:t xml:space="preserve"> and the benefit reduction clearly would be made solely for the purpose of reducing the over-all deficit.</w:t>
      </w:r>
    </w:p>
    <w:p w14:paraId="0D583A3D" w14:textId="77777777" w:rsidR="006A6937" w:rsidRDefault="006A6937" w:rsidP="006A6937">
      <w:pPr>
        <w:spacing w:after="0" w:line="276" w:lineRule="auto"/>
        <w:rPr>
          <w:rStyle w:val="Hyperlink"/>
          <w:rFonts w:ascii="Arial" w:hAnsi="Arial" w:cs="Arial"/>
          <w:color w:val="auto"/>
          <w:sz w:val="36"/>
          <w:szCs w:val="36"/>
          <w:u w:val="none"/>
        </w:rPr>
      </w:pPr>
    </w:p>
    <w:p w14:paraId="133B4235" w14:textId="38D34D6B" w:rsidR="006A6937" w:rsidRPr="003B3AA8" w:rsidRDefault="003B3AA8" w:rsidP="003B3AA8">
      <w:pPr>
        <w:pStyle w:val="Heading1"/>
        <w:spacing w:before="0" w:line="276" w:lineRule="auto"/>
        <w:rPr>
          <w:rStyle w:val="Hyperlink"/>
          <w:rFonts w:ascii="Arial" w:hAnsi="Arial" w:cs="Arial"/>
          <w:color w:val="auto"/>
          <w:sz w:val="44"/>
          <w:szCs w:val="44"/>
          <w:u w:val="none"/>
        </w:rPr>
      </w:pPr>
      <w:bookmarkStart w:id="11" w:name="AFBScholarships"/>
      <w:r w:rsidRPr="003B3AA8">
        <w:rPr>
          <w:rStyle w:val="Hyperlink"/>
          <w:rFonts w:ascii="Arial" w:hAnsi="Arial" w:cs="Arial"/>
          <w:b/>
          <w:bCs/>
          <w:color w:val="auto"/>
          <w:sz w:val="44"/>
          <w:szCs w:val="44"/>
          <w:u w:val="none"/>
        </w:rPr>
        <w:t>American Foundation for the Blind Scholarships for the 1985-86 Academic Year</w:t>
      </w:r>
    </w:p>
    <w:bookmarkEnd w:id="11"/>
    <w:p w14:paraId="4CF2FDCF" w14:textId="77777777" w:rsidR="003B3AA8" w:rsidRDefault="003B3AA8" w:rsidP="006A6937">
      <w:pPr>
        <w:spacing w:after="0" w:line="276" w:lineRule="auto"/>
        <w:rPr>
          <w:rStyle w:val="Hyperlink"/>
          <w:rFonts w:ascii="Arial" w:hAnsi="Arial" w:cs="Arial"/>
          <w:color w:val="auto"/>
          <w:sz w:val="36"/>
          <w:szCs w:val="36"/>
          <w:u w:val="none"/>
        </w:rPr>
      </w:pPr>
    </w:p>
    <w:p w14:paraId="104AF211" w14:textId="3A00BCE5" w:rsidR="003B3AA8" w:rsidRDefault="003B3AA8" w:rsidP="006A6937">
      <w:pPr>
        <w:spacing w:after="0" w:line="276" w:lineRule="auto"/>
        <w:rPr>
          <w:rStyle w:val="Hyperlink"/>
          <w:rFonts w:ascii="Arial" w:hAnsi="Arial" w:cs="Arial"/>
          <w:color w:val="auto"/>
          <w:sz w:val="36"/>
          <w:szCs w:val="36"/>
          <w:u w:val="none"/>
        </w:rPr>
      </w:pPr>
      <w:r w:rsidRPr="003B3AA8">
        <w:rPr>
          <w:rStyle w:val="Hyperlink"/>
          <w:rFonts w:ascii="Arial" w:hAnsi="Arial" w:cs="Arial"/>
          <w:color w:val="auto"/>
          <w:sz w:val="36"/>
          <w:szCs w:val="36"/>
          <w:u w:val="none"/>
        </w:rPr>
        <w:t>The American Foundation for the Blind awards several scholarships each year. These include:</w:t>
      </w:r>
      <w:r>
        <w:rPr>
          <w:rStyle w:val="Hyperlink"/>
          <w:rFonts w:ascii="Arial" w:hAnsi="Arial" w:cs="Arial"/>
          <w:color w:val="auto"/>
          <w:sz w:val="36"/>
          <w:szCs w:val="36"/>
          <w:u w:val="none"/>
        </w:rPr>
        <w:t xml:space="preserve"> </w:t>
      </w:r>
    </w:p>
    <w:p w14:paraId="558D7898" w14:textId="77777777" w:rsidR="003B3AA8" w:rsidRDefault="003B3AA8" w:rsidP="006A6937">
      <w:pPr>
        <w:spacing w:after="0" w:line="276" w:lineRule="auto"/>
        <w:rPr>
          <w:rStyle w:val="Hyperlink"/>
          <w:rFonts w:ascii="Arial" w:hAnsi="Arial" w:cs="Arial"/>
          <w:color w:val="auto"/>
          <w:sz w:val="36"/>
          <w:szCs w:val="36"/>
          <w:u w:val="none"/>
        </w:rPr>
      </w:pPr>
    </w:p>
    <w:p w14:paraId="6EB87B72" w14:textId="1EB42536" w:rsidR="003B3AA8" w:rsidRPr="003B3AA8" w:rsidRDefault="003B3AA8" w:rsidP="003B3AA8">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  </w:t>
      </w:r>
      <w:r w:rsidRPr="003B3AA8">
        <w:rPr>
          <w:rStyle w:val="Hyperlink"/>
          <w:rFonts w:ascii="Arial" w:hAnsi="Arial" w:cs="Arial"/>
          <w:color w:val="auto"/>
          <w:sz w:val="36"/>
          <w:szCs w:val="36"/>
          <w:u w:val="none"/>
        </w:rPr>
        <w:t>The Helen Keller Scholarship Fund for Services to Deaf-Blind College Students</w:t>
      </w:r>
      <w:r>
        <w:rPr>
          <w:rStyle w:val="Hyperlink"/>
          <w:rFonts w:ascii="Arial" w:hAnsi="Arial" w:cs="Arial"/>
          <w:color w:val="auto"/>
          <w:sz w:val="36"/>
          <w:szCs w:val="36"/>
          <w:u w:val="none"/>
        </w:rPr>
        <w:t xml:space="preserve"> — </w:t>
      </w:r>
      <w:r w:rsidRPr="003B3AA8">
        <w:rPr>
          <w:rStyle w:val="Hyperlink"/>
          <w:rFonts w:ascii="Arial" w:hAnsi="Arial" w:cs="Arial"/>
          <w:color w:val="auto"/>
          <w:sz w:val="36"/>
          <w:szCs w:val="36"/>
          <w:u w:val="none"/>
        </w:rPr>
        <w:t>Provides financial support per academic year to help the deaf-blind college student with his/her reading, tutoring, or equipment acquisition expenses.</w:t>
      </w:r>
    </w:p>
    <w:p w14:paraId="3664C6A4" w14:textId="72C33BCB" w:rsidR="003B3AA8" w:rsidRPr="003B3AA8" w:rsidRDefault="003B3AA8" w:rsidP="003B3AA8">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lastRenderedPageBreak/>
        <w:t xml:space="preserve">—  </w:t>
      </w:r>
      <w:r w:rsidRPr="003B3AA8">
        <w:rPr>
          <w:rStyle w:val="Hyperlink"/>
          <w:rFonts w:ascii="Arial" w:hAnsi="Arial" w:cs="Arial"/>
          <w:color w:val="auto"/>
          <w:sz w:val="36"/>
          <w:szCs w:val="36"/>
          <w:u w:val="none"/>
        </w:rPr>
        <w:t>The Rudolph Dillman Scholarship</w:t>
      </w:r>
      <w:r>
        <w:rPr>
          <w:rStyle w:val="Hyperlink"/>
          <w:rFonts w:ascii="Arial" w:hAnsi="Arial" w:cs="Arial"/>
          <w:color w:val="auto"/>
          <w:sz w:val="36"/>
          <w:szCs w:val="36"/>
          <w:u w:val="none"/>
        </w:rPr>
        <w:t xml:space="preserve"> — </w:t>
      </w:r>
      <w:r w:rsidRPr="003B3AA8">
        <w:rPr>
          <w:rStyle w:val="Hyperlink"/>
          <w:rFonts w:ascii="Arial" w:hAnsi="Arial" w:cs="Arial"/>
          <w:color w:val="auto"/>
          <w:sz w:val="36"/>
          <w:szCs w:val="36"/>
          <w:u w:val="none"/>
        </w:rPr>
        <w:t>Provides three $2,500 grants annually to legally blind graduate students studying in the field of rehabilitation and/or education of visually impaired and blind persons.</w:t>
      </w:r>
    </w:p>
    <w:p w14:paraId="62DA77C9" w14:textId="599CD9CE" w:rsidR="003B3AA8" w:rsidRPr="003B3AA8" w:rsidRDefault="003B3AA8" w:rsidP="003B3AA8">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  </w:t>
      </w:r>
      <w:r w:rsidRPr="003B3AA8">
        <w:rPr>
          <w:rStyle w:val="Hyperlink"/>
          <w:rFonts w:ascii="Arial" w:hAnsi="Arial" w:cs="Arial"/>
          <w:color w:val="auto"/>
          <w:sz w:val="36"/>
          <w:szCs w:val="36"/>
          <w:u w:val="none"/>
        </w:rPr>
        <w:t>The R. L. Gillette Scholarship</w:t>
      </w:r>
      <w:r>
        <w:rPr>
          <w:rStyle w:val="Hyperlink"/>
          <w:rFonts w:ascii="Arial" w:hAnsi="Arial" w:cs="Arial"/>
          <w:color w:val="auto"/>
          <w:sz w:val="36"/>
          <w:szCs w:val="36"/>
          <w:u w:val="none"/>
        </w:rPr>
        <w:t xml:space="preserve"> —</w:t>
      </w:r>
      <w:r w:rsidRPr="003B3AA8">
        <w:rPr>
          <w:rStyle w:val="Hyperlink"/>
          <w:rFonts w:ascii="Arial" w:hAnsi="Arial" w:cs="Arial"/>
          <w:color w:val="auto"/>
          <w:sz w:val="36"/>
          <w:szCs w:val="36"/>
          <w:u w:val="none"/>
        </w:rPr>
        <w:t xml:space="preserve"> Offers two $1,000 scholarships annually to women who are legally</w:t>
      </w:r>
      <w:r>
        <w:rPr>
          <w:rStyle w:val="Hyperlink"/>
          <w:rFonts w:ascii="Arial" w:hAnsi="Arial" w:cs="Arial"/>
          <w:color w:val="auto"/>
          <w:sz w:val="36"/>
          <w:szCs w:val="36"/>
          <w:u w:val="none"/>
        </w:rPr>
        <w:t xml:space="preserve"> </w:t>
      </w:r>
      <w:r w:rsidRPr="003B3AA8">
        <w:rPr>
          <w:rStyle w:val="Hyperlink"/>
          <w:rFonts w:ascii="Arial" w:hAnsi="Arial" w:cs="Arial"/>
          <w:color w:val="auto"/>
          <w:sz w:val="36"/>
          <w:szCs w:val="36"/>
          <w:u w:val="none"/>
        </w:rPr>
        <w:t>blind and are enrolled in a four-year baccalaureate program in literature</w:t>
      </w:r>
      <w:r>
        <w:rPr>
          <w:rStyle w:val="Hyperlink"/>
          <w:rFonts w:ascii="Arial" w:hAnsi="Arial" w:cs="Arial"/>
          <w:color w:val="auto"/>
          <w:sz w:val="36"/>
          <w:szCs w:val="36"/>
          <w:u w:val="none"/>
        </w:rPr>
        <w:t xml:space="preserve"> </w:t>
      </w:r>
      <w:r w:rsidRPr="003B3AA8">
        <w:rPr>
          <w:rStyle w:val="Hyperlink"/>
          <w:rFonts w:ascii="Arial" w:hAnsi="Arial" w:cs="Arial"/>
          <w:color w:val="auto"/>
          <w:sz w:val="36"/>
          <w:szCs w:val="36"/>
          <w:u w:val="none"/>
        </w:rPr>
        <w:t xml:space="preserve">or music.  </w:t>
      </w:r>
    </w:p>
    <w:p w14:paraId="2775245C" w14:textId="63E86409" w:rsidR="003B3AA8" w:rsidRDefault="003B3AA8" w:rsidP="003B3AA8">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  </w:t>
      </w:r>
      <w:r w:rsidRPr="003B3AA8">
        <w:rPr>
          <w:rStyle w:val="Hyperlink"/>
          <w:rFonts w:ascii="Arial" w:hAnsi="Arial" w:cs="Arial"/>
          <w:color w:val="auto"/>
          <w:sz w:val="36"/>
          <w:szCs w:val="36"/>
          <w:u w:val="none"/>
        </w:rPr>
        <w:t>The Gladys C. Anderson Memorial Scholarship</w:t>
      </w:r>
      <w:r>
        <w:rPr>
          <w:rStyle w:val="Hyperlink"/>
          <w:rFonts w:ascii="Arial" w:hAnsi="Arial" w:cs="Arial"/>
          <w:color w:val="auto"/>
          <w:sz w:val="36"/>
          <w:szCs w:val="36"/>
          <w:u w:val="none"/>
        </w:rPr>
        <w:t xml:space="preserve"> — </w:t>
      </w:r>
      <w:r w:rsidRPr="003B3AA8">
        <w:rPr>
          <w:rStyle w:val="Hyperlink"/>
          <w:rFonts w:ascii="Arial" w:hAnsi="Arial" w:cs="Arial"/>
          <w:color w:val="auto"/>
          <w:sz w:val="36"/>
          <w:szCs w:val="36"/>
          <w:u w:val="none"/>
        </w:rPr>
        <w:t>Provides two $1,000 scholarships annually to</w:t>
      </w:r>
      <w:r>
        <w:rPr>
          <w:rStyle w:val="Hyperlink"/>
          <w:rFonts w:ascii="Arial" w:hAnsi="Arial" w:cs="Arial"/>
          <w:color w:val="auto"/>
          <w:sz w:val="36"/>
          <w:szCs w:val="36"/>
          <w:u w:val="none"/>
        </w:rPr>
        <w:t xml:space="preserve"> </w:t>
      </w:r>
      <w:r w:rsidRPr="003B3AA8">
        <w:rPr>
          <w:rStyle w:val="Hyperlink"/>
          <w:rFonts w:ascii="Arial" w:hAnsi="Arial" w:cs="Arial"/>
          <w:color w:val="auto"/>
          <w:sz w:val="36"/>
          <w:szCs w:val="36"/>
          <w:u w:val="none"/>
        </w:rPr>
        <w:t>legally blind women studying religious or classical music at the college level.</w:t>
      </w:r>
    </w:p>
    <w:p w14:paraId="2DC7C44C" w14:textId="77777777" w:rsidR="003B3AA8" w:rsidRDefault="003B3AA8" w:rsidP="003B3AA8">
      <w:pPr>
        <w:spacing w:after="0" w:line="276" w:lineRule="auto"/>
        <w:rPr>
          <w:rStyle w:val="Hyperlink"/>
          <w:rFonts w:ascii="Arial" w:hAnsi="Arial" w:cs="Arial"/>
          <w:color w:val="auto"/>
          <w:sz w:val="36"/>
          <w:szCs w:val="36"/>
          <w:u w:val="none"/>
        </w:rPr>
      </w:pPr>
    </w:p>
    <w:p w14:paraId="6B6697AA" w14:textId="663229AB" w:rsidR="00DF228B" w:rsidRDefault="00DF228B" w:rsidP="00DF228B">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Qualified candidates (U.S. citizens only) </w:t>
      </w:r>
      <w:r w:rsidRPr="00DF228B">
        <w:rPr>
          <w:rStyle w:val="Hyperlink"/>
          <w:rFonts w:ascii="Arial" w:hAnsi="Arial" w:cs="Arial"/>
          <w:color w:val="auto"/>
          <w:sz w:val="36"/>
          <w:szCs w:val="36"/>
          <w:u w:val="none"/>
        </w:rPr>
        <w:t xml:space="preserve">are invited to submit applications before June 1, 1985. Winners will be announced on July 31, 1985. </w:t>
      </w:r>
    </w:p>
    <w:p w14:paraId="0F4F40ED" w14:textId="77777777" w:rsidR="00DF228B" w:rsidRPr="00DF228B" w:rsidRDefault="00DF228B" w:rsidP="00DF228B">
      <w:pPr>
        <w:spacing w:after="0" w:line="276" w:lineRule="auto"/>
        <w:rPr>
          <w:rStyle w:val="Hyperlink"/>
          <w:rFonts w:ascii="Arial" w:hAnsi="Arial" w:cs="Arial"/>
          <w:color w:val="auto"/>
          <w:sz w:val="36"/>
          <w:szCs w:val="36"/>
          <w:u w:val="none"/>
        </w:rPr>
      </w:pPr>
    </w:p>
    <w:p w14:paraId="337ED1DC" w14:textId="6E7A6BF5" w:rsidR="003B3AA8" w:rsidRPr="003B3AA8" w:rsidRDefault="00DF228B" w:rsidP="00DF228B">
      <w:pPr>
        <w:spacing w:after="0" w:line="276" w:lineRule="auto"/>
        <w:rPr>
          <w:rStyle w:val="Hyperlink"/>
          <w:rFonts w:ascii="Arial" w:hAnsi="Arial" w:cs="Arial"/>
          <w:color w:val="auto"/>
          <w:sz w:val="36"/>
          <w:szCs w:val="36"/>
          <w:u w:val="none"/>
        </w:rPr>
      </w:pPr>
      <w:r w:rsidRPr="00DF228B">
        <w:rPr>
          <w:rStyle w:val="Hyperlink"/>
          <w:rFonts w:ascii="Arial" w:hAnsi="Arial" w:cs="Arial"/>
          <w:color w:val="auto"/>
          <w:sz w:val="36"/>
          <w:szCs w:val="36"/>
          <w:u w:val="none"/>
        </w:rPr>
        <w:t>For further information and application requirements, contact Susan Jay Spungin, Ed. D., American Foundation for the Blind, 15 W. 16th Street, New York, NY 10011.</w:t>
      </w:r>
    </w:p>
    <w:p w14:paraId="1B7F7A5B" w14:textId="77777777" w:rsidR="00D33FA9" w:rsidRDefault="00D33FA9" w:rsidP="00EC7EAD">
      <w:pPr>
        <w:spacing w:after="0" w:line="276" w:lineRule="auto"/>
        <w:rPr>
          <w:rStyle w:val="Hyperlink"/>
          <w:rFonts w:ascii="Arial" w:hAnsi="Arial" w:cs="Arial"/>
          <w:color w:val="auto"/>
          <w:sz w:val="36"/>
          <w:szCs w:val="36"/>
          <w:u w:val="none"/>
        </w:rPr>
      </w:pPr>
    </w:p>
    <w:p w14:paraId="3B5FA508" w14:textId="2A190CA5" w:rsidR="00F30730" w:rsidRPr="00F30730" w:rsidRDefault="00F30730" w:rsidP="00F30730">
      <w:pPr>
        <w:pStyle w:val="Heading1"/>
        <w:spacing w:before="0" w:line="276" w:lineRule="auto"/>
        <w:rPr>
          <w:rStyle w:val="Hyperlink"/>
          <w:rFonts w:ascii="Arial" w:hAnsi="Arial" w:cs="Arial"/>
          <w:b/>
          <w:bCs/>
          <w:color w:val="auto"/>
          <w:sz w:val="44"/>
          <w:szCs w:val="44"/>
          <w:u w:val="none"/>
        </w:rPr>
      </w:pPr>
      <w:bookmarkStart w:id="12" w:name="WorkshopCited"/>
      <w:r w:rsidRPr="00F30730">
        <w:rPr>
          <w:rStyle w:val="Hyperlink"/>
          <w:rFonts w:ascii="Arial" w:hAnsi="Arial" w:cs="Arial"/>
          <w:b/>
          <w:bCs/>
          <w:color w:val="auto"/>
          <w:sz w:val="44"/>
          <w:szCs w:val="44"/>
          <w:u w:val="none"/>
        </w:rPr>
        <w:t xml:space="preserve">Workshop Cited </w:t>
      </w:r>
      <w:r>
        <w:rPr>
          <w:rStyle w:val="Hyperlink"/>
          <w:rFonts w:ascii="Arial" w:hAnsi="Arial" w:cs="Arial"/>
          <w:b/>
          <w:bCs/>
          <w:color w:val="auto"/>
          <w:sz w:val="44"/>
          <w:szCs w:val="44"/>
          <w:u w:val="none"/>
        </w:rPr>
        <w:t>f</w:t>
      </w:r>
      <w:r w:rsidRPr="00F30730">
        <w:rPr>
          <w:rStyle w:val="Hyperlink"/>
          <w:rFonts w:ascii="Arial" w:hAnsi="Arial" w:cs="Arial"/>
          <w:b/>
          <w:bCs/>
          <w:color w:val="auto"/>
          <w:sz w:val="44"/>
          <w:szCs w:val="44"/>
          <w:u w:val="none"/>
        </w:rPr>
        <w:t>or Affirmative Action Failures</w:t>
      </w:r>
    </w:p>
    <w:bookmarkEnd w:id="12"/>
    <w:p w14:paraId="57E49D5D" w14:textId="77777777" w:rsidR="00F30730" w:rsidRDefault="00F30730" w:rsidP="00EC7EAD">
      <w:pPr>
        <w:spacing w:after="0" w:line="276" w:lineRule="auto"/>
        <w:rPr>
          <w:rStyle w:val="Hyperlink"/>
          <w:rFonts w:ascii="Arial" w:hAnsi="Arial" w:cs="Arial"/>
          <w:color w:val="auto"/>
          <w:sz w:val="36"/>
          <w:szCs w:val="36"/>
          <w:u w:val="none"/>
        </w:rPr>
      </w:pPr>
    </w:p>
    <w:p w14:paraId="3DF3A400" w14:textId="38D9F0B1" w:rsidR="00F30730" w:rsidRPr="00F30730" w:rsidRDefault="00F30730" w:rsidP="00F30730">
      <w:pPr>
        <w:spacing w:after="0" w:line="276" w:lineRule="auto"/>
        <w:rPr>
          <w:rStyle w:val="Hyperlink"/>
          <w:rFonts w:ascii="Arial" w:hAnsi="Arial" w:cs="Arial"/>
          <w:color w:val="auto"/>
          <w:sz w:val="36"/>
          <w:szCs w:val="36"/>
          <w:u w:val="none"/>
        </w:rPr>
      </w:pPr>
      <w:r w:rsidRPr="00F30730">
        <w:rPr>
          <w:rStyle w:val="Hyperlink"/>
          <w:rFonts w:ascii="Arial" w:hAnsi="Arial" w:cs="Arial"/>
          <w:color w:val="auto"/>
          <w:sz w:val="36"/>
          <w:szCs w:val="36"/>
          <w:u w:val="none"/>
        </w:rPr>
        <w:t xml:space="preserve">The Office of Federal Contracts Compliance Programs (OFCCP) of the United States Department of Labor has </w:t>
      </w:r>
      <w:r w:rsidRPr="00F30730">
        <w:rPr>
          <w:rStyle w:val="Hyperlink"/>
          <w:rFonts w:ascii="Arial" w:hAnsi="Arial" w:cs="Arial"/>
          <w:color w:val="auto"/>
          <w:sz w:val="36"/>
          <w:szCs w:val="36"/>
          <w:u w:val="none"/>
        </w:rPr>
        <w:lastRenderedPageBreak/>
        <w:t xml:space="preserve">determined that Milwaukee Industries for the Blind has not complied with Federal affirmative action requirements. </w:t>
      </w:r>
    </w:p>
    <w:p w14:paraId="2958644D" w14:textId="77777777" w:rsidR="00F30730" w:rsidRDefault="00F30730" w:rsidP="00F30730">
      <w:pPr>
        <w:spacing w:after="0" w:line="276" w:lineRule="auto"/>
        <w:rPr>
          <w:rStyle w:val="Hyperlink"/>
          <w:rFonts w:ascii="Arial" w:hAnsi="Arial" w:cs="Arial"/>
          <w:color w:val="auto"/>
          <w:sz w:val="36"/>
          <w:szCs w:val="36"/>
          <w:u w:val="none"/>
        </w:rPr>
      </w:pPr>
    </w:p>
    <w:p w14:paraId="6DF07D62" w14:textId="1E06E585" w:rsidR="00F30730" w:rsidRPr="00F30730" w:rsidRDefault="00F30730" w:rsidP="00F30730">
      <w:pPr>
        <w:spacing w:after="0" w:line="276" w:lineRule="auto"/>
        <w:rPr>
          <w:rStyle w:val="Hyperlink"/>
          <w:rFonts w:ascii="Arial" w:hAnsi="Arial" w:cs="Arial"/>
          <w:color w:val="auto"/>
          <w:sz w:val="36"/>
          <w:szCs w:val="36"/>
          <w:u w:val="none"/>
        </w:rPr>
      </w:pPr>
      <w:r w:rsidRPr="00F30730">
        <w:rPr>
          <w:rStyle w:val="Hyperlink"/>
          <w:rFonts w:ascii="Arial" w:hAnsi="Arial" w:cs="Arial"/>
          <w:color w:val="auto"/>
          <w:sz w:val="36"/>
          <w:szCs w:val="36"/>
          <w:u w:val="none"/>
        </w:rPr>
        <w:t>Section 503 of the Rehabilitation Act requires that all employers (including workshops for the blind) that provide goods and services worth</w:t>
      </w:r>
      <w:r>
        <w:rPr>
          <w:rStyle w:val="Hyperlink"/>
          <w:rFonts w:ascii="Arial" w:hAnsi="Arial" w:cs="Arial"/>
          <w:color w:val="auto"/>
          <w:sz w:val="36"/>
          <w:szCs w:val="36"/>
          <w:u w:val="none"/>
        </w:rPr>
        <w:t xml:space="preserve"> </w:t>
      </w:r>
      <w:r w:rsidRPr="00F30730">
        <w:rPr>
          <w:rStyle w:val="Hyperlink"/>
          <w:rFonts w:ascii="Arial" w:hAnsi="Arial" w:cs="Arial"/>
          <w:color w:val="auto"/>
          <w:sz w:val="36"/>
          <w:szCs w:val="36"/>
          <w:u w:val="none"/>
        </w:rPr>
        <w:t>over $2,500 to the Federal Government shall not discriminate against qualified people with disabilities. OFCCP's investigation of the workshop, prompted by a blind worker's complaint, did not find any violation of this part of the law when the workshop failed to promote a blind assembly line employee to a management position. However, OFCCP did find that the workshop violated a</w:t>
      </w:r>
      <w:r>
        <w:rPr>
          <w:rStyle w:val="Hyperlink"/>
          <w:rFonts w:ascii="Arial" w:hAnsi="Arial" w:cs="Arial"/>
          <w:color w:val="auto"/>
          <w:sz w:val="36"/>
          <w:szCs w:val="36"/>
          <w:u w:val="none"/>
        </w:rPr>
        <w:t xml:space="preserve"> </w:t>
      </w:r>
      <w:r w:rsidRPr="00F30730">
        <w:rPr>
          <w:rStyle w:val="Hyperlink"/>
          <w:rFonts w:ascii="Arial" w:hAnsi="Arial" w:cs="Arial"/>
          <w:color w:val="auto"/>
          <w:sz w:val="36"/>
          <w:szCs w:val="36"/>
          <w:u w:val="none"/>
        </w:rPr>
        <w:t>second legal obligation that it must take affirmative action</w:t>
      </w:r>
      <w:r>
        <w:rPr>
          <w:rStyle w:val="Hyperlink"/>
          <w:rFonts w:ascii="Arial" w:hAnsi="Arial" w:cs="Arial"/>
          <w:color w:val="auto"/>
          <w:sz w:val="36"/>
          <w:szCs w:val="36"/>
          <w:u w:val="none"/>
        </w:rPr>
        <w:t xml:space="preserve"> — </w:t>
      </w:r>
      <w:r w:rsidRPr="00F30730">
        <w:rPr>
          <w:rStyle w:val="Hyperlink"/>
          <w:rFonts w:ascii="Arial" w:hAnsi="Arial" w:cs="Arial"/>
          <w:color w:val="auto"/>
          <w:sz w:val="36"/>
          <w:szCs w:val="36"/>
          <w:u w:val="none"/>
        </w:rPr>
        <w:t>that is, make special efforts</w:t>
      </w:r>
      <w:r>
        <w:rPr>
          <w:rStyle w:val="Hyperlink"/>
          <w:rFonts w:ascii="Arial" w:hAnsi="Arial" w:cs="Arial"/>
          <w:color w:val="auto"/>
          <w:sz w:val="36"/>
          <w:szCs w:val="36"/>
          <w:u w:val="none"/>
        </w:rPr>
        <w:t xml:space="preserve"> — </w:t>
      </w:r>
      <w:r w:rsidRPr="00F30730">
        <w:rPr>
          <w:rStyle w:val="Hyperlink"/>
          <w:rFonts w:ascii="Arial" w:hAnsi="Arial" w:cs="Arial"/>
          <w:color w:val="auto"/>
          <w:sz w:val="36"/>
          <w:szCs w:val="36"/>
          <w:u w:val="none"/>
        </w:rPr>
        <w:t xml:space="preserve">to employ and promote qualified members of minority groups, women, and handicapped people. </w:t>
      </w:r>
    </w:p>
    <w:p w14:paraId="67D1214F" w14:textId="77777777" w:rsidR="00F30730" w:rsidRDefault="00F30730" w:rsidP="00F30730">
      <w:pPr>
        <w:spacing w:after="0" w:line="276" w:lineRule="auto"/>
        <w:rPr>
          <w:rStyle w:val="Hyperlink"/>
          <w:rFonts w:ascii="Arial" w:hAnsi="Arial" w:cs="Arial"/>
          <w:color w:val="auto"/>
          <w:sz w:val="36"/>
          <w:szCs w:val="36"/>
          <w:u w:val="none"/>
        </w:rPr>
      </w:pPr>
    </w:p>
    <w:p w14:paraId="3383BB33" w14:textId="45590AA1" w:rsidR="00F30730" w:rsidRPr="00F30730" w:rsidRDefault="00F30730" w:rsidP="00F30730">
      <w:pPr>
        <w:spacing w:after="0" w:line="276" w:lineRule="auto"/>
        <w:rPr>
          <w:rStyle w:val="Hyperlink"/>
          <w:rFonts w:ascii="Arial" w:hAnsi="Arial" w:cs="Arial"/>
          <w:color w:val="auto"/>
          <w:sz w:val="36"/>
          <w:szCs w:val="36"/>
          <w:u w:val="none"/>
        </w:rPr>
      </w:pPr>
      <w:r w:rsidRPr="00F30730">
        <w:rPr>
          <w:rStyle w:val="Hyperlink"/>
          <w:rFonts w:ascii="Arial" w:hAnsi="Arial" w:cs="Arial"/>
          <w:color w:val="auto"/>
          <w:sz w:val="36"/>
          <w:szCs w:val="36"/>
          <w:u w:val="none"/>
        </w:rPr>
        <w:t>In an investigation prompted by a complaint filed by a w</w:t>
      </w:r>
      <w:r>
        <w:rPr>
          <w:rStyle w:val="Hyperlink"/>
          <w:rFonts w:ascii="Arial" w:hAnsi="Arial" w:cs="Arial"/>
          <w:color w:val="auto"/>
          <w:sz w:val="36"/>
          <w:szCs w:val="36"/>
          <w:u w:val="none"/>
        </w:rPr>
        <w:t>o</w:t>
      </w:r>
      <w:r w:rsidRPr="00F30730">
        <w:rPr>
          <w:rStyle w:val="Hyperlink"/>
          <w:rFonts w:ascii="Arial" w:hAnsi="Arial" w:cs="Arial"/>
          <w:color w:val="auto"/>
          <w:sz w:val="36"/>
          <w:szCs w:val="36"/>
          <w:u w:val="none"/>
        </w:rPr>
        <w:t xml:space="preserve">rkshop employee who alleged that she should have been promoted, the Department of Labor found that the workshop had failed to review </w:t>
      </w:r>
      <w:proofErr w:type="gramStart"/>
      <w:r w:rsidRPr="00F30730">
        <w:rPr>
          <w:rStyle w:val="Hyperlink"/>
          <w:rFonts w:ascii="Arial" w:hAnsi="Arial" w:cs="Arial"/>
          <w:color w:val="auto"/>
          <w:sz w:val="36"/>
          <w:szCs w:val="36"/>
          <w:u w:val="none"/>
        </w:rPr>
        <w:t>all of</w:t>
      </w:r>
      <w:proofErr w:type="gramEnd"/>
      <w:r w:rsidRPr="00F30730">
        <w:rPr>
          <w:rStyle w:val="Hyperlink"/>
          <w:rFonts w:ascii="Arial" w:hAnsi="Arial" w:cs="Arial"/>
          <w:color w:val="auto"/>
          <w:sz w:val="36"/>
          <w:szCs w:val="36"/>
          <w:u w:val="none"/>
        </w:rPr>
        <w:t xml:space="preserve"> its physical or mental job qualifications to make sure that they do not contain unnecessary physical or mental requirements that tend to screen out qualified</w:t>
      </w:r>
      <w:r>
        <w:rPr>
          <w:rStyle w:val="Hyperlink"/>
          <w:rFonts w:ascii="Arial" w:hAnsi="Arial" w:cs="Arial"/>
          <w:color w:val="auto"/>
          <w:sz w:val="36"/>
          <w:szCs w:val="36"/>
          <w:u w:val="none"/>
        </w:rPr>
        <w:t xml:space="preserve"> </w:t>
      </w:r>
      <w:r w:rsidRPr="00F30730">
        <w:rPr>
          <w:rStyle w:val="Hyperlink"/>
          <w:rFonts w:ascii="Arial" w:hAnsi="Arial" w:cs="Arial"/>
          <w:color w:val="auto"/>
          <w:sz w:val="36"/>
          <w:szCs w:val="36"/>
          <w:u w:val="none"/>
        </w:rPr>
        <w:t>handicapped individuals. Simila</w:t>
      </w:r>
      <w:r>
        <w:rPr>
          <w:rStyle w:val="Hyperlink"/>
          <w:rFonts w:ascii="Arial" w:hAnsi="Arial" w:cs="Arial"/>
          <w:color w:val="auto"/>
          <w:sz w:val="36"/>
          <w:szCs w:val="36"/>
          <w:u w:val="none"/>
        </w:rPr>
        <w:t>rl</w:t>
      </w:r>
      <w:r w:rsidRPr="00F30730">
        <w:rPr>
          <w:rStyle w:val="Hyperlink"/>
          <w:rFonts w:ascii="Arial" w:hAnsi="Arial" w:cs="Arial"/>
          <w:color w:val="auto"/>
          <w:sz w:val="36"/>
          <w:szCs w:val="36"/>
          <w:u w:val="none"/>
        </w:rPr>
        <w:t>y, the workshop had n</w:t>
      </w:r>
      <w:r>
        <w:rPr>
          <w:rStyle w:val="Hyperlink"/>
          <w:rFonts w:ascii="Arial" w:hAnsi="Arial" w:cs="Arial"/>
          <w:color w:val="auto"/>
          <w:sz w:val="36"/>
          <w:szCs w:val="36"/>
          <w:u w:val="none"/>
        </w:rPr>
        <w:t>ot</w:t>
      </w:r>
      <w:r w:rsidRPr="00F30730">
        <w:rPr>
          <w:rStyle w:val="Hyperlink"/>
          <w:rFonts w:ascii="Arial" w:hAnsi="Arial" w:cs="Arial"/>
          <w:color w:val="auto"/>
          <w:sz w:val="36"/>
          <w:szCs w:val="36"/>
          <w:u w:val="none"/>
        </w:rPr>
        <w:t xml:space="preserve"> notified its employees or applicants for employment that it is committed to affirmative action. </w:t>
      </w:r>
    </w:p>
    <w:p w14:paraId="4BECE587" w14:textId="77777777" w:rsidR="00F30730" w:rsidRDefault="00F30730" w:rsidP="00F30730">
      <w:pPr>
        <w:spacing w:after="0" w:line="276" w:lineRule="auto"/>
        <w:rPr>
          <w:rStyle w:val="Hyperlink"/>
          <w:rFonts w:ascii="Arial" w:hAnsi="Arial" w:cs="Arial"/>
          <w:color w:val="auto"/>
          <w:sz w:val="36"/>
          <w:szCs w:val="36"/>
          <w:u w:val="none"/>
        </w:rPr>
      </w:pPr>
    </w:p>
    <w:p w14:paraId="27067A49" w14:textId="0F61AF25" w:rsidR="00D33FA9" w:rsidRDefault="00F30730" w:rsidP="00F30730">
      <w:pPr>
        <w:spacing w:after="0" w:line="276" w:lineRule="auto"/>
        <w:rPr>
          <w:rStyle w:val="Hyperlink"/>
          <w:rFonts w:ascii="Arial" w:hAnsi="Arial" w:cs="Arial"/>
          <w:color w:val="auto"/>
          <w:sz w:val="36"/>
          <w:szCs w:val="36"/>
          <w:u w:val="none"/>
        </w:rPr>
      </w:pPr>
      <w:r w:rsidRPr="00F30730">
        <w:rPr>
          <w:rStyle w:val="Hyperlink"/>
          <w:rFonts w:ascii="Arial" w:hAnsi="Arial" w:cs="Arial"/>
          <w:color w:val="auto"/>
          <w:sz w:val="36"/>
          <w:szCs w:val="36"/>
          <w:u w:val="none"/>
        </w:rPr>
        <w:lastRenderedPageBreak/>
        <w:t xml:space="preserve">The investigation concluded that </w:t>
      </w:r>
      <w:r w:rsidRPr="00D33FA9">
        <w:rPr>
          <w:rStyle w:val="Hyperlink"/>
          <w:rFonts w:ascii="Arial" w:hAnsi="Arial" w:cs="Arial"/>
          <w:color w:val="auto"/>
          <w:sz w:val="36"/>
          <w:szCs w:val="36"/>
          <w:u w:val="none"/>
        </w:rPr>
        <w:t>"</w:t>
      </w:r>
      <w:r w:rsidRPr="00F30730">
        <w:rPr>
          <w:rStyle w:val="Hyperlink"/>
          <w:rFonts w:ascii="Arial" w:hAnsi="Arial" w:cs="Arial"/>
          <w:color w:val="auto"/>
          <w:sz w:val="36"/>
          <w:szCs w:val="36"/>
          <w:u w:val="none"/>
        </w:rPr>
        <w:t>Industries for the Blind has not demonstrated adequate affirmative action efforts to employ and advance in employment qualified handicapped persons and women into all non</w:t>
      </w:r>
      <w:r w:rsidR="00A02896">
        <w:rPr>
          <w:rStyle w:val="Hyperlink"/>
          <w:rFonts w:ascii="Arial" w:hAnsi="Arial" w:cs="Arial"/>
          <w:color w:val="auto"/>
          <w:sz w:val="36"/>
          <w:szCs w:val="36"/>
          <w:u w:val="none"/>
        </w:rPr>
        <w:t>-</w:t>
      </w:r>
      <w:r w:rsidRPr="00F30730">
        <w:rPr>
          <w:rStyle w:val="Hyperlink"/>
          <w:rFonts w:ascii="Arial" w:hAnsi="Arial" w:cs="Arial"/>
          <w:color w:val="auto"/>
          <w:sz w:val="36"/>
          <w:szCs w:val="36"/>
          <w:u w:val="none"/>
        </w:rPr>
        <w:t>direct labor positions</w:t>
      </w:r>
      <w:r>
        <w:rPr>
          <w:rStyle w:val="Hyperlink"/>
          <w:rFonts w:ascii="Arial" w:hAnsi="Arial" w:cs="Arial"/>
          <w:color w:val="auto"/>
          <w:sz w:val="36"/>
          <w:szCs w:val="36"/>
          <w:u w:val="none"/>
        </w:rPr>
        <w:t>.</w:t>
      </w:r>
      <w:r w:rsidRPr="00D33FA9">
        <w:rPr>
          <w:rStyle w:val="Hyperlink"/>
          <w:rFonts w:ascii="Arial" w:hAnsi="Arial" w:cs="Arial"/>
          <w:color w:val="auto"/>
          <w:sz w:val="36"/>
          <w:szCs w:val="36"/>
          <w:u w:val="none"/>
        </w:rPr>
        <w:t>"</w:t>
      </w:r>
      <w:r w:rsidRPr="00F30730">
        <w:rPr>
          <w:rStyle w:val="Hyperlink"/>
          <w:rFonts w:ascii="Arial" w:hAnsi="Arial" w:cs="Arial"/>
          <w:color w:val="auto"/>
          <w:sz w:val="36"/>
          <w:szCs w:val="36"/>
          <w:u w:val="none"/>
        </w:rPr>
        <w:t xml:space="preserve"> The OFCCP will now attempt to assist the workshop to come into compliance with the law</w:t>
      </w:r>
      <w:r>
        <w:rPr>
          <w:rStyle w:val="Hyperlink"/>
          <w:rFonts w:ascii="Arial" w:hAnsi="Arial" w:cs="Arial"/>
          <w:color w:val="auto"/>
          <w:sz w:val="36"/>
          <w:szCs w:val="36"/>
          <w:u w:val="none"/>
        </w:rPr>
        <w:t>.</w:t>
      </w:r>
    </w:p>
    <w:p w14:paraId="78051925" w14:textId="77777777" w:rsidR="00976142" w:rsidRDefault="00976142" w:rsidP="00F30730">
      <w:pPr>
        <w:spacing w:after="0" w:line="276" w:lineRule="auto"/>
        <w:rPr>
          <w:rStyle w:val="Hyperlink"/>
          <w:rFonts w:ascii="Arial" w:hAnsi="Arial" w:cs="Arial"/>
          <w:color w:val="auto"/>
          <w:sz w:val="36"/>
          <w:szCs w:val="36"/>
          <w:u w:val="none"/>
        </w:rPr>
      </w:pPr>
    </w:p>
    <w:p w14:paraId="78038125" w14:textId="14756732" w:rsidR="00976142" w:rsidRPr="00976142" w:rsidRDefault="00976142" w:rsidP="00976142">
      <w:pPr>
        <w:pStyle w:val="Heading1"/>
        <w:spacing w:before="0" w:line="276" w:lineRule="auto"/>
        <w:rPr>
          <w:rStyle w:val="Hyperlink"/>
          <w:rFonts w:ascii="Arial" w:hAnsi="Arial" w:cs="Arial"/>
          <w:b/>
          <w:bCs/>
          <w:color w:val="auto"/>
          <w:sz w:val="44"/>
          <w:szCs w:val="44"/>
          <w:u w:val="none"/>
        </w:rPr>
      </w:pPr>
      <w:bookmarkStart w:id="13" w:name="PetPeevesSightedPpl"/>
      <w:r w:rsidRPr="00976142">
        <w:rPr>
          <w:rStyle w:val="Hyperlink"/>
          <w:rFonts w:ascii="Arial" w:hAnsi="Arial" w:cs="Arial"/>
          <w:b/>
          <w:bCs/>
          <w:color w:val="auto"/>
          <w:sz w:val="44"/>
          <w:szCs w:val="44"/>
          <w:u w:val="none"/>
        </w:rPr>
        <w:t>Pet Peeves of Sighted People Living with Blind People</w:t>
      </w:r>
    </w:p>
    <w:p w14:paraId="545375CB" w14:textId="2C093358" w:rsidR="00976142" w:rsidRPr="00976142" w:rsidRDefault="00976142" w:rsidP="00976142">
      <w:pPr>
        <w:pStyle w:val="Heading1"/>
        <w:spacing w:before="0" w:line="276" w:lineRule="auto"/>
        <w:rPr>
          <w:rStyle w:val="Hyperlink"/>
          <w:rFonts w:ascii="Arial" w:hAnsi="Arial" w:cs="Arial"/>
          <w:b/>
          <w:bCs/>
          <w:color w:val="auto"/>
          <w:sz w:val="44"/>
          <w:szCs w:val="44"/>
          <w:u w:val="none"/>
        </w:rPr>
      </w:pPr>
      <w:r w:rsidRPr="00976142">
        <w:rPr>
          <w:rStyle w:val="Hyperlink"/>
          <w:rFonts w:ascii="Arial" w:hAnsi="Arial" w:cs="Arial"/>
          <w:b/>
          <w:bCs/>
          <w:color w:val="auto"/>
          <w:sz w:val="44"/>
          <w:szCs w:val="44"/>
          <w:u w:val="none"/>
        </w:rPr>
        <w:t>By Sue Hanson</w:t>
      </w:r>
    </w:p>
    <w:bookmarkEnd w:id="13"/>
    <w:p w14:paraId="407E9F54" w14:textId="77777777" w:rsidR="00976142" w:rsidRDefault="00976142" w:rsidP="00F30730">
      <w:pPr>
        <w:spacing w:after="0" w:line="276" w:lineRule="auto"/>
        <w:rPr>
          <w:rStyle w:val="Hyperlink"/>
          <w:rFonts w:ascii="Arial" w:hAnsi="Arial" w:cs="Arial"/>
          <w:color w:val="auto"/>
          <w:sz w:val="36"/>
          <w:szCs w:val="36"/>
          <w:u w:val="none"/>
        </w:rPr>
      </w:pPr>
    </w:p>
    <w:p w14:paraId="1057BCC8" w14:textId="49458CE7" w:rsidR="00976142" w:rsidRDefault="00976142" w:rsidP="00F30730">
      <w:pPr>
        <w:spacing w:after="0" w:line="276" w:lineRule="auto"/>
        <w:rPr>
          <w:rStyle w:val="Hyperlink"/>
          <w:rFonts w:ascii="Arial" w:hAnsi="Arial" w:cs="Arial"/>
          <w:color w:val="auto"/>
          <w:sz w:val="36"/>
          <w:szCs w:val="36"/>
          <w:u w:val="none"/>
        </w:rPr>
      </w:pPr>
      <w:r w:rsidRPr="00976142">
        <w:rPr>
          <w:rStyle w:val="Hyperlink"/>
          <w:rFonts w:ascii="Arial" w:hAnsi="Arial" w:cs="Arial"/>
          <w:color w:val="auto"/>
          <w:sz w:val="36"/>
          <w:szCs w:val="36"/>
          <w:u w:val="none"/>
        </w:rPr>
        <w:t>Sue Hanson</w:t>
      </w:r>
      <w:r w:rsidR="00453099">
        <w:rPr>
          <w:rStyle w:val="Hyperlink"/>
          <w:rFonts w:ascii="Arial" w:hAnsi="Arial" w:cs="Arial"/>
          <w:color w:val="auto"/>
          <w:sz w:val="36"/>
          <w:szCs w:val="36"/>
          <w:u w:val="none"/>
        </w:rPr>
        <w:t>,</w:t>
      </w:r>
      <w:r w:rsidRPr="00976142">
        <w:rPr>
          <w:rStyle w:val="Hyperlink"/>
          <w:rFonts w:ascii="Arial" w:hAnsi="Arial" w:cs="Arial"/>
          <w:color w:val="auto"/>
          <w:sz w:val="36"/>
          <w:szCs w:val="36"/>
          <w:u w:val="none"/>
        </w:rPr>
        <w:t xml:space="preserve"> formerly of Minnesota, now living in Illinois, submitted the following in response to an article, "Pet Peeves of Blind Peo</w:t>
      </w:r>
      <w:r>
        <w:rPr>
          <w:rStyle w:val="Hyperlink"/>
          <w:rFonts w:ascii="Arial" w:hAnsi="Arial" w:cs="Arial"/>
          <w:color w:val="auto"/>
          <w:sz w:val="36"/>
          <w:szCs w:val="36"/>
          <w:u w:val="none"/>
        </w:rPr>
        <w:t>p</w:t>
      </w:r>
      <w:r w:rsidRPr="00976142">
        <w:rPr>
          <w:rStyle w:val="Hyperlink"/>
          <w:rFonts w:ascii="Arial" w:hAnsi="Arial" w:cs="Arial"/>
          <w:color w:val="auto"/>
          <w:sz w:val="36"/>
          <w:szCs w:val="36"/>
          <w:u w:val="none"/>
        </w:rPr>
        <w:t xml:space="preserve">le Living with Sighted People," in the July 1984 issue of </w:t>
      </w:r>
      <w:r w:rsidRPr="00976142">
        <w:rPr>
          <w:rStyle w:val="Hyperlink"/>
          <w:rFonts w:ascii="Arial" w:hAnsi="Arial" w:cs="Arial"/>
          <w:b/>
          <w:bCs/>
          <w:color w:val="auto"/>
          <w:sz w:val="36"/>
          <w:szCs w:val="36"/>
          <w:u w:val="none"/>
        </w:rPr>
        <w:t>The Braille Forum.</w:t>
      </w:r>
      <w:r w:rsidRPr="00976142">
        <w:rPr>
          <w:rStyle w:val="Hyperlink"/>
          <w:rFonts w:ascii="Arial" w:hAnsi="Arial" w:cs="Arial"/>
          <w:color w:val="auto"/>
          <w:sz w:val="36"/>
          <w:szCs w:val="36"/>
          <w:u w:val="none"/>
        </w:rPr>
        <w:t xml:space="preserve"> </w:t>
      </w:r>
      <w:r w:rsidRPr="00D33FA9">
        <w:rPr>
          <w:rStyle w:val="Hyperlink"/>
          <w:rFonts w:ascii="Arial" w:hAnsi="Arial" w:cs="Arial"/>
          <w:color w:val="auto"/>
          <w:sz w:val="36"/>
          <w:szCs w:val="36"/>
          <w:u w:val="none"/>
        </w:rPr>
        <w:t>"</w:t>
      </w:r>
      <w:r w:rsidRPr="00976142">
        <w:rPr>
          <w:rStyle w:val="Hyperlink"/>
          <w:rFonts w:ascii="Arial" w:hAnsi="Arial" w:cs="Arial"/>
          <w:color w:val="auto"/>
          <w:sz w:val="36"/>
          <w:szCs w:val="36"/>
          <w:u w:val="none"/>
        </w:rPr>
        <w:t>As much as I agree with the seven pet peeves," she writes, "I feel we sighted people shouldn't be forgotten. I have my own list of pet</w:t>
      </w:r>
      <w:r>
        <w:rPr>
          <w:rStyle w:val="Hyperlink"/>
          <w:rFonts w:ascii="Arial" w:hAnsi="Arial" w:cs="Arial"/>
          <w:color w:val="auto"/>
          <w:sz w:val="36"/>
          <w:szCs w:val="36"/>
          <w:u w:val="none"/>
        </w:rPr>
        <w:t xml:space="preserve"> peeves of sighted people living with blind people.</w:t>
      </w:r>
      <w:r w:rsidRPr="00D33FA9">
        <w:rPr>
          <w:rStyle w:val="Hyperlink"/>
          <w:rFonts w:ascii="Arial" w:hAnsi="Arial" w:cs="Arial"/>
          <w:color w:val="auto"/>
          <w:sz w:val="36"/>
          <w:szCs w:val="36"/>
          <w:u w:val="none"/>
        </w:rPr>
        <w:t>"</w:t>
      </w:r>
      <w:r>
        <w:rPr>
          <w:rStyle w:val="Hyperlink"/>
          <w:rFonts w:ascii="Arial" w:hAnsi="Arial" w:cs="Arial"/>
          <w:color w:val="auto"/>
          <w:sz w:val="36"/>
          <w:szCs w:val="36"/>
          <w:u w:val="none"/>
        </w:rPr>
        <w:t>:</w:t>
      </w:r>
    </w:p>
    <w:p w14:paraId="7F81BFE0" w14:textId="77777777" w:rsidR="00976142" w:rsidRDefault="00976142" w:rsidP="00F30730">
      <w:pPr>
        <w:spacing w:after="0" w:line="276" w:lineRule="auto"/>
        <w:rPr>
          <w:rStyle w:val="Hyperlink"/>
          <w:rFonts w:ascii="Arial" w:hAnsi="Arial" w:cs="Arial"/>
          <w:color w:val="auto"/>
          <w:sz w:val="36"/>
          <w:szCs w:val="36"/>
          <w:u w:val="none"/>
        </w:rPr>
      </w:pPr>
    </w:p>
    <w:p w14:paraId="4C44C5C9" w14:textId="5373F0CB" w:rsidR="00976142" w:rsidRPr="00453099" w:rsidRDefault="00976142" w:rsidP="00453099">
      <w:pPr>
        <w:pStyle w:val="ListParagraph"/>
        <w:numPr>
          <w:ilvl w:val="0"/>
          <w:numId w:val="2"/>
        </w:numPr>
        <w:spacing w:after="0" w:line="276" w:lineRule="auto"/>
        <w:rPr>
          <w:rStyle w:val="Hyperlink"/>
          <w:rFonts w:ascii="Arial" w:hAnsi="Arial" w:cs="Arial"/>
          <w:color w:val="auto"/>
          <w:sz w:val="36"/>
          <w:szCs w:val="36"/>
          <w:u w:val="none"/>
        </w:rPr>
      </w:pPr>
      <w:r w:rsidRPr="00453099">
        <w:rPr>
          <w:rStyle w:val="Hyperlink"/>
          <w:rFonts w:ascii="Arial" w:hAnsi="Arial" w:cs="Arial"/>
          <w:color w:val="auto"/>
          <w:sz w:val="36"/>
          <w:szCs w:val="36"/>
          <w:u w:val="none"/>
        </w:rPr>
        <w:t>Having to stand outside restroom</w:t>
      </w:r>
      <w:r w:rsidRPr="00453099">
        <w:rPr>
          <w:rStyle w:val="Hyperlink"/>
          <w:rFonts w:ascii="Arial" w:hAnsi="Arial" w:cs="Arial"/>
          <w:color w:val="auto"/>
          <w:sz w:val="36"/>
          <w:szCs w:val="36"/>
          <w:u w:val="none"/>
        </w:rPr>
        <w:t xml:space="preserve"> doors waiting for your spouse </w:t>
      </w:r>
      <w:r w:rsidRPr="00453099">
        <w:rPr>
          <w:rStyle w:val="Hyperlink"/>
          <w:rFonts w:ascii="Arial" w:hAnsi="Arial" w:cs="Arial"/>
          <w:color w:val="auto"/>
          <w:sz w:val="36"/>
          <w:szCs w:val="36"/>
          <w:u w:val="none"/>
        </w:rPr>
        <w:t>while passers-by stare at you and thin</w:t>
      </w:r>
      <w:r w:rsidRPr="00453099">
        <w:rPr>
          <w:rStyle w:val="Hyperlink"/>
          <w:rFonts w:ascii="Arial" w:hAnsi="Arial" w:cs="Arial"/>
          <w:color w:val="auto"/>
          <w:sz w:val="36"/>
          <w:szCs w:val="36"/>
          <w:u w:val="none"/>
        </w:rPr>
        <w:t>k</w:t>
      </w:r>
      <w:r w:rsidRPr="00453099">
        <w:rPr>
          <w:rStyle w:val="Hyperlink"/>
          <w:rFonts w:ascii="Arial" w:hAnsi="Arial" w:cs="Arial"/>
          <w:color w:val="auto"/>
          <w:sz w:val="36"/>
          <w:szCs w:val="36"/>
          <w:u w:val="none"/>
        </w:rPr>
        <w:t xml:space="preserve"> you're a voyeur.</w:t>
      </w:r>
    </w:p>
    <w:p w14:paraId="4D935DEE" w14:textId="0B0556AF" w:rsidR="00976142" w:rsidRPr="00453099" w:rsidRDefault="00976142" w:rsidP="00453099">
      <w:pPr>
        <w:pStyle w:val="ListParagraph"/>
        <w:numPr>
          <w:ilvl w:val="0"/>
          <w:numId w:val="2"/>
        </w:numPr>
        <w:spacing w:after="0" w:line="276" w:lineRule="auto"/>
        <w:rPr>
          <w:rStyle w:val="Hyperlink"/>
          <w:rFonts w:ascii="Arial" w:hAnsi="Arial" w:cs="Arial"/>
          <w:color w:val="auto"/>
          <w:sz w:val="36"/>
          <w:szCs w:val="36"/>
          <w:u w:val="none"/>
        </w:rPr>
      </w:pPr>
      <w:r w:rsidRPr="00453099">
        <w:rPr>
          <w:rStyle w:val="Hyperlink"/>
          <w:rFonts w:ascii="Arial" w:hAnsi="Arial" w:cs="Arial"/>
          <w:color w:val="auto"/>
          <w:sz w:val="36"/>
          <w:szCs w:val="36"/>
          <w:u w:val="none"/>
        </w:rPr>
        <w:t>Blind people who try to be cute by using trite statements such as, "No, I don't see what you mean. I'm blind."</w:t>
      </w:r>
    </w:p>
    <w:p w14:paraId="2987644E" w14:textId="1B10910B" w:rsidR="00976142" w:rsidRPr="00453099" w:rsidRDefault="00976142" w:rsidP="00453099">
      <w:pPr>
        <w:pStyle w:val="ListParagraph"/>
        <w:numPr>
          <w:ilvl w:val="0"/>
          <w:numId w:val="2"/>
        </w:numPr>
        <w:spacing w:after="0" w:line="276" w:lineRule="auto"/>
        <w:rPr>
          <w:rStyle w:val="Hyperlink"/>
          <w:rFonts w:ascii="Arial" w:hAnsi="Arial" w:cs="Arial"/>
          <w:color w:val="auto"/>
          <w:sz w:val="36"/>
          <w:szCs w:val="36"/>
          <w:u w:val="none"/>
        </w:rPr>
      </w:pPr>
      <w:r w:rsidRPr="00453099">
        <w:rPr>
          <w:rStyle w:val="Hyperlink"/>
          <w:rFonts w:ascii="Arial" w:hAnsi="Arial" w:cs="Arial"/>
          <w:color w:val="auto"/>
          <w:sz w:val="36"/>
          <w:szCs w:val="36"/>
          <w:u w:val="none"/>
        </w:rPr>
        <w:lastRenderedPageBreak/>
        <w:t>Objectionable social habits such as rocking and groping.</w:t>
      </w:r>
    </w:p>
    <w:p w14:paraId="4A1FCCF1" w14:textId="4E70EC48" w:rsidR="00976142" w:rsidRPr="00453099" w:rsidRDefault="00976142" w:rsidP="00453099">
      <w:pPr>
        <w:pStyle w:val="ListParagraph"/>
        <w:numPr>
          <w:ilvl w:val="0"/>
          <w:numId w:val="2"/>
        </w:numPr>
        <w:spacing w:after="0" w:line="276" w:lineRule="auto"/>
        <w:rPr>
          <w:rStyle w:val="Hyperlink"/>
          <w:rFonts w:ascii="Arial" w:hAnsi="Arial" w:cs="Arial"/>
          <w:color w:val="auto"/>
          <w:sz w:val="36"/>
          <w:szCs w:val="36"/>
          <w:u w:val="none"/>
        </w:rPr>
      </w:pPr>
      <w:r w:rsidRPr="00453099">
        <w:rPr>
          <w:rStyle w:val="Hyperlink"/>
          <w:rFonts w:ascii="Arial" w:hAnsi="Arial" w:cs="Arial"/>
          <w:color w:val="auto"/>
          <w:sz w:val="36"/>
          <w:szCs w:val="36"/>
          <w:u w:val="none"/>
        </w:rPr>
        <w:t>Listening to a stylus rattle around in the washing machine because someone forgot to empty out their pockets.</w:t>
      </w:r>
    </w:p>
    <w:p w14:paraId="410613C4" w14:textId="32027523" w:rsidR="00976142" w:rsidRPr="00453099" w:rsidRDefault="00976142" w:rsidP="00453099">
      <w:pPr>
        <w:pStyle w:val="ListParagraph"/>
        <w:numPr>
          <w:ilvl w:val="0"/>
          <w:numId w:val="2"/>
        </w:numPr>
        <w:spacing w:after="0" w:line="276" w:lineRule="auto"/>
        <w:rPr>
          <w:rStyle w:val="Hyperlink"/>
          <w:rFonts w:ascii="Arial" w:hAnsi="Arial" w:cs="Arial"/>
          <w:color w:val="auto"/>
          <w:sz w:val="36"/>
          <w:szCs w:val="36"/>
          <w:u w:val="none"/>
        </w:rPr>
      </w:pPr>
      <w:r w:rsidRPr="00453099">
        <w:rPr>
          <w:rStyle w:val="Hyperlink"/>
          <w:rFonts w:ascii="Arial" w:hAnsi="Arial" w:cs="Arial"/>
          <w:color w:val="auto"/>
          <w:sz w:val="36"/>
          <w:szCs w:val="36"/>
          <w:u w:val="none"/>
        </w:rPr>
        <w:t>Blind people who forget that just because they might not need lights, mirrors, etc., sighted guests wouldn't like them.</w:t>
      </w:r>
    </w:p>
    <w:p w14:paraId="5EDE1E24" w14:textId="213B5359" w:rsidR="00976142" w:rsidRPr="00453099" w:rsidRDefault="00976142" w:rsidP="00453099">
      <w:pPr>
        <w:pStyle w:val="ListParagraph"/>
        <w:numPr>
          <w:ilvl w:val="0"/>
          <w:numId w:val="2"/>
        </w:numPr>
        <w:spacing w:after="0" w:line="276" w:lineRule="auto"/>
        <w:rPr>
          <w:rStyle w:val="Hyperlink"/>
          <w:rFonts w:ascii="Arial" w:hAnsi="Arial" w:cs="Arial"/>
          <w:color w:val="auto"/>
          <w:sz w:val="36"/>
          <w:szCs w:val="36"/>
          <w:u w:val="none"/>
        </w:rPr>
      </w:pPr>
      <w:r w:rsidRPr="00453099">
        <w:rPr>
          <w:rStyle w:val="Hyperlink"/>
          <w:rFonts w:ascii="Arial" w:hAnsi="Arial" w:cs="Arial"/>
          <w:color w:val="auto"/>
          <w:sz w:val="36"/>
          <w:szCs w:val="36"/>
          <w:u w:val="none"/>
        </w:rPr>
        <w:t>Lack of initiative to try things on</w:t>
      </w:r>
      <w:r w:rsidRPr="00453099">
        <w:rPr>
          <w:rStyle w:val="Hyperlink"/>
          <w:rFonts w:ascii="Arial" w:hAnsi="Arial" w:cs="Arial"/>
          <w:color w:val="auto"/>
          <w:sz w:val="36"/>
          <w:szCs w:val="36"/>
          <w:u w:val="none"/>
        </w:rPr>
        <w:t xml:space="preserve"> </w:t>
      </w:r>
      <w:r w:rsidRPr="00453099">
        <w:rPr>
          <w:rStyle w:val="Hyperlink"/>
          <w:rFonts w:ascii="Arial" w:hAnsi="Arial" w:cs="Arial"/>
          <w:color w:val="auto"/>
          <w:sz w:val="36"/>
          <w:szCs w:val="36"/>
          <w:u w:val="none"/>
        </w:rPr>
        <w:t>their own without being dependent on others.</w:t>
      </w:r>
    </w:p>
    <w:p w14:paraId="4D6EC1AD" w14:textId="108DA3CD" w:rsidR="00976142" w:rsidRPr="00453099" w:rsidRDefault="004C1434" w:rsidP="00453099">
      <w:pPr>
        <w:pStyle w:val="ListParagraph"/>
        <w:numPr>
          <w:ilvl w:val="0"/>
          <w:numId w:val="2"/>
        </w:numPr>
        <w:spacing w:after="0" w:line="276" w:lineRule="auto"/>
        <w:rPr>
          <w:rStyle w:val="Hyperlink"/>
          <w:rFonts w:ascii="Arial" w:hAnsi="Arial" w:cs="Arial"/>
          <w:color w:val="auto"/>
          <w:sz w:val="36"/>
          <w:szCs w:val="36"/>
          <w:u w:val="none"/>
        </w:rPr>
      </w:pPr>
      <w:r w:rsidRPr="00453099">
        <w:rPr>
          <w:rStyle w:val="Hyperlink"/>
          <w:rFonts w:ascii="Arial" w:hAnsi="Arial" w:cs="Arial"/>
          <w:color w:val="auto"/>
          <w:sz w:val="36"/>
          <w:szCs w:val="36"/>
          <w:u w:val="none"/>
        </w:rPr>
        <w:t>Wanting a guide dog, but not</w:t>
      </w:r>
      <w:r w:rsidRPr="00453099">
        <w:rPr>
          <w:rStyle w:val="Hyperlink"/>
          <w:rFonts w:ascii="Arial" w:hAnsi="Arial" w:cs="Arial"/>
          <w:color w:val="auto"/>
          <w:sz w:val="36"/>
          <w:szCs w:val="36"/>
          <w:u w:val="none"/>
        </w:rPr>
        <w:t xml:space="preserve"> b</w:t>
      </w:r>
      <w:r w:rsidRPr="00453099">
        <w:rPr>
          <w:rStyle w:val="Hyperlink"/>
          <w:rFonts w:ascii="Arial" w:hAnsi="Arial" w:cs="Arial"/>
          <w:color w:val="auto"/>
          <w:sz w:val="36"/>
          <w:szCs w:val="36"/>
          <w:u w:val="none"/>
        </w:rPr>
        <w:t>eing willing to exercise, discipline, and clean up after the dog.</w:t>
      </w:r>
    </w:p>
    <w:p w14:paraId="6C69F4B1" w14:textId="77777777" w:rsidR="004C1434" w:rsidRDefault="004C1434" w:rsidP="00976142">
      <w:pPr>
        <w:spacing w:after="0" w:line="276" w:lineRule="auto"/>
        <w:rPr>
          <w:rStyle w:val="Hyperlink"/>
          <w:rFonts w:ascii="Arial" w:hAnsi="Arial" w:cs="Arial"/>
          <w:color w:val="auto"/>
          <w:sz w:val="36"/>
          <w:szCs w:val="36"/>
          <w:u w:val="none"/>
        </w:rPr>
      </w:pPr>
    </w:p>
    <w:p w14:paraId="5B4B282C" w14:textId="14001496" w:rsidR="00453099" w:rsidRPr="00453099" w:rsidRDefault="00453099" w:rsidP="00453099">
      <w:pPr>
        <w:pStyle w:val="Heading1"/>
        <w:spacing w:before="0" w:line="276" w:lineRule="auto"/>
        <w:rPr>
          <w:rStyle w:val="Hyperlink"/>
          <w:rFonts w:ascii="Arial" w:hAnsi="Arial" w:cs="Arial"/>
          <w:b/>
          <w:bCs/>
          <w:color w:val="auto"/>
          <w:sz w:val="44"/>
          <w:szCs w:val="44"/>
          <w:u w:val="none"/>
        </w:rPr>
      </w:pPr>
      <w:bookmarkStart w:id="14" w:name="VisualteknowVtek"/>
      <w:r w:rsidRPr="00453099">
        <w:rPr>
          <w:rStyle w:val="Hyperlink"/>
          <w:rFonts w:ascii="Arial" w:hAnsi="Arial" w:cs="Arial"/>
          <w:b/>
          <w:bCs/>
          <w:color w:val="auto"/>
          <w:sz w:val="44"/>
          <w:szCs w:val="44"/>
          <w:u w:val="none"/>
        </w:rPr>
        <w:t>Visualtek Announces Name Change and New Headquarters Location</w:t>
      </w:r>
    </w:p>
    <w:bookmarkEnd w:id="14"/>
    <w:p w14:paraId="2A9983A3" w14:textId="77777777" w:rsidR="00453099" w:rsidRDefault="00453099" w:rsidP="00976142">
      <w:pPr>
        <w:spacing w:after="0" w:line="276" w:lineRule="auto"/>
        <w:rPr>
          <w:rStyle w:val="Hyperlink"/>
          <w:rFonts w:ascii="Arial" w:hAnsi="Arial" w:cs="Arial"/>
          <w:color w:val="auto"/>
          <w:sz w:val="36"/>
          <w:szCs w:val="36"/>
          <w:u w:val="none"/>
        </w:rPr>
      </w:pPr>
    </w:p>
    <w:p w14:paraId="5E7560DF" w14:textId="71C44CD5" w:rsidR="00453099" w:rsidRPr="00453099" w:rsidRDefault="00453099" w:rsidP="00453099">
      <w:pPr>
        <w:spacing w:after="0" w:line="276" w:lineRule="auto"/>
        <w:rPr>
          <w:rStyle w:val="Hyperlink"/>
          <w:rFonts w:ascii="Arial" w:hAnsi="Arial" w:cs="Arial"/>
          <w:color w:val="auto"/>
          <w:sz w:val="36"/>
          <w:szCs w:val="36"/>
          <w:u w:val="none"/>
        </w:rPr>
      </w:pPr>
      <w:r w:rsidRPr="00453099">
        <w:rPr>
          <w:rStyle w:val="Hyperlink"/>
          <w:rFonts w:ascii="Arial" w:hAnsi="Arial" w:cs="Arial"/>
          <w:color w:val="auto"/>
          <w:sz w:val="36"/>
          <w:szCs w:val="36"/>
          <w:u w:val="none"/>
        </w:rPr>
        <w:t>Visualtek, Inc., announced that it has changed its name to Vtek, Inc. Since the company was founded in 1971, it h</w:t>
      </w:r>
      <w:r>
        <w:rPr>
          <w:rStyle w:val="Hyperlink"/>
          <w:rFonts w:ascii="Arial" w:eastAsia="Arial" w:hAnsi="Arial" w:cs="Arial"/>
          <w:color w:val="auto"/>
          <w:sz w:val="36"/>
          <w:szCs w:val="36"/>
          <w:u w:val="none"/>
        </w:rPr>
        <w:t>a</w:t>
      </w:r>
      <w:r w:rsidRPr="00453099">
        <w:rPr>
          <w:rStyle w:val="Hyperlink"/>
          <w:rFonts w:ascii="Arial" w:hAnsi="Arial" w:cs="Arial"/>
          <w:color w:val="auto"/>
          <w:sz w:val="36"/>
          <w:szCs w:val="36"/>
          <w:u w:val="none"/>
        </w:rPr>
        <w:t>s been a world leader in the field of electronic low-vision aids for the partially sighted. In late 1984, the company developed and announced some new products for totally blind people, including a braille embosser and a braille output computer access device. According to founder and chairman Larry Israel, company management felt that the "Visual" in the company's name no longer</w:t>
      </w:r>
      <w:r>
        <w:rPr>
          <w:rStyle w:val="Hyperlink"/>
          <w:rFonts w:ascii="Arial" w:hAnsi="Arial" w:cs="Arial"/>
          <w:color w:val="auto"/>
          <w:sz w:val="36"/>
          <w:szCs w:val="36"/>
          <w:u w:val="none"/>
        </w:rPr>
        <w:t xml:space="preserve"> </w:t>
      </w:r>
      <w:r w:rsidRPr="00453099">
        <w:rPr>
          <w:rStyle w:val="Hyperlink"/>
          <w:rFonts w:ascii="Arial" w:hAnsi="Arial" w:cs="Arial"/>
          <w:color w:val="auto"/>
          <w:sz w:val="36"/>
          <w:szCs w:val="36"/>
          <w:u w:val="none"/>
        </w:rPr>
        <w:t xml:space="preserve">seemed </w:t>
      </w:r>
      <w:r w:rsidRPr="00453099">
        <w:rPr>
          <w:rStyle w:val="Hyperlink"/>
          <w:rFonts w:ascii="Arial" w:hAnsi="Arial" w:cs="Arial"/>
          <w:color w:val="auto"/>
          <w:sz w:val="36"/>
          <w:szCs w:val="36"/>
          <w:u w:val="none"/>
        </w:rPr>
        <w:lastRenderedPageBreak/>
        <w:t xml:space="preserve">appropriate and was potentially confusing to blind clients who might mis-identify the company's areas of expertise. </w:t>
      </w:r>
    </w:p>
    <w:p w14:paraId="2D38A951" w14:textId="77777777" w:rsidR="00453099" w:rsidRDefault="00453099" w:rsidP="00453099">
      <w:pPr>
        <w:spacing w:after="0" w:line="276" w:lineRule="auto"/>
        <w:rPr>
          <w:rStyle w:val="Hyperlink"/>
          <w:rFonts w:ascii="Arial" w:hAnsi="Arial" w:cs="Arial"/>
          <w:color w:val="auto"/>
          <w:sz w:val="36"/>
          <w:szCs w:val="36"/>
          <w:u w:val="none"/>
        </w:rPr>
      </w:pPr>
    </w:p>
    <w:p w14:paraId="01747E07" w14:textId="4798BF7F" w:rsidR="00453099" w:rsidRDefault="00453099" w:rsidP="00453099">
      <w:pPr>
        <w:spacing w:after="0" w:line="276" w:lineRule="auto"/>
        <w:rPr>
          <w:rStyle w:val="Hyperlink"/>
          <w:rFonts w:ascii="Arial" w:hAnsi="Arial" w:cs="Arial"/>
          <w:color w:val="auto"/>
          <w:sz w:val="36"/>
          <w:szCs w:val="36"/>
          <w:u w:val="none"/>
        </w:rPr>
      </w:pPr>
      <w:r w:rsidRPr="00453099">
        <w:rPr>
          <w:rStyle w:val="Hyperlink"/>
          <w:rFonts w:ascii="Arial" w:hAnsi="Arial" w:cs="Arial"/>
          <w:color w:val="auto"/>
          <w:sz w:val="36"/>
          <w:szCs w:val="36"/>
          <w:u w:val="none"/>
        </w:rPr>
        <w:t>Simultaneously, the company announced a move to a new headquarters building at 1625 Olympic Boulevard, Santa Monica, CA 90404. The move is scheduled for May, and company officials expect it to be complete by June 1. The phone number will remain unchanged as (213) 829-6841.</w:t>
      </w:r>
    </w:p>
    <w:p w14:paraId="3ACE475F" w14:textId="77777777" w:rsidR="004C1434" w:rsidRDefault="004C1434" w:rsidP="00976142">
      <w:pPr>
        <w:spacing w:after="0" w:line="276" w:lineRule="auto"/>
        <w:rPr>
          <w:rStyle w:val="Hyperlink"/>
          <w:rFonts w:ascii="Arial" w:hAnsi="Arial" w:cs="Arial"/>
          <w:color w:val="auto"/>
          <w:sz w:val="36"/>
          <w:szCs w:val="36"/>
          <w:u w:val="none"/>
        </w:rPr>
      </w:pPr>
    </w:p>
    <w:p w14:paraId="00F4B885" w14:textId="5942BE6A" w:rsidR="00976142" w:rsidRPr="002B5219" w:rsidRDefault="00376B49" w:rsidP="002B5219">
      <w:pPr>
        <w:pStyle w:val="Heading1"/>
        <w:spacing w:before="0" w:line="276" w:lineRule="auto"/>
        <w:rPr>
          <w:rStyle w:val="Hyperlink"/>
          <w:rFonts w:ascii="Arial" w:hAnsi="Arial" w:cs="Arial"/>
          <w:b/>
          <w:bCs/>
          <w:color w:val="auto"/>
          <w:sz w:val="44"/>
          <w:szCs w:val="44"/>
          <w:u w:val="none"/>
        </w:rPr>
      </w:pPr>
      <w:bookmarkStart w:id="15" w:name="BlindTunersNatlGathering"/>
      <w:r w:rsidRPr="002B5219">
        <w:rPr>
          <w:rStyle w:val="Hyperlink"/>
          <w:rFonts w:ascii="Arial" w:hAnsi="Arial" w:cs="Arial"/>
          <w:b/>
          <w:bCs/>
          <w:color w:val="auto"/>
          <w:sz w:val="44"/>
          <w:szCs w:val="44"/>
          <w:u w:val="none"/>
        </w:rPr>
        <w:t>Blind Tuners National Gathering</w:t>
      </w:r>
    </w:p>
    <w:bookmarkEnd w:id="15"/>
    <w:p w14:paraId="5689FD38" w14:textId="77777777" w:rsidR="00376B49" w:rsidRDefault="00376B49" w:rsidP="00F30730">
      <w:pPr>
        <w:spacing w:after="0" w:line="276" w:lineRule="auto"/>
        <w:rPr>
          <w:rStyle w:val="Hyperlink"/>
          <w:rFonts w:ascii="Arial" w:hAnsi="Arial" w:cs="Arial"/>
          <w:color w:val="auto"/>
          <w:sz w:val="36"/>
          <w:szCs w:val="36"/>
          <w:u w:val="none"/>
        </w:rPr>
      </w:pPr>
    </w:p>
    <w:p w14:paraId="400B0C03" w14:textId="33F99BEF" w:rsidR="00376B49" w:rsidRPr="00376B49" w:rsidRDefault="00376B49" w:rsidP="00376B49">
      <w:pPr>
        <w:spacing w:after="0" w:line="276" w:lineRule="auto"/>
        <w:rPr>
          <w:rStyle w:val="Hyperlink"/>
          <w:rFonts w:ascii="Arial" w:hAnsi="Arial" w:cs="Arial"/>
          <w:color w:val="auto"/>
          <w:sz w:val="36"/>
          <w:szCs w:val="36"/>
          <w:u w:val="none"/>
        </w:rPr>
      </w:pPr>
      <w:r w:rsidRPr="00376B49">
        <w:rPr>
          <w:rStyle w:val="Hyperlink"/>
          <w:rFonts w:ascii="Arial" w:hAnsi="Arial" w:cs="Arial"/>
          <w:color w:val="auto"/>
          <w:sz w:val="36"/>
          <w:szCs w:val="36"/>
          <w:u w:val="none"/>
        </w:rPr>
        <w:t>The Piano Technicians Guild will hold its international convention July 16-19 at the Hyatt Regency Hotel, Kansas City, Missouri. An important</w:t>
      </w:r>
      <w:r>
        <w:rPr>
          <w:rStyle w:val="Hyperlink"/>
          <w:rFonts w:ascii="Arial" w:hAnsi="Arial" w:cs="Arial"/>
          <w:color w:val="auto"/>
          <w:sz w:val="36"/>
          <w:szCs w:val="36"/>
          <w:u w:val="none"/>
        </w:rPr>
        <w:t xml:space="preserve"> </w:t>
      </w:r>
      <w:r w:rsidRPr="00376B49">
        <w:rPr>
          <w:rStyle w:val="Hyperlink"/>
          <w:rFonts w:ascii="Arial" w:hAnsi="Arial" w:cs="Arial"/>
          <w:color w:val="auto"/>
          <w:sz w:val="36"/>
          <w:szCs w:val="36"/>
          <w:u w:val="none"/>
        </w:rPr>
        <w:t>segment will be the visually impaired,</w:t>
      </w:r>
      <w:r w:rsidR="00C461A4">
        <w:rPr>
          <w:rStyle w:val="Hyperlink"/>
          <w:rFonts w:ascii="Arial" w:hAnsi="Arial" w:cs="Arial"/>
          <w:color w:val="auto"/>
          <w:sz w:val="36"/>
          <w:szCs w:val="36"/>
          <w:u w:val="none"/>
        </w:rPr>
        <w:t xml:space="preserve"> </w:t>
      </w:r>
      <w:r w:rsidRPr="00376B49">
        <w:rPr>
          <w:rStyle w:val="Hyperlink"/>
          <w:rFonts w:ascii="Arial" w:hAnsi="Arial" w:cs="Arial"/>
          <w:color w:val="auto"/>
          <w:sz w:val="36"/>
          <w:szCs w:val="36"/>
          <w:u w:val="none"/>
        </w:rPr>
        <w:t>with special classes in grand regulation, directed by three top Kimball technicians. In addition, the Chicago</w:t>
      </w:r>
    </w:p>
    <w:p w14:paraId="2E3706B6" w14:textId="104A3CBD" w:rsidR="00376B49" w:rsidRDefault="00376B49" w:rsidP="00376B49">
      <w:pPr>
        <w:spacing w:after="0" w:line="276" w:lineRule="auto"/>
        <w:rPr>
          <w:rStyle w:val="Hyperlink"/>
          <w:rFonts w:ascii="Arial" w:hAnsi="Arial" w:cs="Arial"/>
          <w:color w:val="auto"/>
          <w:sz w:val="36"/>
          <w:szCs w:val="36"/>
          <w:u w:val="none"/>
        </w:rPr>
      </w:pPr>
      <w:r w:rsidRPr="00376B49">
        <w:rPr>
          <w:rStyle w:val="Hyperlink"/>
          <w:rFonts w:ascii="Arial" w:hAnsi="Arial" w:cs="Arial"/>
          <w:color w:val="auto"/>
          <w:sz w:val="36"/>
          <w:szCs w:val="36"/>
          <w:u w:val="none"/>
        </w:rPr>
        <w:t>Room will be set aside during the entire four days as a blind tuners' drop</w:t>
      </w:r>
      <w:r w:rsidR="00C461A4">
        <w:rPr>
          <w:rStyle w:val="Hyperlink"/>
          <w:rFonts w:ascii="Arial" w:hAnsi="Arial" w:cs="Arial"/>
          <w:color w:val="auto"/>
          <w:sz w:val="36"/>
          <w:szCs w:val="36"/>
          <w:u w:val="none"/>
        </w:rPr>
        <w:t>-in mecca.</w:t>
      </w:r>
    </w:p>
    <w:p w14:paraId="6E46E54E" w14:textId="77777777" w:rsidR="00C461A4" w:rsidRDefault="00C461A4" w:rsidP="00376B49">
      <w:pPr>
        <w:spacing w:after="0" w:line="276" w:lineRule="auto"/>
        <w:rPr>
          <w:rStyle w:val="Hyperlink"/>
          <w:rFonts w:ascii="Arial" w:hAnsi="Arial" w:cs="Arial"/>
          <w:color w:val="auto"/>
          <w:sz w:val="36"/>
          <w:szCs w:val="36"/>
          <w:u w:val="none"/>
        </w:rPr>
      </w:pPr>
    </w:p>
    <w:p w14:paraId="61F4BF55" w14:textId="73F13E9F" w:rsidR="00C461A4" w:rsidRPr="00376B49" w:rsidRDefault="00C461A4" w:rsidP="00376B49">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There will be an exposition by Aids Unlimited, featuring scores of </w:t>
      </w:r>
      <w:proofErr w:type="gramStart"/>
      <w:r>
        <w:rPr>
          <w:rStyle w:val="Hyperlink"/>
          <w:rFonts w:ascii="Arial" w:hAnsi="Arial" w:cs="Arial"/>
          <w:color w:val="auto"/>
          <w:sz w:val="36"/>
          <w:szCs w:val="36"/>
          <w:u w:val="none"/>
        </w:rPr>
        <w:t>homemaker</w:t>
      </w:r>
      <w:proofErr w:type="gramEnd"/>
      <w:r>
        <w:rPr>
          <w:rStyle w:val="Hyperlink"/>
          <w:rFonts w:ascii="Arial" w:hAnsi="Arial" w:cs="Arial"/>
          <w:color w:val="auto"/>
          <w:sz w:val="36"/>
          <w:szCs w:val="36"/>
          <w:u w:val="none"/>
        </w:rPr>
        <w:t xml:space="preserve"> and </w:t>
      </w:r>
      <w:r w:rsidRPr="00C461A4">
        <w:rPr>
          <w:rStyle w:val="Hyperlink"/>
          <w:rFonts w:ascii="Arial" w:hAnsi="Arial" w:cs="Arial"/>
          <w:color w:val="auto"/>
          <w:sz w:val="36"/>
          <w:szCs w:val="36"/>
          <w:u w:val="none"/>
        </w:rPr>
        <w:t xml:space="preserve">piano technician aids. Alfred Heckman of London, England, a founding member of the English Blind Tuners Association, Ken Serviss, director of the world­famous Piano Hospital and Training Center, and Augie McCollum, internationally acclaimed </w:t>
      </w:r>
      <w:proofErr w:type="gramStart"/>
      <w:r w:rsidRPr="00C461A4">
        <w:rPr>
          <w:rStyle w:val="Hyperlink"/>
          <w:rFonts w:ascii="Arial" w:hAnsi="Arial" w:cs="Arial"/>
          <w:color w:val="auto"/>
          <w:sz w:val="36"/>
          <w:szCs w:val="36"/>
          <w:u w:val="none"/>
        </w:rPr>
        <w:t>training</w:t>
      </w:r>
      <w:proofErr w:type="gramEnd"/>
      <w:r w:rsidRPr="00C461A4">
        <w:rPr>
          <w:rStyle w:val="Hyperlink"/>
          <w:rFonts w:ascii="Arial" w:hAnsi="Arial" w:cs="Arial"/>
          <w:color w:val="auto"/>
          <w:sz w:val="36"/>
          <w:szCs w:val="36"/>
          <w:u w:val="none"/>
        </w:rPr>
        <w:t xml:space="preserve"> and placement worker, will "say it like it is" for blind tuner</w:t>
      </w:r>
      <w:r>
        <w:rPr>
          <w:rStyle w:val="Hyperlink"/>
          <w:rFonts w:ascii="Arial" w:hAnsi="Arial" w:cs="Arial"/>
          <w:color w:val="auto"/>
          <w:sz w:val="36"/>
          <w:szCs w:val="36"/>
          <w:u w:val="none"/>
        </w:rPr>
        <w:t>s.</w:t>
      </w:r>
      <w:r w:rsidRPr="00C461A4">
        <w:rPr>
          <w:rStyle w:val="Hyperlink"/>
          <w:rFonts w:ascii="Arial" w:hAnsi="Arial" w:cs="Arial"/>
          <w:color w:val="auto"/>
          <w:sz w:val="36"/>
          <w:szCs w:val="36"/>
          <w:u w:val="none"/>
        </w:rPr>
        <w:t xml:space="preserve"> </w:t>
      </w:r>
      <w:r w:rsidRPr="00C461A4">
        <w:rPr>
          <w:rStyle w:val="Hyperlink"/>
          <w:rFonts w:ascii="Arial" w:hAnsi="Arial" w:cs="Arial"/>
          <w:color w:val="auto"/>
          <w:sz w:val="36"/>
          <w:szCs w:val="36"/>
          <w:u w:val="none"/>
        </w:rPr>
        <w:lastRenderedPageBreak/>
        <w:t>Here is a once­in-a-lifetime opportunity to glean a heap of invaluable know-how.</w:t>
      </w:r>
    </w:p>
    <w:p w14:paraId="78D76676" w14:textId="77777777" w:rsidR="00976142" w:rsidRDefault="00976142" w:rsidP="00F30730">
      <w:pPr>
        <w:spacing w:after="0" w:line="276" w:lineRule="auto"/>
        <w:rPr>
          <w:rStyle w:val="Hyperlink"/>
          <w:rFonts w:ascii="Arial" w:hAnsi="Arial" w:cs="Arial"/>
          <w:color w:val="auto"/>
          <w:sz w:val="36"/>
          <w:szCs w:val="36"/>
          <w:u w:val="none"/>
        </w:rPr>
      </w:pPr>
    </w:p>
    <w:p w14:paraId="6D002824" w14:textId="33BCB3BD" w:rsidR="00C461A4" w:rsidRPr="00C461A4" w:rsidRDefault="00C461A4" w:rsidP="00C461A4">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I</w:t>
      </w:r>
      <w:r w:rsidRPr="00C461A4">
        <w:rPr>
          <w:rStyle w:val="Hyperlink"/>
          <w:rFonts w:ascii="Arial" w:hAnsi="Arial" w:cs="Arial"/>
          <w:color w:val="auto"/>
          <w:sz w:val="36"/>
          <w:szCs w:val="36"/>
          <w:u w:val="none"/>
        </w:rPr>
        <w:t>ndividual appointments with Ken</w:t>
      </w:r>
      <w:r>
        <w:rPr>
          <w:rStyle w:val="Hyperlink"/>
          <w:rFonts w:ascii="Arial" w:hAnsi="Arial" w:cs="Arial"/>
          <w:color w:val="auto"/>
          <w:sz w:val="36"/>
          <w:szCs w:val="36"/>
          <w:u w:val="none"/>
        </w:rPr>
        <w:t xml:space="preserve"> </w:t>
      </w:r>
      <w:r w:rsidRPr="00C461A4">
        <w:rPr>
          <w:rStyle w:val="Hyperlink"/>
          <w:rFonts w:ascii="Arial" w:hAnsi="Arial" w:cs="Arial"/>
          <w:color w:val="auto"/>
          <w:sz w:val="36"/>
          <w:szCs w:val="36"/>
          <w:u w:val="none"/>
        </w:rPr>
        <w:t xml:space="preserve">Serviss and Augie McCollum will be taken for coaching on how to efficiently use the Okada grand letoff rack, glueing guide, etc. </w:t>
      </w:r>
    </w:p>
    <w:p w14:paraId="5311761E" w14:textId="3A10DB60" w:rsidR="00C461A4" w:rsidRDefault="00C461A4" w:rsidP="00C461A4">
      <w:pPr>
        <w:spacing w:after="0" w:line="276" w:lineRule="auto"/>
        <w:rPr>
          <w:rStyle w:val="Hyperlink"/>
          <w:rFonts w:ascii="Arial" w:hAnsi="Arial" w:cs="Arial"/>
          <w:color w:val="auto"/>
          <w:sz w:val="36"/>
          <w:szCs w:val="36"/>
          <w:u w:val="none"/>
        </w:rPr>
      </w:pPr>
      <w:r w:rsidRPr="00C461A4">
        <w:rPr>
          <w:rStyle w:val="Hyperlink"/>
          <w:rFonts w:ascii="Arial" w:hAnsi="Arial" w:cs="Arial"/>
          <w:color w:val="auto"/>
          <w:sz w:val="36"/>
          <w:szCs w:val="36"/>
          <w:u w:val="none"/>
        </w:rPr>
        <w:t>Tuners are urged to bring along their cassette players, as a tape listing every class, room location, etc., will be available. In registering, mention that you are visually impaired and would want the information taped.</w:t>
      </w:r>
    </w:p>
    <w:p w14:paraId="0FFB3D8C" w14:textId="77777777" w:rsidR="00C461A4" w:rsidRDefault="00C461A4" w:rsidP="00C461A4">
      <w:pPr>
        <w:spacing w:after="0" w:line="276" w:lineRule="auto"/>
        <w:rPr>
          <w:rStyle w:val="Hyperlink"/>
          <w:rFonts w:ascii="Arial" w:hAnsi="Arial" w:cs="Arial"/>
          <w:color w:val="auto"/>
          <w:sz w:val="36"/>
          <w:szCs w:val="36"/>
          <w:u w:val="none"/>
        </w:rPr>
      </w:pPr>
    </w:p>
    <w:p w14:paraId="04C00A07" w14:textId="009FDCE7" w:rsidR="00C461A4" w:rsidRDefault="00C461A4" w:rsidP="00C461A4">
      <w:pPr>
        <w:spacing w:after="0" w:line="276" w:lineRule="auto"/>
        <w:rPr>
          <w:rStyle w:val="Hyperlink"/>
          <w:rFonts w:ascii="Arial" w:hAnsi="Arial" w:cs="Arial"/>
          <w:color w:val="auto"/>
          <w:sz w:val="36"/>
          <w:szCs w:val="36"/>
          <w:u w:val="none"/>
        </w:rPr>
      </w:pPr>
      <w:r w:rsidRPr="00C461A4">
        <w:rPr>
          <w:rStyle w:val="Hyperlink"/>
          <w:rFonts w:ascii="Arial" w:hAnsi="Arial" w:cs="Arial"/>
          <w:color w:val="auto"/>
          <w:sz w:val="36"/>
          <w:szCs w:val="36"/>
          <w:u w:val="none"/>
        </w:rPr>
        <w:t>Send reservation requests directly to the Piano Technicians Guild, 9140 Ward Parkway, Kansas City, MO 64114; (816) 444-3500. Registration is $90 for PTG members; $150 for non-members until June 1, 1985. Room rates at the Hyatt are $52 per day single and $62 double. The PTG office will take your Hyatt reservation as a courtesy.</w:t>
      </w:r>
    </w:p>
    <w:p w14:paraId="2A6FC447" w14:textId="77777777" w:rsidR="00C461A4" w:rsidRDefault="00C461A4" w:rsidP="00C461A4">
      <w:pPr>
        <w:spacing w:after="0" w:line="276" w:lineRule="auto"/>
        <w:rPr>
          <w:rStyle w:val="Hyperlink"/>
          <w:rFonts w:ascii="Arial" w:hAnsi="Arial" w:cs="Arial"/>
          <w:color w:val="auto"/>
          <w:sz w:val="36"/>
          <w:szCs w:val="36"/>
          <w:u w:val="none"/>
        </w:rPr>
      </w:pPr>
    </w:p>
    <w:p w14:paraId="7D845A0E" w14:textId="6D2830EE" w:rsidR="00C461A4" w:rsidRPr="002B5219" w:rsidRDefault="002B5219" w:rsidP="002B5219">
      <w:pPr>
        <w:pStyle w:val="Heading1"/>
        <w:spacing w:before="0" w:line="276" w:lineRule="auto"/>
        <w:rPr>
          <w:rStyle w:val="Hyperlink"/>
          <w:rFonts w:ascii="Arial" w:hAnsi="Arial" w:cs="Arial"/>
          <w:b/>
          <w:bCs/>
          <w:color w:val="auto"/>
          <w:sz w:val="44"/>
          <w:szCs w:val="44"/>
          <w:u w:val="none"/>
        </w:rPr>
      </w:pPr>
      <w:bookmarkStart w:id="16" w:name="HighTechSwapShop"/>
      <w:r w:rsidRPr="002B5219">
        <w:rPr>
          <w:rStyle w:val="Hyperlink"/>
          <w:rFonts w:ascii="Arial" w:hAnsi="Arial" w:cs="Arial"/>
          <w:b/>
          <w:bCs/>
          <w:color w:val="auto"/>
          <w:sz w:val="44"/>
          <w:szCs w:val="44"/>
          <w:u w:val="none"/>
        </w:rPr>
        <w:t>High Tech Swap Shop</w:t>
      </w:r>
    </w:p>
    <w:bookmarkEnd w:id="16"/>
    <w:p w14:paraId="562FCA55" w14:textId="77777777" w:rsidR="002B5219" w:rsidRDefault="002B5219" w:rsidP="00C461A4">
      <w:pPr>
        <w:spacing w:after="0" w:line="276" w:lineRule="auto"/>
        <w:rPr>
          <w:rStyle w:val="Hyperlink"/>
          <w:rFonts w:ascii="Arial" w:hAnsi="Arial" w:cs="Arial"/>
          <w:b/>
          <w:bCs/>
          <w:color w:val="auto"/>
          <w:sz w:val="36"/>
          <w:szCs w:val="36"/>
          <w:u w:val="none"/>
        </w:rPr>
      </w:pPr>
    </w:p>
    <w:p w14:paraId="63D4829A" w14:textId="2BFC0145" w:rsidR="002B5219" w:rsidRDefault="002B5219" w:rsidP="00C461A4">
      <w:pPr>
        <w:spacing w:after="0" w:line="276" w:lineRule="auto"/>
        <w:rPr>
          <w:rStyle w:val="Hyperlink"/>
          <w:rFonts w:ascii="Arial" w:hAnsi="Arial" w:cs="Arial"/>
          <w:color w:val="auto"/>
          <w:sz w:val="36"/>
          <w:szCs w:val="36"/>
          <w:u w:val="none"/>
        </w:rPr>
      </w:pPr>
      <w:r w:rsidRPr="002B5219">
        <w:rPr>
          <w:rStyle w:val="Hyperlink"/>
          <w:rFonts w:ascii="Arial" w:hAnsi="Arial" w:cs="Arial"/>
          <w:color w:val="auto"/>
          <w:sz w:val="36"/>
          <w:szCs w:val="36"/>
          <w:u w:val="none"/>
        </w:rPr>
        <w:t>For Sale: TSI Electronic Game Center with speech output-eight games, for one or two blind or sighted persons. Excellent condition.</w:t>
      </w:r>
      <w:r>
        <w:rPr>
          <w:rStyle w:val="Hyperlink"/>
          <w:rFonts w:ascii="Arial" w:hAnsi="Arial" w:cs="Arial"/>
          <w:color w:val="auto"/>
          <w:sz w:val="36"/>
          <w:szCs w:val="36"/>
          <w:u w:val="none"/>
        </w:rPr>
        <w:t xml:space="preserve"> </w:t>
      </w:r>
      <w:r w:rsidRPr="002B5219">
        <w:rPr>
          <w:rStyle w:val="Hyperlink"/>
          <w:rFonts w:ascii="Arial" w:hAnsi="Arial" w:cs="Arial"/>
          <w:color w:val="auto"/>
          <w:sz w:val="36"/>
          <w:szCs w:val="36"/>
          <w:u w:val="none"/>
        </w:rPr>
        <w:t>$300.00. Call or write Bob Holdt, 36 Belmont Street, Somerville, MA 02143; (617) 666-8255.</w:t>
      </w:r>
    </w:p>
    <w:p w14:paraId="33FD6101" w14:textId="77777777" w:rsidR="002B5219" w:rsidRDefault="002B5219" w:rsidP="00C461A4">
      <w:pPr>
        <w:spacing w:after="0" w:line="276" w:lineRule="auto"/>
        <w:rPr>
          <w:rStyle w:val="Hyperlink"/>
          <w:rFonts w:ascii="Arial" w:hAnsi="Arial" w:cs="Arial"/>
          <w:color w:val="auto"/>
          <w:sz w:val="36"/>
          <w:szCs w:val="36"/>
          <w:u w:val="none"/>
        </w:rPr>
      </w:pPr>
    </w:p>
    <w:p w14:paraId="5E53B81B" w14:textId="193656D7" w:rsidR="002B5219" w:rsidRPr="002B5219" w:rsidRDefault="002B5219" w:rsidP="002B5219">
      <w:pPr>
        <w:pStyle w:val="Heading1"/>
        <w:spacing w:before="0" w:line="276" w:lineRule="auto"/>
        <w:rPr>
          <w:rStyle w:val="Hyperlink"/>
          <w:rFonts w:ascii="Arial" w:hAnsi="Arial" w:cs="Arial"/>
          <w:b/>
          <w:bCs/>
          <w:color w:val="auto"/>
          <w:sz w:val="44"/>
          <w:szCs w:val="44"/>
          <w:u w:val="none"/>
        </w:rPr>
      </w:pPr>
      <w:bookmarkStart w:id="17" w:name="AlexanderScourby"/>
      <w:r w:rsidRPr="002B5219">
        <w:rPr>
          <w:rStyle w:val="Hyperlink"/>
          <w:rFonts w:ascii="Arial" w:hAnsi="Arial" w:cs="Arial"/>
          <w:b/>
          <w:bCs/>
          <w:color w:val="auto"/>
          <w:sz w:val="44"/>
          <w:szCs w:val="44"/>
          <w:u w:val="none"/>
        </w:rPr>
        <w:lastRenderedPageBreak/>
        <w:t>In Memoriam: Alexander Scourby</w:t>
      </w:r>
    </w:p>
    <w:p w14:paraId="418FE032" w14:textId="54911EB4" w:rsidR="002B5219" w:rsidRPr="002B5219" w:rsidRDefault="002B5219" w:rsidP="002B5219">
      <w:pPr>
        <w:pStyle w:val="Heading1"/>
        <w:spacing w:before="0" w:line="276" w:lineRule="auto"/>
        <w:rPr>
          <w:rStyle w:val="Hyperlink"/>
          <w:rFonts w:ascii="Arial" w:hAnsi="Arial" w:cs="Arial"/>
          <w:b/>
          <w:bCs/>
          <w:color w:val="auto"/>
          <w:sz w:val="44"/>
          <w:szCs w:val="44"/>
          <w:u w:val="none"/>
        </w:rPr>
      </w:pPr>
      <w:r w:rsidRPr="002B5219">
        <w:rPr>
          <w:rStyle w:val="Hyperlink"/>
          <w:rFonts w:ascii="Arial" w:hAnsi="Arial" w:cs="Arial"/>
          <w:b/>
          <w:bCs/>
          <w:color w:val="auto"/>
          <w:sz w:val="44"/>
          <w:szCs w:val="44"/>
          <w:u w:val="none"/>
        </w:rPr>
        <w:t>1913-1985</w:t>
      </w:r>
    </w:p>
    <w:bookmarkEnd w:id="17"/>
    <w:p w14:paraId="5B8644F3" w14:textId="77777777" w:rsidR="00EC7EAD" w:rsidRDefault="00EC7EAD" w:rsidP="00EC7EAD">
      <w:pPr>
        <w:spacing w:after="0" w:line="276" w:lineRule="auto"/>
        <w:rPr>
          <w:rStyle w:val="Hyperlink"/>
          <w:rFonts w:ascii="Arial" w:hAnsi="Arial" w:cs="Arial"/>
          <w:color w:val="auto"/>
          <w:sz w:val="36"/>
          <w:szCs w:val="36"/>
          <w:u w:val="none"/>
        </w:rPr>
      </w:pPr>
    </w:p>
    <w:p w14:paraId="023A81A1" w14:textId="1E63A89F" w:rsidR="002B5219" w:rsidRDefault="002B5219" w:rsidP="002B5219">
      <w:pPr>
        <w:spacing w:after="0" w:line="276" w:lineRule="auto"/>
        <w:rPr>
          <w:rStyle w:val="Hyperlink"/>
          <w:rFonts w:ascii="Arial" w:hAnsi="Arial" w:cs="Arial"/>
          <w:color w:val="auto"/>
          <w:sz w:val="36"/>
          <w:szCs w:val="36"/>
          <w:u w:val="none"/>
        </w:rPr>
      </w:pPr>
      <w:r w:rsidRPr="00453099">
        <w:rPr>
          <w:rStyle w:val="Hyperlink"/>
          <w:rFonts w:ascii="Arial" w:hAnsi="Arial" w:cs="Arial"/>
          <w:color w:val="auto"/>
          <w:sz w:val="36"/>
          <w:szCs w:val="36"/>
          <w:u w:val="none"/>
        </w:rPr>
        <w:t>"</w:t>
      </w:r>
      <w:r w:rsidRPr="002B5219">
        <w:rPr>
          <w:rStyle w:val="Hyperlink"/>
          <w:rFonts w:ascii="Arial" w:hAnsi="Arial" w:cs="Arial"/>
          <w:color w:val="auto"/>
          <w:sz w:val="36"/>
          <w:szCs w:val="36"/>
          <w:u w:val="none"/>
        </w:rPr>
        <w:t xml:space="preserve">... People who dedicate themselves to furthering the interests and rights of the blind do it in </w:t>
      </w:r>
      <w:proofErr w:type="gramStart"/>
      <w:r w:rsidRPr="002B5219">
        <w:rPr>
          <w:rStyle w:val="Hyperlink"/>
          <w:rFonts w:ascii="Arial" w:hAnsi="Arial" w:cs="Arial"/>
          <w:color w:val="auto"/>
          <w:sz w:val="36"/>
          <w:szCs w:val="36"/>
          <w:u w:val="none"/>
        </w:rPr>
        <w:t>many different ways</w:t>
      </w:r>
      <w:proofErr w:type="gramEnd"/>
      <w:r w:rsidRPr="002B5219">
        <w:rPr>
          <w:rStyle w:val="Hyperlink"/>
          <w:rFonts w:ascii="Arial" w:hAnsi="Arial" w:cs="Arial"/>
          <w:color w:val="auto"/>
          <w:sz w:val="36"/>
          <w:szCs w:val="36"/>
          <w:u w:val="none"/>
        </w:rPr>
        <w:t>. Often those people work mainly behind the scenes and therefore do not come into direct contact with the people being served, while others have much direct contact and therefore are well known by the people being served. (Alexander Scourby) does not really fall int</w:t>
      </w:r>
      <w:r>
        <w:rPr>
          <w:rStyle w:val="Hyperlink"/>
          <w:rFonts w:ascii="Arial" w:hAnsi="Arial" w:cs="Arial"/>
          <w:color w:val="auto"/>
          <w:sz w:val="36"/>
          <w:szCs w:val="36"/>
          <w:u w:val="none"/>
        </w:rPr>
        <w:t>o</w:t>
      </w:r>
      <w:r w:rsidRPr="002B5219">
        <w:rPr>
          <w:rStyle w:val="Hyperlink"/>
          <w:rFonts w:ascii="Arial" w:hAnsi="Arial" w:cs="Arial"/>
          <w:color w:val="auto"/>
          <w:sz w:val="36"/>
          <w:szCs w:val="36"/>
          <w:u w:val="none"/>
        </w:rPr>
        <w:t xml:space="preserve"> either category, because, although his name</w:t>
      </w:r>
      <w:r>
        <w:rPr>
          <w:rStyle w:val="Hyperlink"/>
          <w:rFonts w:ascii="Arial" w:hAnsi="Arial" w:cs="Arial"/>
          <w:color w:val="auto"/>
          <w:sz w:val="36"/>
          <w:szCs w:val="36"/>
          <w:u w:val="none"/>
        </w:rPr>
        <w:t xml:space="preserve"> </w:t>
      </w:r>
      <w:r w:rsidRPr="002B5219">
        <w:rPr>
          <w:rStyle w:val="Hyperlink"/>
          <w:rFonts w:ascii="Arial" w:hAnsi="Arial" w:cs="Arial"/>
          <w:color w:val="auto"/>
          <w:sz w:val="36"/>
          <w:szCs w:val="36"/>
          <w:u w:val="none"/>
        </w:rPr>
        <w:t>and voice are known to thousands of blind people in the</w:t>
      </w:r>
      <w:r>
        <w:rPr>
          <w:rStyle w:val="Hyperlink"/>
          <w:rFonts w:ascii="Arial" w:hAnsi="Arial" w:cs="Arial"/>
          <w:color w:val="auto"/>
          <w:sz w:val="36"/>
          <w:szCs w:val="36"/>
          <w:u w:val="none"/>
        </w:rPr>
        <w:t xml:space="preserve"> </w:t>
      </w:r>
      <w:proofErr w:type="spellStart"/>
      <w:r w:rsidRPr="002B5219">
        <w:rPr>
          <w:rStyle w:val="Hyperlink"/>
          <w:rFonts w:ascii="Arial" w:hAnsi="Arial" w:cs="Arial"/>
          <w:color w:val="auto"/>
          <w:sz w:val="36"/>
          <w:szCs w:val="36"/>
          <w:u w:val="none"/>
        </w:rPr>
        <w:t>English­speaking</w:t>
      </w:r>
      <w:proofErr w:type="spellEnd"/>
      <w:r w:rsidRPr="002B5219">
        <w:rPr>
          <w:rStyle w:val="Hyperlink"/>
          <w:rFonts w:ascii="Arial" w:hAnsi="Arial" w:cs="Arial"/>
          <w:color w:val="auto"/>
          <w:sz w:val="36"/>
          <w:szCs w:val="36"/>
          <w:u w:val="none"/>
        </w:rPr>
        <w:t xml:space="preserve"> world, he has not been in</w:t>
      </w:r>
      <w:r>
        <w:rPr>
          <w:rStyle w:val="Hyperlink"/>
          <w:rFonts w:ascii="Arial" w:hAnsi="Arial" w:cs="Arial"/>
          <w:color w:val="auto"/>
          <w:sz w:val="36"/>
          <w:szCs w:val="36"/>
          <w:u w:val="none"/>
        </w:rPr>
        <w:t xml:space="preserve"> </w:t>
      </w:r>
      <w:r w:rsidRPr="002B5219">
        <w:rPr>
          <w:rStyle w:val="Hyperlink"/>
          <w:rFonts w:ascii="Arial" w:hAnsi="Arial" w:cs="Arial"/>
          <w:color w:val="auto"/>
          <w:sz w:val="36"/>
          <w:szCs w:val="36"/>
          <w:u w:val="none"/>
        </w:rPr>
        <w:t xml:space="preserve">direct contact with anything like that number. </w:t>
      </w:r>
      <w:r>
        <w:rPr>
          <w:rStyle w:val="Hyperlink"/>
          <w:rFonts w:ascii="Arial" w:hAnsi="Arial" w:cs="Arial"/>
          <w:color w:val="auto"/>
          <w:sz w:val="36"/>
          <w:szCs w:val="36"/>
          <w:u w:val="none"/>
        </w:rPr>
        <w:t>…</w:t>
      </w:r>
    </w:p>
    <w:p w14:paraId="3D614931" w14:textId="77777777" w:rsidR="002B5219" w:rsidRPr="002B5219" w:rsidRDefault="002B5219" w:rsidP="002B5219">
      <w:pPr>
        <w:spacing w:after="0" w:line="276" w:lineRule="auto"/>
        <w:rPr>
          <w:rStyle w:val="Hyperlink"/>
          <w:rFonts w:ascii="Arial" w:hAnsi="Arial" w:cs="Arial"/>
          <w:color w:val="auto"/>
          <w:sz w:val="36"/>
          <w:szCs w:val="36"/>
          <w:u w:val="none"/>
        </w:rPr>
      </w:pPr>
    </w:p>
    <w:p w14:paraId="198BBAEF" w14:textId="57503276" w:rsidR="002B5219" w:rsidRPr="002B5219" w:rsidRDefault="002B5219" w:rsidP="002B5219">
      <w:pPr>
        <w:spacing w:after="0" w:line="276" w:lineRule="auto"/>
        <w:rPr>
          <w:rStyle w:val="Hyperlink"/>
          <w:rFonts w:ascii="Arial" w:hAnsi="Arial" w:cs="Arial"/>
          <w:color w:val="auto"/>
          <w:sz w:val="36"/>
          <w:szCs w:val="36"/>
          <w:u w:val="none"/>
        </w:rPr>
      </w:pPr>
      <w:r w:rsidRPr="00453099">
        <w:rPr>
          <w:rStyle w:val="Hyperlink"/>
          <w:rFonts w:ascii="Arial" w:hAnsi="Arial" w:cs="Arial"/>
          <w:color w:val="auto"/>
          <w:sz w:val="36"/>
          <w:szCs w:val="36"/>
          <w:u w:val="none"/>
        </w:rPr>
        <w:t>"</w:t>
      </w:r>
      <w:r w:rsidRPr="002B5219">
        <w:rPr>
          <w:rStyle w:val="Hyperlink"/>
          <w:rFonts w:ascii="Arial" w:hAnsi="Arial" w:cs="Arial"/>
          <w:color w:val="auto"/>
          <w:sz w:val="36"/>
          <w:szCs w:val="36"/>
          <w:u w:val="none"/>
        </w:rPr>
        <w:t xml:space="preserve">As a young talking-book reader </w:t>
      </w:r>
      <w:r w:rsidR="00A02896">
        <w:rPr>
          <w:rStyle w:val="Hyperlink"/>
          <w:rFonts w:ascii="Arial" w:hAnsi="Arial" w:cs="Arial"/>
          <w:color w:val="auto"/>
          <w:sz w:val="36"/>
          <w:szCs w:val="36"/>
          <w:u w:val="none"/>
        </w:rPr>
        <w:t>…</w:t>
      </w:r>
      <w:r w:rsidRPr="002B5219">
        <w:rPr>
          <w:rStyle w:val="Hyperlink"/>
          <w:rFonts w:ascii="Arial" w:hAnsi="Arial" w:cs="Arial"/>
          <w:color w:val="auto"/>
          <w:sz w:val="36"/>
          <w:szCs w:val="36"/>
          <w:u w:val="none"/>
        </w:rPr>
        <w:t xml:space="preserve"> I very soon came to recognize and appreciate the name and voice of (Alexander Scourby) ... and over the years, I have listened to that voice, enjoyed the verbal pictures it has drawn, tensed to the frightening situations it has described, and hung on every word while moving through suspense-filled adventures. </w:t>
      </w:r>
    </w:p>
    <w:p w14:paraId="21D5CBB1" w14:textId="77777777" w:rsidR="002B5219" w:rsidRDefault="002B5219" w:rsidP="002B5219">
      <w:pPr>
        <w:spacing w:after="0" w:line="276" w:lineRule="auto"/>
        <w:rPr>
          <w:rStyle w:val="Hyperlink"/>
          <w:rFonts w:ascii="Arial" w:hAnsi="Arial" w:cs="Arial"/>
          <w:color w:val="auto"/>
          <w:sz w:val="36"/>
          <w:szCs w:val="36"/>
          <w:u w:val="none"/>
        </w:rPr>
      </w:pPr>
    </w:p>
    <w:p w14:paraId="4C733642" w14:textId="6F586E53" w:rsidR="002B5219" w:rsidRPr="002B5219" w:rsidRDefault="002B5219" w:rsidP="002B5219">
      <w:pPr>
        <w:spacing w:after="0" w:line="276" w:lineRule="auto"/>
        <w:rPr>
          <w:rStyle w:val="Hyperlink"/>
          <w:rFonts w:ascii="Arial" w:hAnsi="Arial" w:cs="Arial"/>
          <w:color w:val="auto"/>
          <w:sz w:val="36"/>
          <w:szCs w:val="36"/>
          <w:u w:val="none"/>
        </w:rPr>
      </w:pPr>
      <w:r w:rsidRPr="002B5219">
        <w:rPr>
          <w:rStyle w:val="Hyperlink"/>
          <w:rFonts w:ascii="Arial" w:hAnsi="Arial" w:cs="Arial"/>
          <w:color w:val="auto"/>
          <w:sz w:val="36"/>
          <w:szCs w:val="36"/>
          <w:u w:val="none"/>
        </w:rPr>
        <w:t>"I am</w:t>
      </w:r>
      <w:r>
        <w:rPr>
          <w:rStyle w:val="Hyperlink"/>
          <w:rFonts w:ascii="Arial" w:hAnsi="Arial" w:cs="Arial"/>
          <w:color w:val="auto"/>
          <w:sz w:val="36"/>
          <w:szCs w:val="36"/>
          <w:u w:val="none"/>
        </w:rPr>
        <w:t xml:space="preserve"> </w:t>
      </w:r>
      <w:r w:rsidRPr="002B5219">
        <w:rPr>
          <w:rStyle w:val="Hyperlink"/>
          <w:rFonts w:ascii="Arial" w:hAnsi="Arial" w:cs="Arial"/>
          <w:color w:val="auto"/>
          <w:sz w:val="36"/>
          <w:szCs w:val="36"/>
          <w:u w:val="none"/>
        </w:rPr>
        <w:t>not especially a romantic person, and I have never been a hero-worshiper. But I have admired, appreciated, and respected Alexander Scou</w:t>
      </w:r>
      <w:r>
        <w:rPr>
          <w:rStyle w:val="Hyperlink"/>
          <w:rFonts w:ascii="Arial" w:hAnsi="Arial" w:cs="Arial"/>
          <w:color w:val="auto"/>
          <w:sz w:val="36"/>
          <w:szCs w:val="36"/>
          <w:u w:val="none"/>
        </w:rPr>
        <w:t>r</w:t>
      </w:r>
      <w:r w:rsidRPr="002B5219">
        <w:rPr>
          <w:rStyle w:val="Hyperlink"/>
          <w:rFonts w:ascii="Arial" w:hAnsi="Arial" w:cs="Arial"/>
          <w:color w:val="auto"/>
          <w:sz w:val="36"/>
          <w:szCs w:val="36"/>
          <w:u w:val="none"/>
        </w:rPr>
        <w:t xml:space="preserve">by for his dedication and </w:t>
      </w:r>
      <w:r w:rsidRPr="002B5219">
        <w:rPr>
          <w:rStyle w:val="Hyperlink"/>
          <w:rFonts w:ascii="Arial" w:hAnsi="Arial" w:cs="Arial"/>
          <w:color w:val="auto"/>
          <w:sz w:val="36"/>
          <w:szCs w:val="36"/>
          <w:u w:val="none"/>
        </w:rPr>
        <w:lastRenderedPageBreak/>
        <w:t>talent ... "</w:t>
      </w:r>
      <w:r>
        <w:rPr>
          <w:rStyle w:val="Hyperlink"/>
          <w:rFonts w:ascii="Arial" w:hAnsi="Arial" w:cs="Arial"/>
          <w:color w:val="auto"/>
          <w:sz w:val="36"/>
          <w:szCs w:val="36"/>
          <w:u w:val="none"/>
        </w:rPr>
        <w:t xml:space="preserve"> — </w:t>
      </w:r>
      <w:r w:rsidRPr="002B5219">
        <w:rPr>
          <w:rStyle w:val="Hyperlink"/>
          <w:rFonts w:ascii="Arial" w:hAnsi="Arial" w:cs="Arial"/>
          <w:color w:val="auto"/>
          <w:sz w:val="36"/>
          <w:szCs w:val="36"/>
          <w:u w:val="none"/>
        </w:rPr>
        <w:t xml:space="preserve">Oral </w:t>
      </w:r>
      <w:r>
        <w:rPr>
          <w:rStyle w:val="Hyperlink"/>
          <w:rFonts w:ascii="Arial" w:hAnsi="Arial" w:cs="Arial"/>
          <w:color w:val="auto"/>
          <w:sz w:val="36"/>
          <w:szCs w:val="36"/>
          <w:u w:val="none"/>
        </w:rPr>
        <w:t>O</w:t>
      </w:r>
      <w:r w:rsidRPr="002B5219">
        <w:rPr>
          <w:rStyle w:val="Hyperlink"/>
          <w:rFonts w:ascii="Arial" w:hAnsi="Arial" w:cs="Arial"/>
          <w:color w:val="auto"/>
          <w:sz w:val="36"/>
          <w:szCs w:val="36"/>
          <w:u w:val="none"/>
        </w:rPr>
        <w:t xml:space="preserve">. Miller, National Representative, American Council of the Blind, in presenting the 45th Annual Migel Medal to Alexander Scourby, October 28, 1982. </w:t>
      </w:r>
    </w:p>
    <w:p w14:paraId="7F797230" w14:textId="77777777" w:rsidR="002B5219" w:rsidRDefault="002B5219" w:rsidP="002B5219">
      <w:pPr>
        <w:spacing w:after="0" w:line="276" w:lineRule="auto"/>
        <w:rPr>
          <w:rStyle w:val="Hyperlink"/>
          <w:rFonts w:ascii="Arial" w:hAnsi="Arial" w:cs="Arial"/>
          <w:color w:val="auto"/>
          <w:sz w:val="36"/>
          <w:szCs w:val="36"/>
          <w:u w:val="none"/>
        </w:rPr>
      </w:pPr>
    </w:p>
    <w:p w14:paraId="66C19EBE" w14:textId="360A804E" w:rsidR="002B5219" w:rsidRDefault="002B5219" w:rsidP="002B5219">
      <w:pPr>
        <w:spacing w:after="0" w:line="276" w:lineRule="auto"/>
        <w:rPr>
          <w:rStyle w:val="Hyperlink"/>
          <w:rFonts w:ascii="Arial" w:hAnsi="Arial" w:cs="Arial"/>
          <w:color w:val="auto"/>
          <w:sz w:val="36"/>
          <w:szCs w:val="36"/>
          <w:u w:val="none"/>
        </w:rPr>
      </w:pPr>
      <w:proofErr w:type="gramStart"/>
      <w:r w:rsidRPr="002B5219">
        <w:rPr>
          <w:rStyle w:val="Hyperlink"/>
          <w:rFonts w:ascii="Arial" w:hAnsi="Arial" w:cs="Arial"/>
          <w:color w:val="auto"/>
          <w:sz w:val="36"/>
          <w:szCs w:val="36"/>
          <w:u w:val="none"/>
        </w:rPr>
        <w:t>Alexander Scourby, long-time and</w:t>
      </w:r>
      <w:r>
        <w:rPr>
          <w:rStyle w:val="Hyperlink"/>
          <w:rFonts w:ascii="Arial" w:hAnsi="Arial" w:cs="Arial"/>
          <w:color w:val="auto"/>
          <w:sz w:val="36"/>
          <w:szCs w:val="36"/>
          <w:u w:val="none"/>
        </w:rPr>
        <w:t xml:space="preserve"> </w:t>
      </w:r>
      <w:r w:rsidRPr="002B5219">
        <w:rPr>
          <w:rStyle w:val="Hyperlink"/>
          <w:rFonts w:ascii="Arial" w:hAnsi="Arial" w:cs="Arial"/>
          <w:color w:val="auto"/>
          <w:sz w:val="36"/>
          <w:szCs w:val="36"/>
          <w:u w:val="none"/>
        </w:rPr>
        <w:t>extremely popular talking-book narrator, actor, and narrator of countless television documentaries,</w:t>
      </w:r>
      <w:proofErr w:type="gramEnd"/>
      <w:r w:rsidRPr="002B5219">
        <w:rPr>
          <w:rStyle w:val="Hyperlink"/>
          <w:rFonts w:ascii="Arial" w:hAnsi="Arial" w:cs="Arial"/>
          <w:color w:val="auto"/>
          <w:sz w:val="36"/>
          <w:szCs w:val="36"/>
          <w:u w:val="none"/>
        </w:rPr>
        <w:t xml:space="preserve"> died Saturday, February 23, in Boston following a sudden illness. Mr. Scourby, 71, had gone to Boston from his home in Connecticut to host a National Public Radio production of Handel's opera, </w:t>
      </w:r>
      <w:r w:rsidRPr="002B5219">
        <w:rPr>
          <w:rStyle w:val="Hyperlink"/>
          <w:rFonts w:ascii="Arial" w:hAnsi="Arial" w:cs="Arial"/>
          <w:b/>
          <w:bCs/>
          <w:color w:val="auto"/>
          <w:sz w:val="36"/>
          <w:szCs w:val="36"/>
          <w:u w:val="none"/>
        </w:rPr>
        <w:t>Semele,</w:t>
      </w:r>
      <w:r w:rsidRPr="002B5219">
        <w:rPr>
          <w:rStyle w:val="Hyperlink"/>
          <w:rFonts w:ascii="Arial" w:hAnsi="Arial" w:cs="Arial"/>
          <w:color w:val="auto"/>
          <w:sz w:val="36"/>
          <w:szCs w:val="36"/>
          <w:u w:val="none"/>
        </w:rPr>
        <w:t xml:space="preserve"> taped there in celebration of the composer's 300th birthday.</w:t>
      </w:r>
      <w:r>
        <w:rPr>
          <w:rStyle w:val="Hyperlink"/>
          <w:rFonts w:ascii="Arial" w:hAnsi="Arial" w:cs="Arial"/>
          <w:color w:val="auto"/>
          <w:sz w:val="36"/>
          <w:szCs w:val="36"/>
          <w:u w:val="none"/>
        </w:rPr>
        <w:t xml:space="preserve"> </w:t>
      </w:r>
    </w:p>
    <w:p w14:paraId="4401EB7F" w14:textId="77777777" w:rsidR="002B5219" w:rsidRDefault="002B5219" w:rsidP="002B5219">
      <w:pPr>
        <w:spacing w:after="0" w:line="276" w:lineRule="auto"/>
        <w:rPr>
          <w:rStyle w:val="Hyperlink"/>
          <w:rFonts w:ascii="Arial" w:hAnsi="Arial" w:cs="Arial"/>
          <w:color w:val="auto"/>
          <w:sz w:val="36"/>
          <w:szCs w:val="36"/>
          <w:u w:val="none"/>
        </w:rPr>
      </w:pPr>
    </w:p>
    <w:p w14:paraId="570ADE88" w14:textId="05E36171" w:rsidR="002B5219" w:rsidRDefault="002B5219" w:rsidP="002B5219">
      <w:pPr>
        <w:spacing w:after="0" w:line="276" w:lineRule="auto"/>
        <w:rPr>
          <w:rStyle w:val="Hyperlink"/>
          <w:rFonts w:ascii="Arial" w:hAnsi="Arial" w:cs="Arial"/>
          <w:color w:val="auto"/>
          <w:sz w:val="36"/>
          <w:szCs w:val="36"/>
          <w:u w:val="none"/>
        </w:rPr>
      </w:pPr>
      <w:r w:rsidRPr="002B5219">
        <w:rPr>
          <w:rStyle w:val="Hyperlink"/>
          <w:rFonts w:ascii="Arial" w:hAnsi="Arial" w:cs="Arial"/>
          <w:color w:val="auto"/>
          <w:sz w:val="36"/>
          <w:szCs w:val="36"/>
          <w:u w:val="none"/>
        </w:rPr>
        <w:t>Born in Brooklyn, New York, November 13, 1913, Alexander Scourby was the son of Greek immigrants who had expected their son to follow his father into the bakery business. Instead, after studying journalism for one semester at the University of West Virginia at Morgantown, he turned to acting. Returning to New York, he became an apprentice member of the Eva Le Gallienne Civi</w:t>
      </w:r>
      <w:r>
        <w:rPr>
          <w:rStyle w:val="Hyperlink"/>
          <w:rFonts w:ascii="Arial" w:hAnsi="Arial" w:cs="Arial"/>
          <w:color w:val="auto"/>
          <w:sz w:val="36"/>
          <w:szCs w:val="36"/>
          <w:u w:val="none"/>
        </w:rPr>
        <w:t xml:space="preserve">c </w:t>
      </w:r>
      <w:r w:rsidRPr="002B5219">
        <w:rPr>
          <w:rStyle w:val="Hyperlink"/>
          <w:rFonts w:ascii="Arial" w:hAnsi="Arial" w:cs="Arial"/>
          <w:color w:val="auto"/>
          <w:sz w:val="36"/>
          <w:szCs w:val="36"/>
          <w:u w:val="none"/>
        </w:rPr>
        <w:t>Repertoire Theater for the 1932-33 season. For the next few years, he played with various small theater groups in the New York City area and on the New York State "borsch circuit."</w:t>
      </w:r>
    </w:p>
    <w:p w14:paraId="354C2FCA" w14:textId="77777777" w:rsidR="002B5219" w:rsidRDefault="002B5219" w:rsidP="002B5219">
      <w:pPr>
        <w:spacing w:after="0" w:line="276" w:lineRule="auto"/>
        <w:rPr>
          <w:rStyle w:val="Hyperlink"/>
          <w:rFonts w:ascii="Arial" w:hAnsi="Arial" w:cs="Arial"/>
          <w:color w:val="auto"/>
          <w:sz w:val="36"/>
          <w:szCs w:val="36"/>
          <w:u w:val="none"/>
        </w:rPr>
      </w:pPr>
    </w:p>
    <w:p w14:paraId="06C11EB2" w14:textId="3B7B2D5D" w:rsidR="002B5219" w:rsidRDefault="002B5219" w:rsidP="002B5219">
      <w:pPr>
        <w:spacing w:after="0" w:line="276" w:lineRule="auto"/>
        <w:rPr>
          <w:rStyle w:val="Hyperlink"/>
          <w:rFonts w:ascii="Arial" w:hAnsi="Arial" w:cs="Arial"/>
          <w:b/>
          <w:bCs/>
          <w:color w:val="auto"/>
          <w:sz w:val="36"/>
          <w:szCs w:val="36"/>
          <w:u w:val="none"/>
        </w:rPr>
      </w:pPr>
      <w:r w:rsidRPr="002B5219">
        <w:rPr>
          <w:rStyle w:val="Hyperlink"/>
          <w:rFonts w:ascii="Arial" w:hAnsi="Arial" w:cs="Arial"/>
          <w:color w:val="auto"/>
          <w:sz w:val="36"/>
          <w:szCs w:val="36"/>
          <w:u w:val="none"/>
        </w:rPr>
        <w:lastRenderedPageBreak/>
        <w:t xml:space="preserve">Mr. Scourby made his Broadway debut in 1936 as a Shakespearean actor, playing Claudius in the Leslie Howard production of </w:t>
      </w:r>
      <w:r w:rsidRPr="002B5219">
        <w:rPr>
          <w:rStyle w:val="Hyperlink"/>
          <w:rFonts w:ascii="Arial" w:hAnsi="Arial" w:cs="Arial"/>
          <w:b/>
          <w:bCs/>
          <w:color w:val="auto"/>
          <w:sz w:val="36"/>
          <w:szCs w:val="36"/>
          <w:u w:val="none"/>
        </w:rPr>
        <w:t>Hamlet.</w:t>
      </w:r>
      <w:r w:rsidRPr="002B5219">
        <w:rPr>
          <w:rStyle w:val="Hyperlink"/>
          <w:rFonts w:ascii="Arial" w:hAnsi="Arial" w:cs="Arial"/>
          <w:color w:val="auto"/>
          <w:sz w:val="36"/>
          <w:szCs w:val="36"/>
          <w:u w:val="none"/>
        </w:rPr>
        <w:t xml:space="preserve"> Over the years, he was seen in many productions, mostly of the classics. These include </w:t>
      </w:r>
      <w:r w:rsidRPr="002B5219">
        <w:rPr>
          <w:rStyle w:val="Hyperlink"/>
          <w:rFonts w:ascii="Arial" w:hAnsi="Arial" w:cs="Arial"/>
          <w:b/>
          <w:bCs/>
          <w:color w:val="auto"/>
          <w:sz w:val="36"/>
          <w:szCs w:val="36"/>
          <w:u w:val="none"/>
        </w:rPr>
        <w:t>Richard II, Henry IV, Crime and Punishment, St. Joan,</w:t>
      </w:r>
      <w:r w:rsidRPr="002B5219">
        <w:rPr>
          <w:rStyle w:val="Hyperlink"/>
          <w:rFonts w:ascii="Arial" w:hAnsi="Arial" w:cs="Arial"/>
          <w:color w:val="auto"/>
          <w:sz w:val="36"/>
          <w:szCs w:val="36"/>
          <w:u w:val="none"/>
        </w:rPr>
        <w:t xml:space="preserve"> and </w:t>
      </w:r>
      <w:r w:rsidRPr="002B5219">
        <w:rPr>
          <w:rStyle w:val="Hyperlink"/>
          <w:rFonts w:ascii="Arial" w:hAnsi="Arial" w:cs="Arial"/>
          <w:b/>
          <w:bCs/>
          <w:color w:val="auto"/>
          <w:sz w:val="36"/>
          <w:szCs w:val="36"/>
          <w:u w:val="none"/>
        </w:rPr>
        <w:t>Darkness at Noon.</w:t>
      </w:r>
    </w:p>
    <w:p w14:paraId="6430067D" w14:textId="77777777" w:rsidR="002B5219" w:rsidRPr="002B5219" w:rsidRDefault="002B5219" w:rsidP="002B5219">
      <w:pPr>
        <w:spacing w:after="0" w:line="276" w:lineRule="auto"/>
        <w:rPr>
          <w:rStyle w:val="Hyperlink"/>
          <w:rFonts w:ascii="Arial" w:hAnsi="Arial" w:cs="Arial"/>
          <w:color w:val="auto"/>
          <w:sz w:val="36"/>
          <w:szCs w:val="36"/>
          <w:u w:val="none"/>
        </w:rPr>
      </w:pPr>
    </w:p>
    <w:p w14:paraId="7E277E41" w14:textId="4D2AA9B5" w:rsidR="002B5219" w:rsidRPr="002B5219" w:rsidRDefault="002B5219" w:rsidP="002B5219">
      <w:pPr>
        <w:spacing w:after="0" w:line="276" w:lineRule="auto"/>
        <w:rPr>
          <w:rStyle w:val="Hyperlink"/>
          <w:rFonts w:ascii="Arial" w:hAnsi="Arial" w:cs="Arial"/>
          <w:color w:val="auto"/>
          <w:sz w:val="36"/>
          <w:szCs w:val="36"/>
          <w:u w:val="none"/>
        </w:rPr>
      </w:pPr>
      <w:r w:rsidRPr="002B5219">
        <w:rPr>
          <w:rStyle w:val="Hyperlink"/>
          <w:rFonts w:ascii="Arial" w:hAnsi="Arial" w:cs="Arial"/>
          <w:color w:val="auto"/>
          <w:sz w:val="36"/>
          <w:szCs w:val="36"/>
          <w:u w:val="none"/>
        </w:rPr>
        <w:t>At the same time, he had begun a parallel career in radio, playing running parts in five "soap operas," na</w:t>
      </w:r>
      <w:r>
        <w:rPr>
          <w:rStyle w:val="Hyperlink"/>
          <w:rFonts w:ascii="Arial" w:hAnsi="Arial" w:cs="Arial"/>
          <w:color w:val="auto"/>
          <w:sz w:val="36"/>
          <w:szCs w:val="36"/>
          <w:u w:val="none"/>
        </w:rPr>
        <w:t>r</w:t>
      </w:r>
      <w:r w:rsidRPr="002B5219">
        <w:rPr>
          <w:rStyle w:val="Hyperlink"/>
          <w:rFonts w:ascii="Arial" w:hAnsi="Arial" w:cs="Arial"/>
          <w:color w:val="auto"/>
          <w:sz w:val="36"/>
          <w:szCs w:val="36"/>
          <w:u w:val="none"/>
        </w:rPr>
        <w:t xml:space="preserve">rating the musical programs of Andre Kostalanetz for a year (under the pseudonym Alexander Scott, at the sponsor's request), and playing the part of Clark Kent's Kryptonial father, Jor El, in a radio account of Superman's origins. During World War II, he did </w:t>
      </w:r>
      <w:proofErr w:type="gramStart"/>
      <w:r w:rsidRPr="002B5219">
        <w:rPr>
          <w:rStyle w:val="Hyperlink"/>
          <w:rFonts w:ascii="Arial" w:hAnsi="Arial" w:cs="Arial"/>
          <w:color w:val="auto"/>
          <w:sz w:val="36"/>
          <w:szCs w:val="36"/>
          <w:u w:val="none"/>
        </w:rPr>
        <w:t>broadcasting</w:t>
      </w:r>
      <w:proofErr w:type="gramEnd"/>
      <w:r w:rsidRPr="002B5219">
        <w:rPr>
          <w:rStyle w:val="Hyperlink"/>
          <w:rFonts w:ascii="Arial" w:hAnsi="Arial" w:cs="Arial"/>
          <w:color w:val="auto"/>
          <w:sz w:val="36"/>
          <w:szCs w:val="36"/>
          <w:u w:val="none"/>
        </w:rPr>
        <w:t xml:space="preserve"> in both English and Greek for the Office of War Information. His rich bass voice has been heard on dozens of radio and television commercials</w:t>
      </w:r>
      <w:r>
        <w:rPr>
          <w:rStyle w:val="Hyperlink"/>
          <w:rFonts w:ascii="Arial" w:hAnsi="Arial" w:cs="Arial"/>
          <w:color w:val="auto"/>
          <w:sz w:val="36"/>
          <w:szCs w:val="36"/>
          <w:u w:val="none"/>
        </w:rPr>
        <w:t xml:space="preserve"> — </w:t>
      </w:r>
      <w:r w:rsidRPr="002B5219">
        <w:rPr>
          <w:rStyle w:val="Hyperlink"/>
          <w:rFonts w:ascii="Arial" w:hAnsi="Arial" w:cs="Arial"/>
          <w:color w:val="auto"/>
          <w:sz w:val="36"/>
          <w:szCs w:val="36"/>
          <w:u w:val="none"/>
        </w:rPr>
        <w:t xml:space="preserve">e.g., for Eastern Airlines, for Zenith, Xerox, the Hilton Hotels ... </w:t>
      </w:r>
    </w:p>
    <w:p w14:paraId="25B4CED3" w14:textId="77777777" w:rsidR="002B5219" w:rsidRDefault="002B5219" w:rsidP="002B5219">
      <w:pPr>
        <w:spacing w:after="0" w:line="276" w:lineRule="auto"/>
        <w:rPr>
          <w:rStyle w:val="Hyperlink"/>
          <w:rFonts w:ascii="Arial" w:hAnsi="Arial" w:cs="Arial"/>
          <w:color w:val="auto"/>
          <w:sz w:val="36"/>
          <w:szCs w:val="36"/>
          <w:u w:val="none"/>
        </w:rPr>
      </w:pPr>
    </w:p>
    <w:p w14:paraId="41009B32" w14:textId="1FC977F6" w:rsidR="002B5219" w:rsidRPr="002B5219" w:rsidRDefault="002B5219" w:rsidP="002B5219">
      <w:pPr>
        <w:spacing w:after="0" w:line="276" w:lineRule="auto"/>
        <w:rPr>
          <w:rStyle w:val="Hyperlink"/>
          <w:rFonts w:ascii="Arial" w:hAnsi="Arial" w:cs="Arial"/>
          <w:color w:val="auto"/>
          <w:sz w:val="36"/>
          <w:szCs w:val="36"/>
          <w:u w:val="none"/>
        </w:rPr>
      </w:pPr>
      <w:r w:rsidRPr="002B5219">
        <w:rPr>
          <w:rStyle w:val="Hyperlink"/>
          <w:rFonts w:ascii="Arial" w:hAnsi="Arial" w:cs="Arial"/>
          <w:color w:val="auto"/>
          <w:sz w:val="36"/>
          <w:szCs w:val="36"/>
          <w:u w:val="none"/>
        </w:rPr>
        <w:t>As television grew in popularity in the 1950's, he was in great demand to narrate scripts for nature and historical docu</w:t>
      </w:r>
      <w:r>
        <w:rPr>
          <w:rStyle w:val="Hyperlink"/>
          <w:rFonts w:ascii="Arial" w:hAnsi="Arial" w:cs="Arial"/>
          <w:color w:val="auto"/>
          <w:sz w:val="36"/>
          <w:szCs w:val="36"/>
          <w:u w:val="none"/>
        </w:rPr>
        <w:t>m</w:t>
      </w:r>
      <w:r w:rsidRPr="002B5219">
        <w:rPr>
          <w:rStyle w:val="Hyperlink"/>
          <w:rFonts w:ascii="Arial" w:hAnsi="Arial" w:cs="Arial"/>
          <w:color w:val="auto"/>
          <w:sz w:val="36"/>
          <w:szCs w:val="36"/>
          <w:u w:val="none"/>
        </w:rPr>
        <w:t xml:space="preserve">entaries, among them the classic </w:t>
      </w:r>
      <w:r w:rsidRPr="002B5219">
        <w:rPr>
          <w:rStyle w:val="Hyperlink"/>
          <w:rFonts w:ascii="Arial" w:hAnsi="Arial" w:cs="Arial"/>
          <w:b/>
          <w:bCs/>
          <w:color w:val="auto"/>
          <w:sz w:val="36"/>
          <w:szCs w:val="36"/>
          <w:u w:val="none"/>
        </w:rPr>
        <w:t>Victory at Sea.</w:t>
      </w:r>
      <w:r w:rsidRPr="002B5219">
        <w:rPr>
          <w:rStyle w:val="Hyperlink"/>
          <w:rFonts w:ascii="Arial" w:hAnsi="Arial" w:cs="Arial"/>
          <w:color w:val="auto"/>
          <w:sz w:val="36"/>
          <w:szCs w:val="36"/>
          <w:u w:val="none"/>
        </w:rPr>
        <w:t xml:space="preserve"> For the past two seasons, he hosted the Metropoli</w:t>
      </w:r>
      <w:r>
        <w:rPr>
          <w:rStyle w:val="Hyperlink"/>
          <w:rFonts w:ascii="Arial" w:hAnsi="Arial" w:cs="Arial"/>
          <w:color w:val="auto"/>
          <w:sz w:val="36"/>
          <w:szCs w:val="36"/>
          <w:u w:val="none"/>
        </w:rPr>
        <w:t>t</w:t>
      </w:r>
      <w:r w:rsidRPr="002B5219">
        <w:rPr>
          <w:rStyle w:val="Hyperlink"/>
          <w:rFonts w:ascii="Arial" w:hAnsi="Arial" w:cs="Arial"/>
          <w:color w:val="auto"/>
          <w:sz w:val="36"/>
          <w:szCs w:val="36"/>
          <w:u w:val="none"/>
        </w:rPr>
        <w:t>an Opera's Live from the Met, broadcast on public television.</w:t>
      </w:r>
    </w:p>
    <w:p w14:paraId="200A254D" w14:textId="77777777" w:rsidR="002B5219" w:rsidRDefault="002B5219" w:rsidP="00EC7EAD">
      <w:pPr>
        <w:spacing w:after="0" w:line="276" w:lineRule="auto"/>
        <w:rPr>
          <w:rStyle w:val="Hyperlink"/>
          <w:rFonts w:ascii="Arial" w:hAnsi="Arial" w:cs="Arial"/>
          <w:color w:val="auto"/>
          <w:sz w:val="36"/>
          <w:szCs w:val="36"/>
          <w:u w:val="none"/>
        </w:rPr>
      </w:pPr>
    </w:p>
    <w:p w14:paraId="57BAC816" w14:textId="0BD90E7C" w:rsidR="000923D7" w:rsidRPr="000923D7" w:rsidRDefault="000923D7" w:rsidP="000923D7">
      <w:pPr>
        <w:spacing w:after="0" w:line="276" w:lineRule="auto"/>
        <w:rPr>
          <w:rStyle w:val="Hyperlink"/>
          <w:rFonts w:ascii="Arial" w:hAnsi="Arial" w:cs="Arial"/>
          <w:color w:val="auto"/>
          <w:sz w:val="36"/>
          <w:szCs w:val="36"/>
          <w:u w:val="none"/>
        </w:rPr>
      </w:pPr>
      <w:r w:rsidRPr="002B5219">
        <w:rPr>
          <w:rStyle w:val="Hyperlink"/>
          <w:rFonts w:ascii="Arial" w:hAnsi="Arial" w:cs="Arial"/>
          <w:color w:val="auto"/>
          <w:sz w:val="36"/>
          <w:szCs w:val="36"/>
          <w:u w:val="none"/>
        </w:rPr>
        <w:lastRenderedPageBreak/>
        <w:t>"</w:t>
      </w:r>
      <w:r w:rsidRPr="000923D7">
        <w:rPr>
          <w:rStyle w:val="Hyperlink"/>
          <w:rFonts w:ascii="Arial" w:hAnsi="Arial" w:cs="Arial"/>
          <w:color w:val="auto"/>
          <w:sz w:val="36"/>
          <w:szCs w:val="36"/>
          <w:u w:val="none"/>
        </w:rPr>
        <w:t>Everybody talks about my</w:t>
      </w:r>
      <w:r>
        <w:rPr>
          <w:rStyle w:val="Hyperlink"/>
          <w:rFonts w:ascii="Arial" w:hAnsi="Arial" w:cs="Arial"/>
          <w:color w:val="auto"/>
          <w:sz w:val="36"/>
          <w:szCs w:val="36"/>
          <w:u w:val="none"/>
        </w:rPr>
        <w:t xml:space="preserve"> voice,</w:t>
      </w:r>
      <w:r w:rsidRPr="002B5219">
        <w:rPr>
          <w:rStyle w:val="Hyperlink"/>
          <w:rFonts w:ascii="Arial" w:hAnsi="Arial" w:cs="Arial"/>
          <w:color w:val="auto"/>
          <w:sz w:val="36"/>
          <w:szCs w:val="36"/>
          <w:u w:val="none"/>
        </w:rPr>
        <w:t>"</w:t>
      </w:r>
      <w:r>
        <w:rPr>
          <w:rStyle w:val="Hyperlink"/>
          <w:rFonts w:ascii="Arial" w:hAnsi="Arial" w:cs="Arial"/>
          <w:color w:val="auto"/>
          <w:sz w:val="36"/>
          <w:szCs w:val="36"/>
          <w:u w:val="none"/>
        </w:rPr>
        <w:t xml:space="preserve"> </w:t>
      </w:r>
      <w:r w:rsidRPr="000923D7">
        <w:rPr>
          <w:rStyle w:val="Hyperlink"/>
          <w:rFonts w:ascii="Arial" w:hAnsi="Arial" w:cs="Arial"/>
          <w:color w:val="auto"/>
          <w:sz w:val="36"/>
          <w:szCs w:val="36"/>
          <w:u w:val="none"/>
        </w:rPr>
        <w:t xml:space="preserve">he once remarked to an interviewer. "Oh, I suppose they mean it as a compliment, but what actor wants to be known as a voice?" </w:t>
      </w:r>
    </w:p>
    <w:p w14:paraId="55DFF579" w14:textId="77777777" w:rsidR="000923D7" w:rsidRDefault="000923D7" w:rsidP="000923D7">
      <w:pPr>
        <w:spacing w:after="0" w:line="276" w:lineRule="auto"/>
        <w:rPr>
          <w:rStyle w:val="Hyperlink"/>
          <w:rFonts w:ascii="Arial" w:hAnsi="Arial" w:cs="Arial"/>
          <w:color w:val="auto"/>
          <w:sz w:val="36"/>
          <w:szCs w:val="36"/>
          <w:u w:val="none"/>
        </w:rPr>
      </w:pPr>
    </w:p>
    <w:p w14:paraId="5AAFA866" w14:textId="5E47C116" w:rsidR="000923D7" w:rsidRPr="000923D7" w:rsidRDefault="000923D7" w:rsidP="000923D7">
      <w:pPr>
        <w:spacing w:after="0" w:line="276" w:lineRule="auto"/>
        <w:rPr>
          <w:rStyle w:val="Hyperlink"/>
          <w:rFonts w:ascii="Arial" w:hAnsi="Arial" w:cs="Arial"/>
          <w:color w:val="auto"/>
          <w:sz w:val="36"/>
          <w:szCs w:val="36"/>
          <w:u w:val="none"/>
        </w:rPr>
      </w:pPr>
      <w:r w:rsidRPr="000923D7">
        <w:rPr>
          <w:rStyle w:val="Hyperlink"/>
          <w:rFonts w:ascii="Arial" w:hAnsi="Arial" w:cs="Arial"/>
          <w:color w:val="auto"/>
          <w:sz w:val="36"/>
          <w:szCs w:val="36"/>
          <w:u w:val="none"/>
        </w:rPr>
        <w:t xml:space="preserve">Alexander Scourby's association with the talking book program began in 1937. Out of work and "going the rounds" looking for a job, he was directed to the American Foundation for the Blind by his touring roommate, Wesley Addy, who also became a talking book narrator. The American Foundation for the Blind was at that time assembling a cast to record Shakespeare's Antony and Cleopatra, and Mr. Scourby was given a small part. Later that year, he auditioned and was accepted as a talking book narrator. His first book was Rafael Sabatini's </w:t>
      </w:r>
      <w:r w:rsidRPr="00815C01">
        <w:rPr>
          <w:rStyle w:val="Hyperlink"/>
          <w:rFonts w:ascii="Arial" w:hAnsi="Arial" w:cs="Arial"/>
          <w:b/>
          <w:bCs/>
          <w:color w:val="auto"/>
          <w:sz w:val="36"/>
          <w:szCs w:val="36"/>
          <w:u w:val="none"/>
        </w:rPr>
        <w:t>Captain Blood.</w:t>
      </w:r>
      <w:r w:rsidRPr="000923D7">
        <w:rPr>
          <w:rStyle w:val="Hyperlink"/>
          <w:rFonts w:ascii="Arial" w:hAnsi="Arial" w:cs="Arial"/>
          <w:color w:val="auto"/>
          <w:sz w:val="36"/>
          <w:szCs w:val="36"/>
          <w:u w:val="none"/>
        </w:rPr>
        <w:t xml:space="preserve"> The date was November 1937. He was 24 years old. Between that date and February,</w:t>
      </w:r>
      <w:r>
        <w:rPr>
          <w:rStyle w:val="Hyperlink"/>
          <w:rFonts w:ascii="Arial" w:hAnsi="Arial" w:cs="Arial"/>
          <w:color w:val="auto"/>
          <w:sz w:val="36"/>
          <w:szCs w:val="36"/>
          <w:u w:val="none"/>
        </w:rPr>
        <w:t xml:space="preserve"> </w:t>
      </w:r>
      <w:r w:rsidRPr="000923D7">
        <w:rPr>
          <w:rStyle w:val="Hyperlink"/>
          <w:rFonts w:ascii="Arial" w:hAnsi="Arial" w:cs="Arial"/>
          <w:color w:val="auto"/>
          <w:sz w:val="36"/>
          <w:szCs w:val="36"/>
          <w:u w:val="none"/>
        </w:rPr>
        <w:t>1985, Mr. Scourby recorded over 425 titles</w:t>
      </w:r>
      <w:r>
        <w:rPr>
          <w:rStyle w:val="Hyperlink"/>
          <w:rFonts w:ascii="Arial" w:hAnsi="Arial" w:cs="Arial"/>
          <w:color w:val="auto"/>
          <w:sz w:val="36"/>
          <w:szCs w:val="36"/>
          <w:u w:val="none"/>
        </w:rPr>
        <w:t xml:space="preserve"> — </w:t>
      </w:r>
      <w:r w:rsidRPr="000923D7">
        <w:rPr>
          <w:rStyle w:val="Hyperlink"/>
          <w:rFonts w:ascii="Arial" w:hAnsi="Arial" w:cs="Arial"/>
          <w:color w:val="auto"/>
          <w:sz w:val="36"/>
          <w:szCs w:val="36"/>
          <w:u w:val="none"/>
        </w:rPr>
        <w:t xml:space="preserve">"some long works, some very short ones; many great books, and very, very few real clinkers," according to Mr. Scourby. Titles included </w:t>
      </w:r>
      <w:r w:rsidRPr="000923D7">
        <w:rPr>
          <w:rStyle w:val="Hyperlink"/>
          <w:rFonts w:ascii="Arial" w:hAnsi="Arial" w:cs="Arial"/>
          <w:b/>
          <w:bCs/>
          <w:color w:val="auto"/>
          <w:sz w:val="36"/>
          <w:szCs w:val="36"/>
          <w:u w:val="none"/>
        </w:rPr>
        <w:t>War and Peace</w:t>
      </w:r>
      <w:r w:rsidRPr="000923D7">
        <w:rPr>
          <w:rStyle w:val="Hyperlink"/>
          <w:rFonts w:ascii="Arial" w:hAnsi="Arial" w:cs="Arial"/>
          <w:color w:val="auto"/>
          <w:sz w:val="36"/>
          <w:szCs w:val="36"/>
          <w:u w:val="none"/>
        </w:rPr>
        <w:t xml:space="preserve"> (twice), </w:t>
      </w:r>
      <w:r w:rsidRPr="000923D7">
        <w:rPr>
          <w:rStyle w:val="Hyperlink"/>
          <w:rFonts w:ascii="Arial" w:hAnsi="Arial" w:cs="Arial"/>
          <w:b/>
          <w:bCs/>
          <w:color w:val="auto"/>
          <w:sz w:val="36"/>
          <w:szCs w:val="36"/>
          <w:u w:val="none"/>
        </w:rPr>
        <w:t>Les Miserables</w:t>
      </w:r>
      <w:r w:rsidRPr="000923D7">
        <w:rPr>
          <w:rStyle w:val="Hyperlink"/>
          <w:rFonts w:ascii="Arial" w:hAnsi="Arial" w:cs="Arial"/>
          <w:color w:val="auto"/>
          <w:sz w:val="36"/>
          <w:szCs w:val="36"/>
          <w:u w:val="none"/>
        </w:rPr>
        <w:t xml:space="preserve"> (twice</w:t>
      </w:r>
      <w:r>
        <w:rPr>
          <w:rStyle w:val="Hyperlink"/>
          <w:rFonts w:ascii="Arial" w:eastAsia="Arial" w:hAnsi="Arial" w:cs="Arial"/>
          <w:color w:val="auto"/>
          <w:sz w:val="36"/>
          <w:szCs w:val="36"/>
          <w:u w:val="none"/>
        </w:rPr>
        <w:t>)</w:t>
      </w:r>
      <w:r w:rsidRPr="000923D7">
        <w:rPr>
          <w:rStyle w:val="Hyperlink"/>
          <w:rFonts w:ascii="Arial" w:hAnsi="Arial" w:cs="Arial"/>
          <w:color w:val="auto"/>
          <w:sz w:val="36"/>
          <w:szCs w:val="36"/>
          <w:u w:val="none"/>
        </w:rPr>
        <w:t xml:space="preserve">, </w:t>
      </w:r>
      <w:r w:rsidRPr="000923D7">
        <w:rPr>
          <w:rStyle w:val="Hyperlink"/>
          <w:rFonts w:ascii="Arial" w:hAnsi="Arial" w:cs="Arial"/>
          <w:b/>
          <w:bCs/>
          <w:color w:val="auto"/>
          <w:sz w:val="36"/>
          <w:szCs w:val="36"/>
          <w:u w:val="none"/>
        </w:rPr>
        <w:t>The King James Bible</w:t>
      </w:r>
      <w:r w:rsidRPr="000923D7">
        <w:rPr>
          <w:rStyle w:val="Hyperlink"/>
          <w:rFonts w:ascii="Arial" w:hAnsi="Arial" w:cs="Arial"/>
          <w:color w:val="auto"/>
          <w:sz w:val="36"/>
          <w:szCs w:val="36"/>
          <w:u w:val="none"/>
        </w:rPr>
        <w:t xml:space="preserve"> (four times), </w:t>
      </w:r>
      <w:r w:rsidRPr="000923D7">
        <w:rPr>
          <w:rStyle w:val="Hyperlink"/>
          <w:rFonts w:ascii="Arial" w:hAnsi="Arial" w:cs="Arial"/>
          <w:b/>
          <w:bCs/>
          <w:color w:val="auto"/>
          <w:sz w:val="36"/>
          <w:szCs w:val="36"/>
          <w:u w:val="none"/>
        </w:rPr>
        <w:t>Ulysses, The Iliad,</w:t>
      </w:r>
      <w:r w:rsidRPr="000923D7">
        <w:rPr>
          <w:rStyle w:val="Hyperlink"/>
          <w:rFonts w:ascii="Arial" w:hAnsi="Arial" w:cs="Arial"/>
          <w:color w:val="auto"/>
          <w:sz w:val="36"/>
          <w:szCs w:val="36"/>
          <w:u w:val="none"/>
        </w:rPr>
        <w:t xml:space="preserve"> and Thomas Mann's </w:t>
      </w:r>
      <w:r w:rsidRPr="000923D7">
        <w:rPr>
          <w:rStyle w:val="Hyperlink"/>
          <w:rFonts w:ascii="Arial" w:hAnsi="Arial" w:cs="Arial"/>
          <w:b/>
          <w:bCs/>
          <w:color w:val="auto"/>
          <w:sz w:val="36"/>
          <w:szCs w:val="36"/>
          <w:u w:val="none"/>
        </w:rPr>
        <w:t>The Magic Mountain.</w:t>
      </w:r>
      <w:r w:rsidRPr="000923D7">
        <w:rPr>
          <w:rStyle w:val="Hyperlink"/>
          <w:rFonts w:ascii="Arial" w:hAnsi="Arial" w:cs="Arial"/>
          <w:color w:val="auto"/>
          <w:sz w:val="36"/>
          <w:szCs w:val="36"/>
          <w:u w:val="none"/>
        </w:rPr>
        <w:t xml:space="preserve"> In 1982 he was awarded the prestigious Migel Medal by the American Foundation for the Blind for his 45</w:t>
      </w:r>
      <w:r>
        <w:rPr>
          <w:rStyle w:val="Hyperlink"/>
          <w:rFonts w:ascii="Arial" w:hAnsi="Arial" w:cs="Arial"/>
          <w:color w:val="auto"/>
          <w:sz w:val="36"/>
          <w:szCs w:val="36"/>
          <w:u w:val="none"/>
        </w:rPr>
        <w:t xml:space="preserve"> </w:t>
      </w:r>
      <w:r w:rsidRPr="000923D7">
        <w:rPr>
          <w:rStyle w:val="Hyperlink"/>
          <w:rFonts w:ascii="Arial" w:hAnsi="Arial" w:cs="Arial"/>
          <w:color w:val="auto"/>
          <w:sz w:val="36"/>
          <w:szCs w:val="36"/>
          <w:u w:val="none"/>
        </w:rPr>
        <w:t xml:space="preserve">years of service as a talking book narrator. </w:t>
      </w:r>
    </w:p>
    <w:p w14:paraId="3B5078D6" w14:textId="77777777" w:rsidR="000923D7" w:rsidRDefault="000923D7" w:rsidP="000923D7">
      <w:pPr>
        <w:spacing w:after="0" w:line="276" w:lineRule="auto"/>
        <w:rPr>
          <w:rStyle w:val="Hyperlink"/>
          <w:rFonts w:ascii="Arial" w:hAnsi="Arial" w:cs="Arial"/>
          <w:color w:val="auto"/>
          <w:sz w:val="36"/>
          <w:szCs w:val="36"/>
          <w:u w:val="none"/>
        </w:rPr>
      </w:pPr>
    </w:p>
    <w:p w14:paraId="1FDC4977" w14:textId="45B0A3D4" w:rsidR="000923D7" w:rsidRPr="000923D7" w:rsidRDefault="000923D7" w:rsidP="000923D7">
      <w:pPr>
        <w:spacing w:after="0" w:line="276" w:lineRule="auto"/>
        <w:rPr>
          <w:rStyle w:val="Hyperlink"/>
          <w:rFonts w:ascii="Arial" w:hAnsi="Arial" w:cs="Arial"/>
          <w:color w:val="auto"/>
          <w:sz w:val="36"/>
          <w:szCs w:val="36"/>
          <w:u w:val="none"/>
        </w:rPr>
      </w:pPr>
      <w:r w:rsidRPr="000923D7">
        <w:rPr>
          <w:rStyle w:val="Hyperlink"/>
          <w:rFonts w:ascii="Arial" w:hAnsi="Arial" w:cs="Arial"/>
          <w:color w:val="auto"/>
          <w:sz w:val="36"/>
          <w:szCs w:val="36"/>
          <w:u w:val="none"/>
        </w:rPr>
        <w:lastRenderedPageBreak/>
        <w:t xml:space="preserve">Like Helen Keller, Mr. Scourby was a great admirer of Walt Whitman and in the 1960's portrayed the poet in the acclaimed New York stage production of </w:t>
      </w:r>
      <w:r w:rsidRPr="00815C01">
        <w:rPr>
          <w:rStyle w:val="Hyperlink"/>
          <w:rFonts w:ascii="Arial" w:hAnsi="Arial" w:cs="Arial"/>
          <w:b/>
          <w:bCs/>
          <w:color w:val="auto"/>
          <w:sz w:val="36"/>
          <w:szCs w:val="36"/>
          <w:u w:val="none"/>
        </w:rPr>
        <w:t>A Whitman Portrait,</w:t>
      </w:r>
      <w:r w:rsidRPr="000923D7">
        <w:rPr>
          <w:rStyle w:val="Hyperlink"/>
          <w:rFonts w:ascii="Arial" w:hAnsi="Arial" w:cs="Arial"/>
          <w:color w:val="auto"/>
          <w:sz w:val="36"/>
          <w:szCs w:val="36"/>
          <w:u w:val="none"/>
        </w:rPr>
        <w:t xml:space="preserve"> a dramatization of the writer's works. Just prior to his death, he completed his last talking book, </w:t>
      </w:r>
      <w:r w:rsidRPr="000923D7">
        <w:rPr>
          <w:rStyle w:val="Hyperlink"/>
          <w:rFonts w:ascii="Arial" w:hAnsi="Arial" w:cs="Arial"/>
          <w:b/>
          <w:bCs/>
          <w:color w:val="auto"/>
          <w:sz w:val="36"/>
          <w:szCs w:val="36"/>
          <w:u w:val="none"/>
        </w:rPr>
        <w:t>Walt Whitman: The Making of the Poet,</w:t>
      </w:r>
      <w:r w:rsidRPr="000923D7">
        <w:rPr>
          <w:rStyle w:val="Hyperlink"/>
          <w:rFonts w:ascii="Arial" w:hAnsi="Arial" w:cs="Arial"/>
          <w:color w:val="auto"/>
          <w:sz w:val="36"/>
          <w:szCs w:val="36"/>
          <w:u w:val="none"/>
        </w:rPr>
        <w:t xml:space="preserve"> by Paul Zweig. </w:t>
      </w:r>
    </w:p>
    <w:p w14:paraId="4F5BCCCD" w14:textId="77777777" w:rsidR="000923D7" w:rsidRDefault="000923D7" w:rsidP="000923D7">
      <w:pPr>
        <w:spacing w:after="0" w:line="276" w:lineRule="auto"/>
        <w:rPr>
          <w:rStyle w:val="Hyperlink"/>
          <w:rFonts w:ascii="Arial" w:hAnsi="Arial" w:cs="Arial"/>
          <w:color w:val="auto"/>
          <w:sz w:val="36"/>
          <w:szCs w:val="36"/>
          <w:u w:val="none"/>
        </w:rPr>
      </w:pPr>
    </w:p>
    <w:p w14:paraId="17F7300F" w14:textId="01C755F1" w:rsidR="000923D7" w:rsidRDefault="000923D7" w:rsidP="000923D7">
      <w:pPr>
        <w:spacing w:after="0" w:line="276" w:lineRule="auto"/>
        <w:rPr>
          <w:rStyle w:val="Hyperlink"/>
          <w:rFonts w:ascii="Arial" w:hAnsi="Arial" w:cs="Arial"/>
          <w:color w:val="auto"/>
          <w:sz w:val="36"/>
          <w:szCs w:val="36"/>
          <w:u w:val="none"/>
        </w:rPr>
      </w:pPr>
      <w:r w:rsidRPr="000923D7">
        <w:rPr>
          <w:rStyle w:val="Hyperlink"/>
          <w:rFonts w:ascii="Arial" w:hAnsi="Arial" w:cs="Arial"/>
          <w:color w:val="auto"/>
          <w:sz w:val="36"/>
          <w:szCs w:val="36"/>
          <w:u w:val="none"/>
        </w:rPr>
        <w:t>Mr. Scourby was a featured speaker at the 1984 national convention of the American Council of the Blind. Having recently undergone surgery and being confined to his home, he addressed the audience by telephone. Concluding his remarks, he stated: "Looking back over my life, asking myself what in my life was worthwhile, it isn't anything in the theater, it isn't anything in motion pictures or television that pops up. It is this: Those books in my apartment at the Foundation are what I have done that was worthwhile. And I hope that I can continue, even though occasionally, until I die."</w:t>
      </w:r>
    </w:p>
    <w:p w14:paraId="1F6313D2" w14:textId="77777777" w:rsidR="000923D7" w:rsidRDefault="000923D7" w:rsidP="000923D7">
      <w:pPr>
        <w:spacing w:after="0" w:line="276" w:lineRule="auto"/>
        <w:rPr>
          <w:rStyle w:val="Hyperlink"/>
          <w:rFonts w:ascii="Arial" w:hAnsi="Arial" w:cs="Arial"/>
          <w:color w:val="auto"/>
          <w:sz w:val="36"/>
          <w:szCs w:val="36"/>
          <w:u w:val="none"/>
        </w:rPr>
      </w:pPr>
    </w:p>
    <w:p w14:paraId="7FEA150D" w14:textId="35ADC13C" w:rsidR="000923D7" w:rsidRDefault="000923D7" w:rsidP="000923D7">
      <w:pPr>
        <w:spacing w:after="0" w:line="276" w:lineRule="auto"/>
        <w:rPr>
          <w:rStyle w:val="Hyperlink"/>
          <w:rFonts w:ascii="Arial" w:hAnsi="Arial" w:cs="Arial"/>
          <w:color w:val="auto"/>
          <w:sz w:val="36"/>
          <w:szCs w:val="36"/>
          <w:u w:val="none"/>
        </w:rPr>
      </w:pPr>
      <w:r w:rsidRPr="000923D7">
        <w:rPr>
          <w:rStyle w:val="Hyperlink"/>
          <w:rFonts w:ascii="Arial" w:hAnsi="Arial" w:cs="Arial"/>
          <w:color w:val="auto"/>
          <w:sz w:val="36"/>
          <w:szCs w:val="36"/>
          <w:u w:val="none"/>
        </w:rPr>
        <w:t>(Note: Mr. Scourby's address to</w:t>
      </w:r>
      <w:r>
        <w:rPr>
          <w:rStyle w:val="Hyperlink"/>
          <w:rFonts w:ascii="Arial" w:hAnsi="Arial" w:cs="Arial"/>
          <w:color w:val="auto"/>
          <w:sz w:val="36"/>
          <w:szCs w:val="36"/>
          <w:u w:val="none"/>
        </w:rPr>
        <w:t xml:space="preserve"> t</w:t>
      </w:r>
      <w:r w:rsidRPr="000923D7">
        <w:rPr>
          <w:rStyle w:val="Hyperlink"/>
          <w:rFonts w:ascii="Arial" w:hAnsi="Arial" w:cs="Arial"/>
          <w:color w:val="auto"/>
          <w:sz w:val="36"/>
          <w:szCs w:val="36"/>
          <w:u w:val="none"/>
        </w:rPr>
        <w:t xml:space="preserve">he 1984 ACB national convention was included as a supplement to the recorded editions of the August issue of </w:t>
      </w:r>
      <w:r w:rsidRPr="000923D7">
        <w:rPr>
          <w:rStyle w:val="Hyperlink"/>
          <w:rFonts w:ascii="Arial" w:hAnsi="Arial" w:cs="Arial"/>
          <w:b/>
          <w:bCs/>
          <w:color w:val="auto"/>
          <w:sz w:val="36"/>
          <w:szCs w:val="36"/>
          <w:u w:val="none"/>
        </w:rPr>
        <w:t>The Braille Forum.</w:t>
      </w:r>
      <w:r w:rsidRPr="000923D7">
        <w:rPr>
          <w:rStyle w:val="Hyperlink"/>
          <w:rFonts w:ascii="Arial" w:hAnsi="Arial" w:cs="Arial"/>
          <w:color w:val="auto"/>
          <w:sz w:val="36"/>
          <w:szCs w:val="36"/>
          <w:u w:val="none"/>
        </w:rPr>
        <w:t xml:space="preserve"> Copies of the flexible disc are available upon re</w:t>
      </w:r>
      <w:r>
        <w:rPr>
          <w:rStyle w:val="Hyperlink"/>
          <w:rFonts w:ascii="Arial" w:hAnsi="Arial" w:cs="Arial"/>
          <w:color w:val="auto"/>
          <w:sz w:val="36"/>
          <w:szCs w:val="36"/>
          <w:u w:val="none"/>
        </w:rPr>
        <w:t xml:space="preserve">quest </w:t>
      </w:r>
      <w:r w:rsidRPr="000923D7">
        <w:rPr>
          <w:rStyle w:val="Hyperlink"/>
          <w:rFonts w:ascii="Arial" w:hAnsi="Arial" w:cs="Arial"/>
          <w:color w:val="auto"/>
          <w:sz w:val="36"/>
          <w:szCs w:val="36"/>
          <w:u w:val="none"/>
        </w:rPr>
        <w:t xml:space="preserve">directly from </w:t>
      </w:r>
      <w:r w:rsidRPr="000923D7">
        <w:rPr>
          <w:rStyle w:val="Hyperlink"/>
          <w:rFonts w:ascii="Arial" w:hAnsi="Arial" w:cs="Arial"/>
          <w:b/>
          <w:bCs/>
          <w:color w:val="auto"/>
          <w:sz w:val="36"/>
          <w:szCs w:val="36"/>
          <w:u w:val="none"/>
        </w:rPr>
        <w:t>The Braille Forum</w:t>
      </w:r>
      <w:r w:rsidRPr="000923D7">
        <w:rPr>
          <w:rStyle w:val="Hyperlink"/>
          <w:rFonts w:ascii="Arial" w:hAnsi="Arial" w:cs="Arial"/>
          <w:color w:val="auto"/>
          <w:sz w:val="36"/>
          <w:szCs w:val="36"/>
          <w:u w:val="none"/>
        </w:rPr>
        <w:t xml:space="preserve"> office at 190 Lattimore Road, Rochester, NY 14620. A cassette recording is also available for $1.00 to cover the cost of tape and handling.)</w:t>
      </w:r>
    </w:p>
    <w:p w14:paraId="4C78AC75" w14:textId="77777777" w:rsidR="000923D7" w:rsidRDefault="000923D7" w:rsidP="000923D7">
      <w:pPr>
        <w:spacing w:after="0" w:line="276" w:lineRule="auto"/>
        <w:rPr>
          <w:rStyle w:val="Hyperlink"/>
          <w:rFonts w:ascii="Arial" w:hAnsi="Arial" w:cs="Arial"/>
          <w:color w:val="auto"/>
          <w:sz w:val="36"/>
          <w:szCs w:val="36"/>
          <w:u w:val="none"/>
        </w:rPr>
      </w:pPr>
    </w:p>
    <w:p w14:paraId="6C201683" w14:textId="2A49C52E" w:rsidR="000923D7" w:rsidRPr="00B378B6" w:rsidRDefault="00B378B6" w:rsidP="00B378B6">
      <w:pPr>
        <w:pStyle w:val="Heading1"/>
        <w:spacing w:before="0" w:line="276" w:lineRule="auto"/>
        <w:rPr>
          <w:rStyle w:val="Hyperlink"/>
          <w:rFonts w:ascii="Arial" w:hAnsi="Arial" w:cs="Arial"/>
          <w:b/>
          <w:bCs/>
          <w:color w:val="auto"/>
          <w:sz w:val="44"/>
          <w:szCs w:val="44"/>
          <w:u w:val="none"/>
        </w:rPr>
      </w:pPr>
      <w:bookmarkStart w:id="18" w:name="HereandThere"/>
      <w:r w:rsidRPr="00B378B6">
        <w:rPr>
          <w:rStyle w:val="Hyperlink"/>
          <w:rFonts w:ascii="Arial" w:hAnsi="Arial" w:cs="Arial"/>
          <w:b/>
          <w:bCs/>
          <w:color w:val="auto"/>
          <w:sz w:val="44"/>
          <w:szCs w:val="44"/>
          <w:u w:val="none"/>
        </w:rPr>
        <w:lastRenderedPageBreak/>
        <w:t>Here and There</w:t>
      </w:r>
    </w:p>
    <w:p w14:paraId="0018FCDD" w14:textId="0F792137" w:rsidR="00B378B6" w:rsidRPr="00B378B6" w:rsidRDefault="00B378B6" w:rsidP="00B378B6">
      <w:pPr>
        <w:pStyle w:val="Heading1"/>
        <w:spacing w:before="0" w:line="276" w:lineRule="auto"/>
        <w:rPr>
          <w:rStyle w:val="Hyperlink"/>
          <w:rFonts w:ascii="Arial" w:hAnsi="Arial" w:cs="Arial"/>
          <w:color w:val="auto"/>
          <w:sz w:val="44"/>
          <w:szCs w:val="44"/>
          <w:u w:val="none"/>
        </w:rPr>
      </w:pPr>
      <w:r w:rsidRPr="00B378B6">
        <w:rPr>
          <w:rStyle w:val="Hyperlink"/>
          <w:rFonts w:ascii="Arial" w:hAnsi="Arial" w:cs="Arial"/>
          <w:b/>
          <w:bCs/>
          <w:color w:val="auto"/>
          <w:sz w:val="44"/>
          <w:szCs w:val="44"/>
          <w:u w:val="none"/>
        </w:rPr>
        <w:t>By Elizabeth M. Lennon</w:t>
      </w:r>
    </w:p>
    <w:bookmarkEnd w:id="18"/>
    <w:p w14:paraId="45E9480A" w14:textId="77777777" w:rsidR="00B378B6" w:rsidRDefault="00B378B6" w:rsidP="000923D7">
      <w:pPr>
        <w:spacing w:after="0" w:line="276" w:lineRule="auto"/>
        <w:rPr>
          <w:rStyle w:val="Hyperlink"/>
          <w:rFonts w:ascii="Arial" w:hAnsi="Arial" w:cs="Arial"/>
          <w:color w:val="auto"/>
          <w:sz w:val="36"/>
          <w:szCs w:val="36"/>
          <w:u w:val="none"/>
        </w:rPr>
      </w:pPr>
    </w:p>
    <w:p w14:paraId="4CBBAAFF" w14:textId="2D3A9574" w:rsidR="00B378B6" w:rsidRPr="00B378B6" w:rsidRDefault="00B378B6" w:rsidP="00B378B6">
      <w:pPr>
        <w:spacing w:after="0" w:line="276" w:lineRule="auto"/>
        <w:rPr>
          <w:rStyle w:val="Hyperlink"/>
          <w:rFonts w:ascii="Arial" w:hAnsi="Arial" w:cs="Arial"/>
          <w:color w:val="auto"/>
          <w:sz w:val="36"/>
          <w:szCs w:val="36"/>
          <w:u w:val="none"/>
        </w:rPr>
      </w:pPr>
      <w:r w:rsidRPr="00B378B6">
        <w:rPr>
          <w:rStyle w:val="Hyperlink"/>
          <w:rFonts w:ascii="Arial" w:hAnsi="Arial" w:cs="Arial"/>
          <w:color w:val="auto"/>
          <w:sz w:val="36"/>
          <w:szCs w:val="36"/>
          <w:u w:val="none"/>
        </w:rPr>
        <w:t xml:space="preserve">From </w:t>
      </w:r>
      <w:r w:rsidRPr="00B378B6">
        <w:rPr>
          <w:rStyle w:val="Hyperlink"/>
          <w:rFonts w:ascii="Arial" w:hAnsi="Arial" w:cs="Arial"/>
          <w:b/>
          <w:bCs/>
          <w:color w:val="auto"/>
          <w:sz w:val="36"/>
          <w:szCs w:val="36"/>
          <w:u w:val="none"/>
        </w:rPr>
        <w:t>The Missouri Chronicle:</w:t>
      </w:r>
      <w:r w:rsidRPr="00B378B6">
        <w:rPr>
          <w:rStyle w:val="Hyperlink"/>
          <w:rFonts w:ascii="Arial" w:hAnsi="Arial" w:cs="Arial"/>
          <w:color w:val="auto"/>
          <w:sz w:val="36"/>
          <w:szCs w:val="36"/>
          <w:u w:val="none"/>
        </w:rPr>
        <w:t xml:space="preserve"> Two Korean children, blind since birth because of congenital cataracts in both eyes, recently had their sight restored after being flown to the United States for free eye surgery. "They are able to see fingers now, when they could never see their hands before," said Dr. Charles Casebeer, the ophthalmologist who performed the surgery. Kang Ki-On, 9, and his sister, Kang Mi-Hee, 6, were among 18 South Korean children flown to the United States for free medical treatment recently, paid for by nine American hospitals and several charitable organizations. Dr. Casebeer said that, in time, the children's visual acuity would improve even more. </w:t>
      </w:r>
    </w:p>
    <w:p w14:paraId="7F7A60AE" w14:textId="77777777" w:rsidR="00B378B6" w:rsidRDefault="00B378B6" w:rsidP="00B378B6">
      <w:pPr>
        <w:spacing w:after="0" w:line="276" w:lineRule="auto"/>
        <w:rPr>
          <w:rStyle w:val="Hyperlink"/>
          <w:rFonts w:ascii="Arial" w:hAnsi="Arial" w:cs="Arial"/>
          <w:color w:val="auto"/>
          <w:sz w:val="36"/>
          <w:szCs w:val="36"/>
          <w:u w:val="none"/>
        </w:rPr>
      </w:pPr>
    </w:p>
    <w:p w14:paraId="640E30F5" w14:textId="45BE9CA1" w:rsidR="00B378B6" w:rsidRDefault="00B378B6" w:rsidP="00B378B6">
      <w:pPr>
        <w:spacing w:after="0" w:line="276" w:lineRule="auto"/>
        <w:rPr>
          <w:rStyle w:val="Hyperlink"/>
          <w:rFonts w:ascii="Arial" w:hAnsi="Arial" w:cs="Arial"/>
          <w:color w:val="auto"/>
          <w:sz w:val="36"/>
          <w:szCs w:val="36"/>
          <w:u w:val="none"/>
        </w:rPr>
      </w:pPr>
      <w:r w:rsidRPr="00B378B6">
        <w:rPr>
          <w:rStyle w:val="Hyperlink"/>
          <w:rFonts w:ascii="Arial" w:hAnsi="Arial" w:cs="Arial"/>
          <w:color w:val="auto"/>
          <w:sz w:val="36"/>
          <w:szCs w:val="36"/>
          <w:u w:val="none"/>
        </w:rPr>
        <w:t xml:space="preserve">From </w:t>
      </w:r>
      <w:r w:rsidRPr="00B378B6">
        <w:rPr>
          <w:rStyle w:val="Hyperlink"/>
          <w:rFonts w:ascii="Arial" w:hAnsi="Arial" w:cs="Arial"/>
          <w:b/>
          <w:bCs/>
          <w:color w:val="auto"/>
          <w:sz w:val="36"/>
          <w:szCs w:val="36"/>
          <w:u w:val="none"/>
        </w:rPr>
        <w:t>Computer Disability News:</w:t>
      </w:r>
      <w:r w:rsidRPr="00B378B6">
        <w:rPr>
          <w:rStyle w:val="Hyperlink"/>
          <w:rFonts w:ascii="Arial" w:hAnsi="Arial" w:cs="Arial"/>
          <w:color w:val="auto"/>
          <w:sz w:val="36"/>
          <w:szCs w:val="36"/>
          <w:u w:val="none"/>
        </w:rPr>
        <w:t xml:space="preserve"> For persons with severe disabilities, a new, computerized house of the future is now available which responds to vocalized requests made anywhere within its walls, </w:t>
      </w:r>
      <w:proofErr w:type="gramStart"/>
      <w:r w:rsidRPr="00B378B6">
        <w:rPr>
          <w:rStyle w:val="Hyperlink"/>
          <w:rFonts w:ascii="Arial" w:hAnsi="Arial" w:cs="Arial"/>
          <w:color w:val="auto"/>
          <w:sz w:val="36"/>
          <w:szCs w:val="36"/>
          <w:u w:val="none"/>
        </w:rPr>
        <w:t>and also</w:t>
      </w:r>
      <w:proofErr w:type="gramEnd"/>
      <w:r w:rsidRPr="00B378B6">
        <w:rPr>
          <w:rStyle w:val="Hyperlink"/>
          <w:rFonts w:ascii="Arial" w:hAnsi="Arial" w:cs="Arial"/>
          <w:color w:val="auto"/>
          <w:sz w:val="36"/>
          <w:szCs w:val="36"/>
          <w:u w:val="none"/>
        </w:rPr>
        <w:t xml:space="preserve"> to commands made over a user-precoded telephone line. This "house with a brain" accepts and responds to requests to dim the lights, raise the</w:t>
      </w:r>
      <w:r>
        <w:rPr>
          <w:rStyle w:val="Hyperlink"/>
          <w:rFonts w:ascii="Arial" w:hAnsi="Arial" w:cs="Arial"/>
          <w:color w:val="auto"/>
          <w:sz w:val="36"/>
          <w:szCs w:val="36"/>
          <w:u w:val="none"/>
        </w:rPr>
        <w:t xml:space="preserve"> </w:t>
      </w:r>
      <w:r w:rsidRPr="00B378B6">
        <w:rPr>
          <w:rStyle w:val="Hyperlink"/>
          <w:rFonts w:ascii="Arial" w:hAnsi="Arial" w:cs="Arial"/>
          <w:color w:val="auto"/>
          <w:sz w:val="36"/>
          <w:szCs w:val="36"/>
          <w:u w:val="none"/>
        </w:rPr>
        <w:t xml:space="preserve">temperature level, or answer the phone. It can respond to informational queries as well. For instance, persons who ask the house's main computer to state the day or date will receive a vocalized </w:t>
      </w:r>
      <w:r w:rsidRPr="00B378B6">
        <w:rPr>
          <w:rStyle w:val="Hyperlink"/>
          <w:rFonts w:ascii="Arial" w:hAnsi="Arial" w:cs="Arial"/>
          <w:color w:val="auto"/>
          <w:sz w:val="36"/>
          <w:szCs w:val="36"/>
          <w:u w:val="none"/>
        </w:rPr>
        <w:lastRenderedPageBreak/>
        <w:t>response indicating the correct information. The firm which designed the system is also equipped to custom design and install a system in any existing home or business. For further information, contact Andrew or Kathy Allocco, Better Homes Construction Services, Computer House Division, P.</w:t>
      </w:r>
      <w:r>
        <w:rPr>
          <w:rStyle w:val="Hyperlink"/>
          <w:rFonts w:ascii="Arial" w:hAnsi="Arial" w:cs="Arial"/>
          <w:color w:val="auto"/>
          <w:sz w:val="36"/>
          <w:szCs w:val="36"/>
          <w:u w:val="none"/>
        </w:rPr>
        <w:t>O</w:t>
      </w:r>
      <w:r w:rsidRPr="00B378B6">
        <w:rPr>
          <w:rStyle w:val="Hyperlink"/>
          <w:rFonts w:ascii="Arial" w:hAnsi="Arial" w:cs="Arial"/>
          <w:color w:val="auto"/>
          <w:sz w:val="36"/>
          <w:szCs w:val="36"/>
          <w:u w:val="none"/>
        </w:rPr>
        <w:t>. Box 33156, Miami, FL 33156; (305)</w:t>
      </w:r>
      <w:r>
        <w:rPr>
          <w:rStyle w:val="Hyperlink"/>
          <w:rFonts w:ascii="Arial" w:hAnsi="Arial" w:cs="Arial"/>
          <w:color w:val="auto"/>
          <w:sz w:val="36"/>
          <w:szCs w:val="36"/>
          <w:u w:val="none"/>
        </w:rPr>
        <w:t xml:space="preserve"> 667-0003.</w:t>
      </w:r>
    </w:p>
    <w:p w14:paraId="554D6C9E" w14:textId="77777777" w:rsidR="00B378B6" w:rsidRDefault="00B378B6" w:rsidP="00B378B6">
      <w:pPr>
        <w:spacing w:after="0" w:line="276" w:lineRule="auto"/>
        <w:rPr>
          <w:rStyle w:val="Hyperlink"/>
          <w:rFonts w:ascii="Arial" w:hAnsi="Arial" w:cs="Arial"/>
          <w:color w:val="auto"/>
          <w:sz w:val="36"/>
          <w:szCs w:val="36"/>
          <w:u w:val="none"/>
        </w:rPr>
      </w:pPr>
    </w:p>
    <w:p w14:paraId="7FC70E2B" w14:textId="77777777" w:rsidR="006105FA" w:rsidRPr="006105FA" w:rsidRDefault="006105FA" w:rsidP="006105FA">
      <w:pPr>
        <w:spacing w:after="0" w:line="276" w:lineRule="auto"/>
        <w:rPr>
          <w:rStyle w:val="Hyperlink"/>
          <w:rFonts w:ascii="Arial" w:hAnsi="Arial" w:cs="Arial"/>
          <w:color w:val="auto"/>
          <w:sz w:val="36"/>
          <w:szCs w:val="36"/>
          <w:u w:val="none"/>
        </w:rPr>
      </w:pPr>
      <w:r w:rsidRPr="006105FA">
        <w:rPr>
          <w:rStyle w:val="Hyperlink"/>
          <w:rFonts w:ascii="Arial" w:hAnsi="Arial" w:cs="Arial"/>
          <w:color w:val="auto"/>
          <w:sz w:val="36"/>
          <w:szCs w:val="36"/>
          <w:u w:val="none"/>
        </w:rPr>
        <w:t xml:space="preserve">Associated Press: Elizabeth Rider Montgomery Julesberg, the woman whose stories about Dick and Jane and Spot, the dog, helped more than 20 million children, blind and sighted, learn to read, is dead at the age of 82. She was a first-grade teacher in Los Angeles in 1940 when she wrote the first in her series of primers, "We Look and See," which was widely used by braille readers. Using repetition of simple words and sentences such as, "See Dick run," her grade-school reading primers featured the characters Dick, Jane, Sally, Spot and Puff. </w:t>
      </w:r>
    </w:p>
    <w:p w14:paraId="75E48215" w14:textId="77777777" w:rsidR="006105FA" w:rsidRDefault="006105FA" w:rsidP="006105FA">
      <w:pPr>
        <w:spacing w:after="0" w:line="276" w:lineRule="auto"/>
        <w:rPr>
          <w:rStyle w:val="Hyperlink"/>
          <w:rFonts w:ascii="Arial" w:hAnsi="Arial" w:cs="Arial"/>
          <w:color w:val="auto"/>
          <w:sz w:val="36"/>
          <w:szCs w:val="36"/>
          <w:u w:val="none"/>
        </w:rPr>
      </w:pPr>
    </w:p>
    <w:p w14:paraId="12777804" w14:textId="323A05DF" w:rsidR="006105FA" w:rsidRPr="006105FA" w:rsidRDefault="006105FA" w:rsidP="006105FA">
      <w:pPr>
        <w:spacing w:after="0" w:line="276" w:lineRule="auto"/>
        <w:rPr>
          <w:rStyle w:val="Hyperlink"/>
          <w:rFonts w:ascii="Arial" w:hAnsi="Arial" w:cs="Arial"/>
          <w:color w:val="auto"/>
          <w:sz w:val="36"/>
          <w:szCs w:val="36"/>
          <w:u w:val="none"/>
        </w:rPr>
      </w:pPr>
      <w:r w:rsidRPr="006105FA">
        <w:rPr>
          <w:rStyle w:val="Hyperlink"/>
          <w:rFonts w:ascii="Arial" w:hAnsi="Arial" w:cs="Arial"/>
          <w:color w:val="auto"/>
          <w:sz w:val="36"/>
          <w:szCs w:val="36"/>
          <w:u w:val="none"/>
        </w:rPr>
        <w:t xml:space="preserve">Model T87F3467, the latest addition to the Honeywell round thermostat line, responds to the needs of persons with limited vision, or to anyone who needs extra help in adjusting a thermostat. Enlarged, raised numbers indicate temperature range for easy recognition by touch or sight. The large 5, 6, 7, and 8 stand for </w:t>
      </w:r>
      <w:proofErr w:type="gramStart"/>
      <w:r>
        <w:rPr>
          <w:rStyle w:val="Hyperlink"/>
          <w:rFonts w:ascii="Arial" w:hAnsi="Arial" w:cs="Arial"/>
          <w:color w:val="auto"/>
          <w:sz w:val="36"/>
          <w:szCs w:val="36"/>
          <w:u w:val="none"/>
        </w:rPr>
        <w:t>50</w:t>
      </w:r>
      <w:r w:rsidRPr="006105FA">
        <w:rPr>
          <w:rStyle w:val="Hyperlink"/>
          <w:rFonts w:ascii="Arial" w:hAnsi="Arial" w:cs="Arial"/>
          <w:color w:val="auto"/>
          <w:sz w:val="36"/>
          <w:szCs w:val="36"/>
          <w:u w:val="none"/>
        </w:rPr>
        <w:t>, 60, 70, and 80 degrees</w:t>
      </w:r>
      <w:proofErr w:type="gramEnd"/>
      <w:r w:rsidRPr="006105FA">
        <w:rPr>
          <w:rStyle w:val="Hyperlink"/>
          <w:rFonts w:ascii="Arial" w:hAnsi="Arial" w:cs="Arial"/>
          <w:color w:val="auto"/>
          <w:sz w:val="36"/>
          <w:szCs w:val="36"/>
          <w:u w:val="none"/>
        </w:rPr>
        <w:t xml:space="preserve"> Fahrenheit. A click is </w:t>
      </w:r>
      <w:proofErr w:type="gramStart"/>
      <w:r w:rsidRPr="006105FA">
        <w:rPr>
          <w:rStyle w:val="Hyperlink"/>
          <w:rFonts w:ascii="Arial" w:hAnsi="Arial" w:cs="Arial"/>
          <w:color w:val="auto"/>
          <w:sz w:val="36"/>
          <w:szCs w:val="36"/>
          <w:u w:val="none"/>
        </w:rPr>
        <w:t>heard</w:t>
      </w:r>
      <w:proofErr w:type="gramEnd"/>
      <w:r w:rsidRPr="006105FA">
        <w:rPr>
          <w:rStyle w:val="Hyperlink"/>
          <w:rFonts w:ascii="Arial" w:hAnsi="Arial" w:cs="Arial"/>
          <w:color w:val="auto"/>
          <w:sz w:val="36"/>
          <w:szCs w:val="36"/>
          <w:u w:val="none"/>
        </w:rPr>
        <w:t xml:space="preserve"> and an indent is felt for every two degrees of dial movement. A special indent </w:t>
      </w:r>
      <w:r w:rsidRPr="006105FA">
        <w:rPr>
          <w:rStyle w:val="Hyperlink"/>
          <w:rFonts w:ascii="Arial" w:hAnsi="Arial" w:cs="Arial"/>
          <w:color w:val="auto"/>
          <w:sz w:val="36"/>
          <w:szCs w:val="36"/>
          <w:u w:val="none"/>
        </w:rPr>
        <w:lastRenderedPageBreak/>
        <w:t xml:space="preserve">is felt every ten degrees. A large-print user's </w:t>
      </w:r>
      <w:proofErr w:type="gramStart"/>
      <w:r w:rsidRPr="006105FA">
        <w:rPr>
          <w:rStyle w:val="Hyperlink"/>
          <w:rFonts w:ascii="Arial" w:hAnsi="Arial" w:cs="Arial"/>
          <w:color w:val="auto"/>
          <w:sz w:val="36"/>
          <w:szCs w:val="36"/>
          <w:u w:val="none"/>
        </w:rPr>
        <w:t>hang-tag</w:t>
      </w:r>
      <w:proofErr w:type="gramEnd"/>
      <w:r w:rsidRPr="006105FA">
        <w:rPr>
          <w:rStyle w:val="Hyperlink"/>
          <w:rFonts w:ascii="Arial" w:hAnsi="Arial" w:cs="Arial"/>
          <w:color w:val="auto"/>
          <w:sz w:val="36"/>
          <w:szCs w:val="36"/>
          <w:u w:val="none"/>
        </w:rPr>
        <w:t xml:space="preserve"> explains temperature selection and features. A braille card instructs users to call Honeywell Customer Service, collect, if a braille user's guide or additional information is desired. For further information, contact Honeywell Residential Controls, 1985 Douglas Drive, N., Golden Valley, MN 55422. </w:t>
      </w:r>
    </w:p>
    <w:p w14:paraId="33A29FF0" w14:textId="77777777" w:rsidR="006105FA" w:rsidRDefault="006105FA" w:rsidP="006105FA">
      <w:pPr>
        <w:spacing w:after="0" w:line="276" w:lineRule="auto"/>
        <w:rPr>
          <w:rStyle w:val="Hyperlink"/>
          <w:rFonts w:ascii="Arial" w:hAnsi="Arial" w:cs="Arial"/>
          <w:color w:val="auto"/>
          <w:sz w:val="36"/>
          <w:szCs w:val="36"/>
          <w:u w:val="none"/>
        </w:rPr>
      </w:pPr>
    </w:p>
    <w:p w14:paraId="0B5C7BAD" w14:textId="6EF38072" w:rsidR="006105FA" w:rsidRPr="006105FA" w:rsidRDefault="006105FA" w:rsidP="006105FA">
      <w:pPr>
        <w:spacing w:after="0" w:line="276" w:lineRule="auto"/>
        <w:rPr>
          <w:rStyle w:val="Hyperlink"/>
          <w:rFonts w:ascii="Arial" w:hAnsi="Arial" w:cs="Arial"/>
          <w:color w:val="auto"/>
          <w:sz w:val="36"/>
          <w:szCs w:val="36"/>
          <w:u w:val="none"/>
        </w:rPr>
      </w:pPr>
      <w:r w:rsidRPr="006105FA">
        <w:rPr>
          <w:rStyle w:val="Hyperlink"/>
          <w:rFonts w:ascii="Arial" w:hAnsi="Arial" w:cs="Arial"/>
          <w:color w:val="auto"/>
          <w:sz w:val="36"/>
          <w:szCs w:val="36"/>
          <w:u w:val="none"/>
        </w:rPr>
        <w:t xml:space="preserve">From </w:t>
      </w:r>
      <w:r w:rsidRPr="006105FA">
        <w:rPr>
          <w:rStyle w:val="Hyperlink"/>
          <w:rFonts w:ascii="Arial" w:hAnsi="Arial" w:cs="Arial"/>
          <w:b/>
          <w:bCs/>
          <w:color w:val="auto"/>
          <w:sz w:val="36"/>
          <w:szCs w:val="36"/>
          <w:u w:val="none"/>
        </w:rPr>
        <w:t>Hoosier Starlight:</w:t>
      </w:r>
      <w:r w:rsidRPr="006105FA">
        <w:rPr>
          <w:rStyle w:val="Hyperlink"/>
          <w:rFonts w:ascii="Arial" w:hAnsi="Arial" w:cs="Arial"/>
          <w:color w:val="auto"/>
          <w:sz w:val="36"/>
          <w:szCs w:val="36"/>
          <w:u w:val="none"/>
        </w:rPr>
        <w:t xml:space="preserve"> Dow Jones &amp; Co., Inc., has introduced a new information and news service that provides the latest stock quotes and business news for investors and </w:t>
      </w:r>
      <w:proofErr w:type="gramStart"/>
      <w:r w:rsidRPr="006105FA">
        <w:rPr>
          <w:rStyle w:val="Hyperlink"/>
          <w:rFonts w:ascii="Arial" w:hAnsi="Arial" w:cs="Arial"/>
          <w:color w:val="auto"/>
          <w:sz w:val="36"/>
          <w:szCs w:val="36"/>
          <w:u w:val="none"/>
        </w:rPr>
        <w:t>business people</w:t>
      </w:r>
      <w:proofErr w:type="gramEnd"/>
      <w:r w:rsidRPr="006105FA">
        <w:rPr>
          <w:rStyle w:val="Hyperlink"/>
          <w:rFonts w:ascii="Arial" w:hAnsi="Arial" w:cs="Arial"/>
          <w:color w:val="auto"/>
          <w:sz w:val="36"/>
          <w:szCs w:val="36"/>
          <w:u w:val="none"/>
        </w:rPr>
        <w:t xml:space="preserve"> with push-button telephones. The system, through a series of codes, provides up-to-the­minute information on more than</w:t>
      </w:r>
      <w:r>
        <w:rPr>
          <w:rStyle w:val="Hyperlink"/>
          <w:rFonts w:ascii="Arial" w:hAnsi="Arial" w:cs="Arial"/>
          <w:color w:val="auto"/>
          <w:sz w:val="36"/>
          <w:szCs w:val="36"/>
          <w:u w:val="none"/>
        </w:rPr>
        <w:t xml:space="preserve"> </w:t>
      </w:r>
      <w:r w:rsidRPr="006105FA">
        <w:rPr>
          <w:rStyle w:val="Hyperlink"/>
          <w:rFonts w:ascii="Arial" w:hAnsi="Arial" w:cs="Arial"/>
          <w:color w:val="auto"/>
          <w:sz w:val="36"/>
          <w:szCs w:val="36"/>
          <w:u w:val="none"/>
        </w:rPr>
        <w:t xml:space="preserve">6,500 companies, as well as general news, sports, weather, business and market news, and industry information. The service, called Dow Phone, costs $.50 a minute plus phone charges. A limited-time offer </w:t>
      </w:r>
      <w:proofErr w:type="gramStart"/>
      <w:r w:rsidRPr="006105FA">
        <w:rPr>
          <w:rStyle w:val="Hyperlink"/>
          <w:rFonts w:ascii="Arial" w:hAnsi="Arial" w:cs="Arial"/>
          <w:color w:val="auto"/>
          <w:sz w:val="36"/>
          <w:szCs w:val="36"/>
          <w:u w:val="none"/>
        </w:rPr>
        <w:t>waives</w:t>
      </w:r>
      <w:proofErr w:type="gramEnd"/>
      <w:r w:rsidRPr="006105FA">
        <w:rPr>
          <w:rStyle w:val="Hyperlink"/>
          <w:rFonts w:ascii="Arial" w:hAnsi="Arial" w:cs="Arial"/>
          <w:color w:val="auto"/>
          <w:sz w:val="36"/>
          <w:szCs w:val="36"/>
          <w:u w:val="none"/>
        </w:rPr>
        <w:t xml:space="preserve"> a $25.00 membership fee for new subscribers. A recorded demonstration can be heard by dialing 1-800-854-1200. For further information on Dow Phone, write Dow Jones &amp; Co., Inc., Box 300, Princeton, NJ 08540. </w:t>
      </w:r>
    </w:p>
    <w:p w14:paraId="14E70714" w14:textId="77777777" w:rsidR="006105FA" w:rsidRDefault="006105FA" w:rsidP="006105FA">
      <w:pPr>
        <w:spacing w:after="0" w:line="276" w:lineRule="auto"/>
        <w:rPr>
          <w:rStyle w:val="Hyperlink"/>
          <w:rFonts w:ascii="Arial" w:hAnsi="Arial" w:cs="Arial"/>
          <w:color w:val="auto"/>
          <w:sz w:val="36"/>
          <w:szCs w:val="36"/>
          <w:u w:val="none"/>
        </w:rPr>
      </w:pPr>
    </w:p>
    <w:p w14:paraId="1F3558F5" w14:textId="0E980A67" w:rsidR="006105FA" w:rsidRPr="006105FA" w:rsidRDefault="006105FA" w:rsidP="006105FA">
      <w:pPr>
        <w:spacing w:after="0" w:line="276" w:lineRule="auto"/>
        <w:rPr>
          <w:rStyle w:val="Hyperlink"/>
          <w:rFonts w:ascii="Arial" w:hAnsi="Arial" w:cs="Arial"/>
          <w:color w:val="auto"/>
          <w:sz w:val="36"/>
          <w:szCs w:val="36"/>
          <w:u w:val="none"/>
        </w:rPr>
      </w:pPr>
      <w:r w:rsidRPr="006105FA">
        <w:rPr>
          <w:rStyle w:val="Hyperlink"/>
          <w:rFonts w:ascii="Arial" w:hAnsi="Arial" w:cs="Arial"/>
          <w:color w:val="auto"/>
          <w:sz w:val="36"/>
          <w:szCs w:val="36"/>
          <w:u w:val="none"/>
        </w:rPr>
        <w:t xml:space="preserve">From </w:t>
      </w:r>
      <w:r w:rsidRPr="006105FA">
        <w:rPr>
          <w:rStyle w:val="Hyperlink"/>
          <w:rFonts w:ascii="Arial" w:hAnsi="Arial" w:cs="Arial"/>
          <w:b/>
          <w:bCs/>
          <w:color w:val="auto"/>
          <w:sz w:val="36"/>
          <w:szCs w:val="36"/>
          <w:u w:val="none"/>
        </w:rPr>
        <w:t xml:space="preserve">Dialogue: </w:t>
      </w:r>
      <w:r w:rsidRPr="006105FA">
        <w:rPr>
          <w:rStyle w:val="Hyperlink"/>
          <w:rFonts w:ascii="Arial" w:hAnsi="Arial" w:cs="Arial"/>
          <w:color w:val="auto"/>
          <w:sz w:val="36"/>
          <w:szCs w:val="36"/>
          <w:u w:val="none"/>
        </w:rPr>
        <w:t>Music Partner Database is a new braille music sharing group being organized by Betty Krolick of Fort Collins, Colorado. The aim of the group is to share music parts</w:t>
      </w:r>
      <w:r>
        <w:rPr>
          <w:rStyle w:val="Hyperlink"/>
          <w:rFonts w:ascii="Arial" w:hAnsi="Arial" w:cs="Arial"/>
          <w:color w:val="auto"/>
          <w:sz w:val="36"/>
          <w:szCs w:val="36"/>
          <w:u w:val="none"/>
        </w:rPr>
        <w:t xml:space="preserve"> — </w:t>
      </w:r>
      <w:r w:rsidRPr="006105FA">
        <w:rPr>
          <w:rStyle w:val="Hyperlink"/>
          <w:rFonts w:ascii="Arial" w:hAnsi="Arial" w:cs="Arial"/>
          <w:color w:val="auto"/>
          <w:sz w:val="36"/>
          <w:szCs w:val="36"/>
          <w:u w:val="none"/>
        </w:rPr>
        <w:t xml:space="preserve">e.g., tenor parts to oratorios, soprano </w:t>
      </w:r>
      <w:r w:rsidRPr="006105FA">
        <w:rPr>
          <w:rStyle w:val="Hyperlink"/>
          <w:rFonts w:ascii="Arial" w:hAnsi="Arial" w:cs="Arial"/>
          <w:color w:val="auto"/>
          <w:sz w:val="36"/>
          <w:szCs w:val="36"/>
          <w:u w:val="none"/>
        </w:rPr>
        <w:lastRenderedPageBreak/>
        <w:t>choral parts, single roles from operas, instrumental parts for band or orchestra, etc.</w:t>
      </w:r>
      <w:r>
        <w:rPr>
          <w:rStyle w:val="Hyperlink"/>
          <w:rFonts w:ascii="Arial" w:hAnsi="Arial" w:cs="Arial"/>
          <w:color w:val="auto"/>
          <w:sz w:val="36"/>
          <w:szCs w:val="36"/>
          <w:u w:val="none"/>
        </w:rPr>
        <w:t xml:space="preserve"> — </w:t>
      </w:r>
      <w:r w:rsidRPr="006105FA">
        <w:rPr>
          <w:rStyle w:val="Hyperlink"/>
          <w:rFonts w:ascii="Arial" w:hAnsi="Arial" w:cs="Arial"/>
          <w:color w:val="auto"/>
          <w:sz w:val="36"/>
          <w:szCs w:val="36"/>
          <w:u w:val="none"/>
        </w:rPr>
        <w:t xml:space="preserve">which are often difficult to obtain by themselves in braille. Ms. Krolick will keep the central database of what is available from whom and will make the information available at no charge. For further information, write Betty Krolick, 724 Powder Horn, Fort Collins, CO 80526. </w:t>
      </w:r>
      <w:r>
        <w:rPr>
          <w:rStyle w:val="Hyperlink"/>
          <w:rFonts w:ascii="Arial" w:hAnsi="Arial" w:cs="Arial"/>
          <w:color w:val="auto"/>
          <w:sz w:val="36"/>
          <w:szCs w:val="36"/>
          <w:u w:val="none"/>
        </w:rPr>
        <w:t>***</w:t>
      </w:r>
      <w:r w:rsidRPr="006105FA">
        <w:rPr>
          <w:rStyle w:val="Hyperlink"/>
          <w:rFonts w:ascii="Arial" w:hAnsi="Arial" w:cs="Arial"/>
          <w:color w:val="auto"/>
          <w:sz w:val="36"/>
          <w:szCs w:val="36"/>
          <w:u w:val="none"/>
        </w:rPr>
        <w:t xml:space="preserve"> American Telephone and Telegraph has introduced a device which enables users to get emergency help with one touch of a hand-held transmitter. The Emergency Call System Medical Alert Console, which is at</w:t>
      </w:r>
      <w:r>
        <w:rPr>
          <w:rStyle w:val="Hyperlink"/>
          <w:rFonts w:ascii="Arial" w:hAnsi="Arial" w:cs="Arial"/>
          <w:color w:val="auto"/>
          <w:sz w:val="36"/>
          <w:szCs w:val="36"/>
          <w:u w:val="none"/>
        </w:rPr>
        <w:t xml:space="preserve">tachable </w:t>
      </w:r>
      <w:r w:rsidRPr="006105FA">
        <w:rPr>
          <w:rStyle w:val="Hyperlink"/>
          <w:rFonts w:ascii="Arial" w:hAnsi="Arial" w:cs="Arial"/>
          <w:color w:val="auto"/>
          <w:sz w:val="36"/>
          <w:szCs w:val="36"/>
          <w:u w:val="none"/>
        </w:rPr>
        <w:t xml:space="preserve">to any modular telephone, receives a message from the transmitter, repeats the word "Emergency" for 30 seconds to prevent false alarms, and automatically dials pre­programmed emergency numbers. The console synthesizer voice reports the medical emergency and gives the address and phone number of the caller. For further information, contact your local AT&amp;T phone center. </w:t>
      </w:r>
    </w:p>
    <w:p w14:paraId="5F9CB8CB" w14:textId="77777777" w:rsidR="006105FA" w:rsidRDefault="006105FA" w:rsidP="006105FA">
      <w:pPr>
        <w:spacing w:after="0" w:line="276" w:lineRule="auto"/>
        <w:rPr>
          <w:rStyle w:val="Hyperlink"/>
          <w:rFonts w:ascii="Arial" w:hAnsi="Arial" w:cs="Arial"/>
          <w:color w:val="auto"/>
          <w:sz w:val="36"/>
          <w:szCs w:val="36"/>
          <w:u w:val="none"/>
        </w:rPr>
      </w:pPr>
    </w:p>
    <w:p w14:paraId="5CA273C9" w14:textId="79D3CF75" w:rsidR="006105FA" w:rsidRPr="006105FA" w:rsidRDefault="006105FA" w:rsidP="006105FA">
      <w:pPr>
        <w:spacing w:after="0" w:line="276" w:lineRule="auto"/>
        <w:rPr>
          <w:rStyle w:val="Hyperlink"/>
          <w:rFonts w:ascii="Arial" w:hAnsi="Arial" w:cs="Arial"/>
          <w:color w:val="auto"/>
          <w:sz w:val="36"/>
          <w:szCs w:val="36"/>
          <w:u w:val="none"/>
        </w:rPr>
      </w:pPr>
      <w:r w:rsidRPr="006105FA">
        <w:rPr>
          <w:rStyle w:val="Hyperlink"/>
          <w:rFonts w:ascii="Arial" w:hAnsi="Arial" w:cs="Arial"/>
          <w:color w:val="auto"/>
          <w:sz w:val="36"/>
          <w:szCs w:val="36"/>
          <w:u w:val="none"/>
        </w:rPr>
        <w:t>The Social Security Administration has a braille services division from which one may obtain information about Social Security and related programs in braille. Brailled materials may be obtained by writing: Braille Services Section, Social Security Adm</w:t>
      </w:r>
      <w:r>
        <w:rPr>
          <w:rStyle w:val="Hyperlink"/>
          <w:rFonts w:ascii="Arial" w:hAnsi="Arial" w:cs="Arial"/>
          <w:color w:val="auto"/>
          <w:sz w:val="36"/>
          <w:szCs w:val="36"/>
          <w:u w:val="none"/>
        </w:rPr>
        <w:t>i</w:t>
      </w:r>
      <w:r w:rsidRPr="006105FA">
        <w:rPr>
          <w:rStyle w:val="Hyperlink"/>
          <w:rFonts w:ascii="Arial" w:hAnsi="Arial" w:cs="Arial"/>
          <w:color w:val="auto"/>
          <w:sz w:val="36"/>
          <w:szCs w:val="36"/>
          <w:u w:val="none"/>
        </w:rPr>
        <w:t>n</w:t>
      </w:r>
      <w:r>
        <w:rPr>
          <w:rStyle w:val="Hyperlink"/>
          <w:rFonts w:ascii="Arial" w:hAnsi="Arial" w:cs="Arial"/>
          <w:color w:val="auto"/>
          <w:sz w:val="36"/>
          <w:szCs w:val="36"/>
          <w:u w:val="none"/>
        </w:rPr>
        <w:t>i</w:t>
      </w:r>
      <w:r w:rsidRPr="006105FA">
        <w:rPr>
          <w:rStyle w:val="Hyperlink"/>
          <w:rFonts w:ascii="Arial" w:hAnsi="Arial" w:cs="Arial"/>
          <w:color w:val="auto"/>
          <w:sz w:val="36"/>
          <w:szCs w:val="36"/>
          <w:u w:val="none"/>
        </w:rPr>
        <w:t>stration, 1-H-23 Operations Building, Baltimore, MD 21235. Additionally, the Social Security Administration, as it revises public in</w:t>
      </w:r>
      <w:r>
        <w:rPr>
          <w:rStyle w:val="Hyperlink"/>
          <w:rFonts w:ascii="Arial" w:hAnsi="Arial" w:cs="Arial"/>
          <w:color w:val="auto"/>
          <w:sz w:val="36"/>
          <w:szCs w:val="36"/>
          <w:u w:val="none"/>
        </w:rPr>
        <w:t>f</w:t>
      </w:r>
      <w:r w:rsidRPr="006105FA">
        <w:rPr>
          <w:rStyle w:val="Hyperlink"/>
          <w:rFonts w:ascii="Arial" w:hAnsi="Arial" w:cs="Arial"/>
          <w:color w:val="auto"/>
          <w:sz w:val="36"/>
          <w:szCs w:val="36"/>
          <w:u w:val="none"/>
        </w:rPr>
        <w:t xml:space="preserve">ormation materials, will improve spacing, increase type size, and </w:t>
      </w:r>
      <w:r w:rsidRPr="006105FA">
        <w:rPr>
          <w:rStyle w:val="Hyperlink"/>
          <w:rFonts w:ascii="Arial" w:hAnsi="Arial" w:cs="Arial"/>
          <w:color w:val="auto"/>
          <w:sz w:val="36"/>
          <w:szCs w:val="36"/>
          <w:u w:val="none"/>
        </w:rPr>
        <w:lastRenderedPageBreak/>
        <w:t xml:space="preserve">take other actions to enhance readability by individuals with visual impairments. </w:t>
      </w:r>
    </w:p>
    <w:p w14:paraId="753FC6AD" w14:textId="77777777" w:rsidR="006105FA" w:rsidRDefault="006105FA" w:rsidP="006105FA">
      <w:pPr>
        <w:spacing w:after="0" w:line="276" w:lineRule="auto"/>
        <w:rPr>
          <w:rStyle w:val="Hyperlink"/>
          <w:rFonts w:ascii="Arial" w:hAnsi="Arial" w:cs="Arial"/>
          <w:color w:val="auto"/>
          <w:sz w:val="36"/>
          <w:szCs w:val="36"/>
          <w:u w:val="none"/>
        </w:rPr>
      </w:pPr>
    </w:p>
    <w:p w14:paraId="1A244A40" w14:textId="11A64C06" w:rsidR="00B378B6" w:rsidRDefault="006105FA" w:rsidP="006105FA">
      <w:pPr>
        <w:spacing w:after="0" w:line="276" w:lineRule="auto"/>
        <w:rPr>
          <w:rStyle w:val="Hyperlink"/>
          <w:rFonts w:ascii="Arial" w:hAnsi="Arial" w:cs="Arial"/>
          <w:color w:val="auto"/>
          <w:sz w:val="36"/>
          <w:szCs w:val="36"/>
          <w:u w:val="none"/>
        </w:rPr>
      </w:pPr>
      <w:r w:rsidRPr="006105FA">
        <w:rPr>
          <w:rStyle w:val="Hyperlink"/>
          <w:rFonts w:ascii="Arial" w:hAnsi="Arial" w:cs="Arial"/>
          <w:color w:val="auto"/>
          <w:sz w:val="36"/>
          <w:szCs w:val="36"/>
          <w:u w:val="none"/>
        </w:rPr>
        <w:t>"Please Touch" is a sculptural exploration for the blind and visually impaired, children through adults, to be held at the Queens Museum, Flushing, New York, from April through November 1985. The project includes guided hands-on exploration of full-scale casts of Classical and Renaissance sculpture, a gallery talk,</w:t>
      </w:r>
      <w:r w:rsidR="00785FC4">
        <w:rPr>
          <w:rStyle w:val="Hyperlink"/>
          <w:rFonts w:ascii="Arial" w:hAnsi="Arial" w:cs="Arial"/>
          <w:color w:val="auto"/>
          <w:sz w:val="36"/>
          <w:szCs w:val="36"/>
          <w:u w:val="none"/>
        </w:rPr>
        <w:t xml:space="preserve"> </w:t>
      </w:r>
      <w:r w:rsidR="00785FC4" w:rsidRPr="00785FC4">
        <w:rPr>
          <w:rStyle w:val="Hyperlink"/>
          <w:rFonts w:ascii="Arial" w:hAnsi="Arial" w:cs="Arial"/>
          <w:color w:val="auto"/>
          <w:sz w:val="36"/>
          <w:szCs w:val="36"/>
          <w:u w:val="none"/>
        </w:rPr>
        <w:t>and a "sculpt your own" workshop. Tours will be specially tailored to meet the level of interest of each group. For information and group reservations, contact Gail Feld, Special Education Coordinator, The Queens Museum, New York City Building, Flushing Meadow-Corona Park, Flushing, NY 11368; (718) 592-9700, Thursdays and Fridays from 2:00 to 5:00 P.M.</w:t>
      </w:r>
    </w:p>
    <w:p w14:paraId="4C5D1578" w14:textId="77777777" w:rsidR="00785FC4" w:rsidRDefault="00785FC4" w:rsidP="006105FA">
      <w:pPr>
        <w:spacing w:after="0" w:line="276" w:lineRule="auto"/>
        <w:rPr>
          <w:rStyle w:val="Hyperlink"/>
          <w:rFonts w:ascii="Arial" w:hAnsi="Arial" w:cs="Arial"/>
          <w:color w:val="auto"/>
          <w:sz w:val="36"/>
          <w:szCs w:val="36"/>
          <w:u w:val="none"/>
        </w:rPr>
      </w:pPr>
    </w:p>
    <w:p w14:paraId="0896F43C" w14:textId="14F87060" w:rsidR="00785FC4" w:rsidRPr="00785FC4" w:rsidRDefault="00785FC4" w:rsidP="00785FC4">
      <w:pPr>
        <w:spacing w:after="0" w:line="276" w:lineRule="auto"/>
        <w:rPr>
          <w:rStyle w:val="Hyperlink"/>
          <w:rFonts w:ascii="Arial" w:hAnsi="Arial" w:cs="Arial"/>
          <w:color w:val="auto"/>
          <w:sz w:val="36"/>
          <w:szCs w:val="36"/>
          <w:u w:val="none"/>
        </w:rPr>
      </w:pPr>
      <w:r w:rsidRPr="00785FC4">
        <w:rPr>
          <w:rStyle w:val="Hyperlink"/>
          <w:rFonts w:ascii="Arial" w:hAnsi="Arial" w:cs="Arial"/>
          <w:color w:val="auto"/>
          <w:sz w:val="36"/>
          <w:szCs w:val="36"/>
          <w:u w:val="none"/>
        </w:rPr>
        <w:t>Two exciting tours scheduled for early summer 1985 should be of interest to many blind and visually impaired travelers. (1) A trip to exotic China, June 28 through July 14, is one of the most exciting trips ever to be offered by Evergreen White Cane Tours. It includes everything you have ever wanted to learn about China: the Ming tombs, the Great Wall of China, the Forbidden City, the sculptured figure of the Sacred Way, and more. For full information, contact Evergreen White Cane Tours, 19505L - 44th Avenue, W., Lynnwood, WA 98036; (206)</w:t>
      </w:r>
      <w:r>
        <w:rPr>
          <w:rStyle w:val="Hyperlink"/>
          <w:rFonts w:ascii="Arial" w:hAnsi="Arial" w:cs="Arial"/>
          <w:color w:val="auto"/>
          <w:sz w:val="36"/>
          <w:szCs w:val="36"/>
          <w:u w:val="none"/>
        </w:rPr>
        <w:t xml:space="preserve"> </w:t>
      </w:r>
      <w:r w:rsidRPr="00785FC4">
        <w:rPr>
          <w:rStyle w:val="Hyperlink"/>
          <w:rFonts w:ascii="Arial" w:hAnsi="Arial" w:cs="Arial"/>
          <w:color w:val="auto"/>
          <w:sz w:val="36"/>
          <w:szCs w:val="36"/>
          <w:u w:val="none"/>
        </w:rPr>
        <w:t xml:space="preserve">776-1184 </w:t>
      </w:r>
      <w:r w:rsidRPr="00785FC4">
        <w:rPr>
          <w:rStyle w:val="Hyperlink"/>
          <w:rFonts w:ascii="Arial" w:hAnsi="Arial" w:cs="Arial"/>
          <w:color w:val="auto"/>
          <w:sz w:val="36"/>
          <w:szCs w:val="36"/>
          <w:u w:val="none"/>
        </w:rPr>
        <w:lastRenderedPageBreak/>
        <w:t>(Washington only, 1-800-562-9298). (2) The Philadelphia Blind Association invites you to visit the Holy Land, May 9-19. The trip includes six days of touring plus one walking tour of Jerusalem. For further information, contact Mrs. Amy Gold, Rosenbluth Travel Agency,</w:t>
      </w:r>
      <w:r>
        <w:rPr>
          <w:rStyle w:val="Hyperlink"/>
          <w:rFonts w:ascii="Arial" w:hAnsi="Arial" w:cs="Arial"/>
          <w:color w:val="auto"/>
          <w:sz w:val="36"/>
          <w:szCs w:val="36"/>
          <w:u w:val="none"/>
        </w:rPr>
        <w:t xml:space="preserve"> </w:t>
      </w:r>
      <w:r w:rsidRPr="00785FC4">
        <w:rPr>
          <w:rStyle w:val="Hyperlink"/>
          <w:rFonts w:ascii="Arial" w:hAnsi="Arial" w:cs="Arial"/>
          <w:color w:val="auto"/>
          <w:sz w:val="36"/>
          <w:szCs w:val="36"/>
          <w:u w:val="none"/>
        </w:rPr>
        <w:t xml:space="preserve">Inc., 1515 Walnut Street, Philadelphia, PA 19102; (215) 563-1070, Extension 207. </w:t>
      </w:r>
    </w:p>
    <w:p w14:paraId="175C8CE5" w14:textId="77777777" w:rsidR="00785FC4" w:rsidRDefault="00785FC4" w:rsidP="00785FC4">
      <w:pPr>
        <w:spacing w:after="0" w:line="276" w:lineRule="auto"/>
        <w:rPr>
          <w:rStyle w:val="Hyperlink"/>
          <w:rFonts w:ascii="Arial" w:hAnsi="Arial" w:cs="Arial"/>
          <w:color w:val="auto"/>
          <w:sz w:val="36"/>
          <w:szCs w:val="36"/>
          <w:u w:val="none"/>
        </w:rPr>
      </w:pPr>
    </w:p>
    <w:p w14:paraId="625A086D" w14:textId="6369C46D" w:rsidR="00785FC4" w:rsidRDefault="00785FC4" w:rsidP="00785FC4">
      <w:pPr>
        <w:spacing w:after="0" w:line="276" w:lineRule="auto"/>
        <w:rPr>
          <w:rStyle w:val="Hyperlink"/>
          <w:rFonts w:ascii="Arial" w:hAnsi="Arial" w:cs="Arial"/>
          <w:color w:val="auto"/>
          <w:sz w:val="36"/>
          <w:szCs w:val="36"/>
          <w:u w:val="none"/>
        </w:rPr>
      </w:pPr>
      <w:r w:rsidRPr="00785FC4">
        <w:rPr>
          <w:rStyle w:val="Hyperlink"/>
          <w:rFonts w:ascii="Arial" w:hAnsi="Arial" w:cs="Arial"/>
          <w:color w:val="auto"/>
          <w:sz w:val="36"/>
          <w:szCs w:val="36"/>
          <w:u w:val="none"/>
        </w:rPr>
        <w:t>The Association on Handicapped Student Service Programs in Post­secondary Education (AHSSPPE) is holding its eighth annual conference in Atlanta, Georgia, July 24-27, at the Atlanta Hilton. AHSSPPE is an international, non-profit organization with more than 600 members representing 400 institutions of higher education in the United States, Canada, and other countries. The annual conference provides an opportunity for service providers and students to come together to exchange ideas. For further information, contact Jane Jarrow, P.</w:t>
      </w:r>
      <w:r>
        <w:rPr>
          <w:rStyle w:val="Hyperlink"/>
          <w:rFonts w:ascii="Arial" w:hAnsi="Arial" w:cs="Arial"/>
          <w:color w:val="auto"/>
          <w:sz w:val="36"/>
          <w:szCs w:val="36"/>
          <w:u w:val="none"/>
        </w:rPr>
        <w:t>O</w:t>
      </w:r>
      <w:r w:rsidRPr="00785FC4">
        <w:rPr>
          <w:rStyle w:val="Hyperlink"/>
          <w:rFonts w:ascii="Arial" w:hAnsi="Arial" w:cs="Arial"/>
          <w:color w:val="auto"/>
          <w:sz w:val="36"/>
          <w:szCs w:val="36"/>
          <w:u w:val="none"/>
        </w:rPr>
        <w:t>. Box 21192, Columbus, OH 43221; (614)</w:t>
      </w:r>
      <w:r>
        <w:rPr>
          <w:rStyle w:val="Hyperlink"/>
          <w:rFonts w:ascii="Arial" w:hAnsi="Arial" w:cs="Arial"/>
          <w:color w:val="auto"/>
          <w:sz w:val="36"/>
          <w:szCs w:val="36"/>
          <w:u w:val="none"/>
        </w:rPr>
        <w:t xml:space="preserve"> 488-4972.</w:t>
      </w:r>
    </w:p>
    <w:p w14:paraId="2B6A7A99" w14:textId="77777777" w:rsidR="00785FC4" w:rsidRDefault="00785FC4" w:rsidP="00785FC4">
      <w:pPr>
        <w:spacing w:after="0" w:line="276" w:lineRule="auto"/>
        <w:rPr>
          <w:rStyle w:val="Hyperlink"/>
          <w:rFonts w:ascii="Arial" w:hAnsi="Arial" w:cs="Arial"/>
          <w:color w:val="auto"/>
          <w:sz w:val="36"/>
          <w:szCs w:val="36"/>
          <w:u w:val="none"/>
        </w:rPr>
      </w:pPr>
    </w:p>
    <w:p w14:paraId="7FD09036" w14:textId="2CD7D67C" w:rsidR="00785FC4" w:rsidRDefault="00785FC4" w:rsidP="00785FC4">
      <w:pPr>
        <w:spacing w:after="0" w:line="276" w:lineRule="auto"/>
        <w:rPr>
          <w:rStyle w:val="Hyperlink"/>
          <w:rFonts w:ascii="Arial" w:hAnsi="Arial" w:cs="Arial"/>
          <w:color w:val="auto"/>
          <w:sz w:val="36"/>
          <w:szCs w:val="36"/>
          <w:u w:val="none"/>
        </w:rPr>
      </w:pPr>
      <w:r w:rsidRPr="00785FC4">
        <w:rPr>
          <w:rStyle w:val="Hyperlink"/>
          <w:rFonts w:ascii="Arial" w:hAnsi="Arial" w:cs="Arial"/>
          <w:color w:val="auto"/>
          <w:sz w:val="36"/>
          <w:szCs w:val="36"/>
          <w:u w:val="none"/>
        </w:rPr>
        <w:t xml:space="preserve">United Press International: Kimberly Smith, a totally blind 17-year­old Peoria, Illinois, high-school senior, is being forced to take driver's education course (classroom portion only) to satisfy graduation requirements. State law requires students to take either driver's or safety education courses, but Peoria's Woodruff High School does not offer safety education. Although the principal argued that </w:t>
      </w:r>
      <w:r w:rsidRPr="00785FC4">
        <w:rPr>
          <w:rStyle w:val="Hyperlink"/>
          <w:rFonts w:ascii="Arial" w:hAnsi="Arial" w:cs="Arial"/>
          <w:color w:val="auto"/>
          <w:sz w:val="36"/>
          <w:szCs w:val="36"/>
          <w:u w:val="none"/>
        </w:rPr>
        <w:lastRenderedPageBreak/>
        <w:t>Kimberly would be a</w:t>
      </w:r>
      <w:r>
        <w:rPr>
          <w:rStyle w:val="Hyperlink"/>
          <w:rFonts w:ascii="Arial" w:hAnsi="Arial" w:cs="Arial"/>
          <w:color w:val="auto"/>
          <w:sz w:val="36"/>
          <w:szCs w:val="36"/>
          <w:u w:val="none"/>
        </w:rPr>
        <w:t xml:space="preserve"> pas</w:t>
      </w:r>
      <w:r w:rsidRPr="00785FC4">
        <w:rPr>
          <w:rStyle w:val="Hyperlink"/>
          <w:rFonts w:ascii="Arial" w:hAnsi="Arial" w:cs="Arial"/>
          <w:color w:val="auto"/>
          <w:sz w:val="36"/>
          <w:szCs w:val="36"/>
          <w:u w:val="none"/>
        </w:rPr>
        <w:t xml:space="preserve">senger and a pedestrian and might find herself in </w:t>
      </w:r>
      <w:proofErr w:type="gramStart"/>
      <w:r w:rsidRPr="00785FC4">
        <w:rPr>
          <w:rStyle w:val="Hyperlink"/>
          <w:rFonts w:ascii="Arial" w:hAnsi="Arial" w:cs="Arial"/>
          <w:color w:val="auto"/>
          <w:sz w:val="36"/>
          <w:szCs w:val="36"/>
          <w:u w:val="none"/>
        </w:rPr>
        <w:t>an emergency situation</w:t>
      </w:r>
      <w:proofErr w:type="gramEnd"/>
      <w:r w:rsidRPr="00785FC4">
        <w:rPr>
          <w:rStyle w:val="Hyperlink"/>
          <w:rFonts w:ascii="Arial" w:hAnsi="Arial" w:cs="Arial"/>
          <w:color w:val="auto"/>
          <w:sz w:val="36"/>
          <w:szCs w:val="36"/>
          <w:u w:val="none"/>
        </w:rPr>
        <w:t xml:space="preserve"> where she might have to drive, the</w:t>
      </w:r>
      <w:r>
        <w:rPr>
          <w:rStyle w:val="Hyperlink"/>
          <w:rFonts w:ascii="Arial" w:hAnsi="Arial" w:cs="Arial"/>
          <w:color w:val="auto"/>
          <w:sz w:val="36"/>
          <w:szCs w:val="36"/>
          <w:u w:val="none"/>
        </w:rPr>
        <w:t xml:space="preserve"> </w:t>
      </w:r>
      <w:r w:rsidR="005965DE">
        <w:rPr>
          <w:rStyle w:val="Hyperlink"/>
          <w:rFonts w:ascii="Arial" w:hAnsi="Arial" w:cs="Arial"/>
          <w:color w:val="auto"/>
          <w:sz w:val="36"/>
          <w:szCs w:val="36"/>
          <w:u w:val="none"/>
        </w:rPr>
        <w:t xml:space="preserve">legal adviser for the State Board of Education insists Kimberly is wasting her time and the school should offer a safety course or substitute class designed for disabled students. School officials point out that this would be </w:t>
      </w:r>
      <w:proofErr w:type="gramStart"/>
      <w:r w:rsidR="005965DE">
        <w:rPr>
          <w:rStyle w:val="Hyperlink"/>
          <w:rFonts w:ascii="Arial" w:hAnsi="Arial" w:cs="Arial"/>
          <w:color w:val="auto"/>
          <w:sz w:val="36"/>
          <w:szCs w:val="36"/>
          <w:u w:val="none"/>
        </w:rPr>
        <w:t>impractical, since</w:t>
      </w:r>
      <w:proofErr w:type="gramEnd"/>
      <w:r w:rsidR="005965DE">
        <w:rPr>
          <w:rStyle w:val="Hyperlink"/>
          <w:rFonts w:ascii="Arial" w:hAnsi="Arial" w:cs="Arial"/>
          <w:color w:val="auto"/>
          <w:sz w:val="36"/>
          <w:szCs w:val="36"/>
          <w:u w:val="none"/>
        </w:rPr>
        <w:t xml:space="preserve"> it would really be a course for just one student. </w:t>
      </w:r>
    </w:p>
    <w:p w14:paraId="582C3498" w14:textId="77777777" w:rsidR="005965DE" w:rsidRDefault="005965DE" w:rsidP="00785FC4">
      <w:pPr>
        <w:spacing w:after="0" w:line="276" w:lineRule="auto"/>
        <w:rPr>
          <w:rStyle w:val="Hyperlink"/>
          <w:rFonts w:ascii="Arial" w:hAnsi="Arial" w:cs="Arial"/>
          <w:color w:val="auto"/>
          <w:sz w:val="36"/>
          <w:szCs w:val="36"/>
          <w:u w:val="none"/>
        </w:rPr>
      </w:pPr>
    </w:p>
    <w:p w14:paraId="6A2D600D" w14:textId="1D4B4180" w:rsidR="005965DE" w:rsidRDefault="005965DE" w:rsidP="00785FC4">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From </w:t>
      </w:r>
      <w:r>
        <w:rPr>
          <w:rStyle w:val="Hyperlink"/>
          <w:rFonts w:ascii="Arial" w:hAnsi="Arial" w:cs="Arial"/>
          <w:b/>
          <w:bCs/>
          <w:color w:val="auto"/>
          <w:sz w:val="36"/>
          <w:szCs w:val="36"/>
          <w:u w:val="none"/>
        </w:rPr>
        <w:t>ACB Ohio Connection:</w:t>
      </w:r>
      <w:r>
        <w:rPr>
          <w:rStyle w:val="Hyperlink"/>
          <w:rFonts w:ascii="Arial" w:hAnsi="Arial" w:cs="Arial"/>
          <w:color w:val="auto"/>
          <w:sz w:val="36"/>
          <w:szCs w:val="36"/>
          <w:u w:val="none"/>
        </w:rPr>
        <w:t xml:space="preserve"> It is estimated that an additional 102,000 employees will be needed by the horticulture industry by the year 1990. Four states (including Ohio) are cooperating in a special effort to fill many of these jobs with disabled people. For further information, contact Horticulture Hiring the Disabled, 904 Comprint Court, Suite 103, Gaithersburg, MD 20877; (301) 948-3010.</w:t>
      </w:r>
    </w:p>
    <w:p w14:paraId="42A42770" w14:textId="77777777" w:rsidR="005965DE" w:rsidRDefault="005965DE" w:rsidP="00785FC4">
      <w:pPr>
        <w:spacing w:after="0" w:line="276" w:lineRule="auto"/>
        <w:rPr>
          <w:rStyle w:val="Hyperlink"/>
          <w:rFonts w:ascii="Arial" w:hAnsi="Arial" w:cs="Arial"/>
          <w:color w:val="auto"/>
          <w:sz w:val="36"/>
          <w:szCs w:val="36"/>
          <w:u w:val="none"/>
        </w:rPr>
      </w:pPr>
    </w:p>
    <w:p w14:paraId="7503A3B7" w14:textId="756DD095" w:rsidR="005965DE" w:rsidRDefault="005965DE" w:rsidP="00785FC4">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An adult tricycle is now available which enables two adults to ride tandem. The person in front</w:t>
      </w:r>
      <w:r w:rsidR="001B3BD9">
        <w:rPr>
          <w:rStyle w:val="Hyperlink"/>
          <w:rFonts w:ascii="Arial" w:hAnsi="Arial" w:cs="Arial"/>
          <w:color w:val="auto"/>
          <w:sz w:val="36"/>
          <w:szCs w:val="36"/>
          <w:u w:val="none"/>
        </w:rPr>
        <w:t xml:space="preserve"> guides the tricycle while pedaling, and the person in the rear just holds on and pedals. The tricycle is similar in some respects to a tandem cycle, the main difference being the three wheels. There are two sets of </w:t>
      </w:r>
      <w:proofErr w:type="gramStart"/>
      <w:r w:rsidR="001B3BD9">
        <w:rPr>
          <w:rStyle w:val="Hyperlink"/>
          <w:rFonts w:ascii="Arial" w:hAnsi="Arial" w:cs="Arial"/>
          <w:color w:val="auto"/>
          <w:sz w:val="36"/>
          <w:szCs w:val="36"/>
          <w:u w:val="none"/>
        </w:rPr>
        <w:t>handle bars</w:t>
      </w:r>
      <w:proofErr w:type="gramEnd"/>
      <w:r w:rsidR="001B3BD9">
        <w:rPr>
          <w:rStyle w:val="Hyperlink"/>
          <w:rFonts w:ascii="Arial" w:hAnsi="Arial" w:cs="Arial"/>
          <w:color w:val="auto"/>
          <w:sz w:val="36"/>
          <w:szCs w:val="36"/>
          <w:u w:val="none"/>
        </w:rPr>
        <w:t xml:space="preserve">, two sets of pedals, and two seats. For a blind person and a sighted friend, this vehicle provides excellent exercise, pleasure, and safety. Anyone interested in further information may write or call </w:t>
      </w:r>
      <w:r w:rsidR="001B3BD9">
        <w:rPr>
          <w:rStyle w:val="Hyperlink"/>
          <w:rFonts w:ascii="Arial" w:hAnsi="Arial" w:cs="Arial"/>
          <w:color w:val="auto"/>
          <w:sz w:val="36"/>
          <w:szCs w:val="36"/>
          <w:u w:val="none"/>
        </w:rPr>
        <w:lastRenderedPageBreak/>
        <w:t>the Adultrike Manufacturing Company, 11134 Wisconsin Avenue, Youngtown, AZ 85363; (602) 933-2607.</w:t>
      </w:r>
    </w:p>
    <w:p w14:paraId="2732F077" w14:textId="77777777" w:rsidR="001B3BD9" w:rsidRDefault="001B3BD9" w:rsidP="00785FC4">
      <w:pPr>
        <w:spacing w:after="0" w:line="276" w:lineRule="auto"/>
        <w:rPr>
          <w:rStyle w:val="Hyperlink"/>
          <w:rFonts w:ascii="Arial" w:hAnsi="Arial" w:cs="Arial"/>
          <w:color w:val="auto"/>
          <w:sz w:val="36"/>
          <w:szCs w:val="36"/>
          <w:u w:val="none"/>
        </w:rPr>
      </w:pPr>
    </w:p>
    <w:p w14:paraId="7052E147" w14:textId="05680735" w:rsidR="001B3BD9" w:rsidRPr="00BF0285" w:rsidRDefault="00BF0285" w:rsidP="00BF0285">
      <w:pPr>
        <w:pStyle w:val="Heading1"/>
        <w:spacing w:before="0" w:line="276" w:lineRule="auto"/>
        <w:rPr>
          <w:rStyle w:val="Hyperlink"/>
          <w:rFonts w:ascii="Arial" w:hAnsi="Arial" w:cs="Arial"/>
          <w:color w:val="auto"/>
          <w:sz w:val="44"/>
          <w:szCs w:val="44"/>
          <w:u w:val="none"/>
        </w:rPr>
      </w:pPr>
      <w:bookmarkStart w:id="19" w:name="CalendarofEvents"/>
      <w:r w:rsidRPr="00BF0285">
        <w:rPr>
          <w:rStyle w:val="Hyperlink"/>
          <w:rFonts w:ascii="Arial" w:hAnsi="Arial" w:cs="Arial"/>
          <w:b/>
          <w:bCs/>
          <w:color w:val="auto"/>
          <w:sz w:val="44"/>
          <w:szCs w:val="44"/>
          <w:u w:val="none"/>
        </w:rPr>
        <w:t>Calendar of Events</w:t>
      </w:r>
      <w:bookmarkEnd w:id="19"/>
    </w:p>
    <w:p w14:paraId="446366EE" w14:textId="77777777" w:rsidR="00BF0285" w:rsidRDefault="00BF0285" w:rsidP="00785FC4">
      <w:pPr>
        <w:spacing w:after="0" w:line="276" w:lineRule="auto"/>
        <w:rPr>
          <w:rStyle w:val="Hyperlink"/>
          <w:rFonts w:ascii="Arial" w:hAnsi="Arial" w:cs="Arial"/>
          <w:color w:val="auto"/>
          <w:sz w:val="36"/>
          <w:szCs w:val="36"/>
          <w:u w:val="none"/>
        </w:rPr>
      </w:pPr>
    </w:p>
    <w:p w14:paraId="0C67809E" w14:textId="6209316C" w:rsidR="00BF0285" w:rsidRPr="00BF0285" w:rsidRDefault="00BF0285" w:rsidP="00BF0285">
      <w:pPr>
        <w:spacing w:after="0" w:line="276" w:lineRule="auto"/>
        <w:rPr>
          <w:rStyle w:val="Hyperlink"/>
          <w:rFonts w:ascii="Arial" w:hAnsi="Arial" w:cs="Arial"/>
          <w:color w:val="auto"/>
          <w:sz w:val="36"/>
          <w:szCs w:val="36"/>
          <w:u w:val="none"/>
        </w:rPr>
      </w:pPr>
      <w:r w:rsidRPr="00BF0285">
        <w:rPr>
          <w:rStyle w:val="Hyperlink"/>
          <w:rFonts w:ascii="Arial" w:hAnsi="Arial" w:cs="Arial"/>
          <w:color w:val="auto"/>
          <w:sz w:val="36"/>
          <w:szCs w:val="36"/>
          <w:u w:val="none"/>
        </w:rPr>
        <w:t xml:space="preserve">This Calendar of Events is prepared by the Public Affairs Director in the National Office of the American Council of the Blind to assist ACB affiliates as well as national organizations of and for the blind in publicizing their events. We need your conference dates to maintain </w:t>
      </w:r>
      <w:proofErr w:type="gramStart"/>
      <w:r w:rsidRPr="00BF0285">
        <w:rPr>
          <w:rStyle w:val="Hyperlink"/>
          <w:rFonts w:ascii="Arial" w:hAnsi="Arial" w:cs="Arial"/>
          <w:color w:val="auto"/>
          <w:sz w:val="36"/>
          <w:szCs w:val="36"/>
          <w:u w:val="none"/>
        </w:rPr>
        <w:t>this popular services</w:t>
      </w:r>
      <w:proofErr w:type="gramEnd"/>
      <w:r w:rsidRPr="00BF0285">
        <w:rPr>
          <w:rStyle w:val="Hyperlink"/>
          <w:rFonts w:ascii="Arial" w:hAnsi="Arial" w:cs="Arial"/>
          <w:color w:val="auto"/>
          <w:sz w:val="36"/>
          <w:szCs w:val="36"/>
          <w:u w:val="none"/>
        </w:rPr>
        <w:t>. Please con</w:t>
      </w:r>
      <w:r>
        <w:rPr>
          <w:rStyle w:val="Hyperlink"/>
          <w:rFonts w:ascii="Arial" w:hAnsi="Arial" w:cs="Arial"/>
          <w:color w:val="auto"/>
          <w:sz w:val="36"/>
          <w:szCs w:val="36"/>
          <w:u w:val="none"/>
        </w:rPr>
        <w:t>t</w:t>
      </w:r>
      <w:r w:rsidRPr="00BF0285">
        <w:rPr>
          <w:rStyle w:val="Hyperlink"/>
          <w:rFonts w:ascii="Arial" w:hAnsi="Arial" w:cs="Arial"/>
          <w:color w:val="auto"/>
          <w:sz w:val="36"/>
          <w:szCs w:val="36"/>
          <w:u w:val="none"/>
        </w:rPr>
        <w:t xml:space="preserve">act Laura Oftedahl at 1-800-424-8666 as soon as your meetings are set. </w:t>
      </w:r>
    </w:p>
    <w:p w14:paraId="39CDCCEC" w14:textId="77777777" w:rsidR="00BF0285" w:rsidRDefault="00BF0285" w:rsidP="00181C6F">
      <w:pPr>
        <w:pStyle w:val="ListParagraph"/>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br/>
      </w:r>
      <w:r w:rsidRPr="00BF0285">
        <w:rPr>
          <w:rStyle w:val="Hyperlink"/>
          <w:rFonts w:ascii="Arial" w:hAnsi="Arial" w:cs="Arial"/>
          <w:color w:val="auto"/>
          <w:sz w:val="36"/>
          <w:szCs w:val="36"/>
          <w:u w:val="none"/>
        </w:rPr>
        <w:t>April 18-21</w:t>
      </w:r>
      <w:r>
        <w:rPr>
          <w:rStyle w:val="Hyperlink"/>
          <w:rFonts w:ascii="Arial" w:hAnsi="Arial" w:cs="Arial"/>
          <w:color w:val="auto"/>
          <w:sz w:val="36"/>
          <w:szCs w:val="36"/>
          <w:u w:val="none"/>
        </w:rPr>
        <w:t xml:space="preserve"> — </w:t>
      </w:r>
      <w:r w:rsidRPr="00BF0285">
        <w:rPr>
          <w:rStyle w:val="Hyperlink"/>
          <w:rFonts w:ascii="Arial" w:hAnsi="Arial" w:cs="Arial"/>
          <w:color w:val="auto"/>
          <w:sz w:val="36"/>
          <w:szCs w:val="36"/>
          <w:u w:val="none"/>
        </w:rPr>
        <w:t>ACB of California Spring Convention</w:t>
      </w:r>
      <w:r>
        <w:rPr>
          <w:rStyle w:val="Hyperlink"/>
          <w:rFonts w:ascii="Arial" w:hAnsi="Arial" w:cs="Arial"/>
          <w:color w:val="auto"/>
          <w:sz w:val="36"/>
          <w:szCs w:val="36"/>
          <w:u w:val="none"/>
        </w:rPr>
        <w:t xml:space="preserve"> —</w:t>
      </w:r>
      <w:r w:rsidRPr="00BF0285">
        <w:rPr>
          <w:rStyle w:val="Hyperlink"/>
          <w:rFonts w:ascii="Arial" w:hAnsi="Arial" w:cs="Arial"/>
          <w:color w:val="auto"/>
          <w:sz w:val="36"/>
          <w:szCs w:val="36"/>
          <w:u w:val="none"/>
        </w:rPr>
        <w:t xml:space="preserve">Sacramento </w:t>
      </w:r>
    </w:p>
    <w:p w14:paraId="3E41B4C5" w14:textId="1171DA16" w:rsidR="00BF0285" w:rsidRPr="00BF0285" w:rsidRDefault="00BF0285" w:rsidP="00181C6F">
      <w:pPr>
        <w:pStyle w:val="ListParagraph"/>
        <w:spacing w:after="0" w:line="276" w:lineRule="auto"/>
        <w:rPr>
          <w:rStyle w:val="Hyperlink"/>
          <w:rFonts w:ascii="Arial" w:hAnsi="Arial" w:cs="Arial"/>
          <w:color w:val="auto"/>
          <w:sz w:val="36"/>
          <w:szCs w:val="36"/>
          <w:u w:val="none"/>
        </w:rPr>
      </w:pPr>
      <w:r w:rsidRPr="00BF0285">
        <w:rPr>
          <w:rStyle w:val="Hyperlink"/>
          <w:rFonts w:ascii="Arial" w:hAnsi="Arial" w:cs="Arial"/>
          <w:color w:val="auto"/>
          <w:sz w:val="36"/>
          <w:szCs w:val="36"/>
          <w:u w:val="none"/>
        </w:rPr>
        <w:t>April 20</w:t>
      </w:r>
      <w:r>
        <w:rPr>
          <w:rStyle w:val="Hyperlink"/>
          <w:rFonts w:ascii="Arial" w:hAnsi="Arial" w:cs="Arial"/>
          <w:color w:val="auto"/>
          <w:sz w:val="36"/>
          <w:szCs w:val="36"/>
          <w:u w:val="none"/>
        </w:rPr>
        <w:t xml:space="preserve"> — </w:t>
      </w:r>
      <w:r w:rsidRPr="00BF0285">
        <w:rPr>
          <w:rStyle w:val="Hyperlink"/>
          <w:rFonts w:ascii="Arial" w:hAnsi="Arial" w:cs="Arial"/>
          <w:color w:val="auto"/>
          <w:sz w:val="36"/>
          <w:szCs w:val="36"/>
          <w:u w:val="none"/>
        </w:rPr>
        <w:t>Connecticut Council of the Blind Spring Convention</w:t>
      </w:r>
      <w:r>
        <w:rPr>
          <w:rStyle w:val="Hyperlink"/>
          <w:rFonts w:ascii="Arial" w:hAnsi="Arial" w:cs="Arial"/>
          <w:color w:val="auto"/>
          <w:sz w:val="36"/>
          <w:szCs w:val="36"/>
          <w:u w:val="none"/>
        </w:rPr>
        <w:t xml:space="preserve"> — </w:t>
      </w:r>
      <w:r w:rsidRPr="00BF0285">
        <w:rPr>
          <w:rStyle w:val="Hyperlink"/>
          <w:rFonts w:ascii="Arial" w:hAnsi="Arial" w:cs="Arial"/>
          <w:color w:val="auto"/>
          <w:sz w:val="36"/>
          <w:szCs w:val="36"/>
          <w:u w:val="none"/>
        </w:rPr>
        <w:t xml:space="preserve">Wallingford </w:t>
      </w:r>
    </w:p>
    <w:p w14:paraId="5ADDBCD9" w14:textId="3A4FED27" w:rsidR="00BF0285" w:rsidRDefault="00BF0285" w:rsidP="00181C6F">
      <w:pPr>
        <w:pStyle w:val="ListParagraph"/>
        <w:spacing w:after="0" w:line="276" w:lineRule="auto"/>
        <w:rPr>
          <w:rStyle w:val="Hyperlink"/>
          <w:rFonts w:ascii="Arial" w:hAnsi="Arial" w:cs="Arial"/>
          <w:color w:val="auto"/>
          <w:sz w:val="36"/>
          <w:szCs w:val="36"/>
          <w:u w:val="none"/>
        </w:rPr>
      </w:pPr>
      <w:r w:rsidRPr="00BF0285">
        <w:rPr>
          <w:rStyle w:val="Hyperlink"/>
          <w:rFonts w:ascii="Arial" w:hAnsi="Arial" w:cs="Arial"/>
          <w:color w:val="auto"/>
          <w:sz w:val="36"/>
          <w:szCs w:val="36"/>
          <w:u w:val="none"/>
        </w:rPr>
        <w:t>April 26-27</w:t>
      </w:r>
      <w:r>
        <w:rPr>
          <w:rStyle w:val="Hyperlink"/>
          <w:rFonts w:ascii="Arial" w:hAnsi="Arial" w:cs="Arial"/>
          <w:color w:val="auto"/>
          <w:sz w:val="36"/>
          <w:szCs w:val="36"/>
          <w:u w:val="none"/>
        </w:rPr>
        <w:t xml:space="preserve"> — </w:t>
      </w:r>
      <w:r w:rsidRPr="00BF0285">
        <w:rPr>
          <w:rStyle w:val="Hyperlink"/>
          <w:rFonts w:ascii="Arial" w:hAnsi="Arial" w:cs="Arial"/>
          <w:color w:val="auto"/>
          <w:sz w:val="36"/>
          <w:szCs w:val="36"/>
          <w:u w:val="none"/>
        </w:rPr>
        <w:t>Mississippi Council of</w:t>
      </w:r>
      <w:r>
        <w:rPr>
          <w:rStyle w:val="Hyperlink"/>
          <w:rFonts w:ascii="Arial" w:hAnsi="Arial" w:cs="Arial"/>
          <w:color w:val="auto"/>
          <w:sz w:val="36"/>
          <w:szCs w:val="36"/>
          <w:u w:val="none"/>
        </w:rPr>
        <w:t xml:space="preserve"> </w:t>
      </w:r>
      <w:r w:rsidRPr="00BF0285">
        <w:rPr>
          <w:rStyle w:val="Hyperlink"/>
          <w:rFonts w:ascii="Arial" w:hAnsi="Arial" w:cs="Arial"/>
          <w:color w:val="auto"/>
          <w:sz w:val="36"/>
          <w:szCs w:val="36"/>
          <w:u w:val="none"/>
        </w:rPr>
        <w:t>the Blind State Convention</w:t>
      </w:r>
      <w:r>
        <w:rPr>
          <w:rStyle w:val="Hyperlink"/>
          <w:rFonts w:ascii="Arial" w:hAnsi="Arial" w:cs="Arial"/>
          <w:color w:val="auto"/>
          <w:sz w:val="36"/>
          <w:szCs w:val="36"/>
          <w:u w:val="none"/>
        </w:rPr>
        <w:t xml:space="preserve"> — </w:t>
      </w:r>
      <w:r w:rsidRPr="00BF0285">
        <w:rPr>
          <w:rStyle w:val="Hyperlink"/>
          <w:rFonts w:ascii="Arial" w:hAnsi="Arial" w:cs="Arial"/>
          <w:color w:val="auto"/>
          <w:sz w:val="36"/>
          <w:szCs w:val="36"/>
          <w:u w:val="none"/>
        </w:rPr>
        <w:t>Jackson</w:t>
      </w:r>
    </w:p>
    <w:p w14:paraId="786530FD" w14:textId="758D1A9E" w:rsidR="00BF0285" w:rsidRDefault="00BF0285" w:rsidP="00181C6F">
      <w:pPr>
        <w:pStyle w:val="ListParagraph"/>
        <w:spacing w:after="0" w:line="276" w:lineRule="auto"/>
        <w:rPr>
          <w:rStyle w:val="Hyperlink"/>
          <w:rFonts w:ascii="Arial" w:hAnsi="Arial" w:cs="Arial"/>
          <w:color w:val="auto"/>
          <w:sz w:val="36"/>
          <w:szCs w:val="36"/>
          <w:u w:val="none"/>
        </w:rPr>
      </w:pPr>
      <w:r w:rsidRPr="00BF0285">
        <w:rPr>
          <w:rStyle w:val="Hyperlink"/>
          <w:rFonts w:ascii="Arial" w:hAnsi="Arial" w:cs="Arial"/>
          <w:color w:val="auto"/>
          <w:sz w:val="36"/>
          <w:szCs w:val="36"/>
          <w:u w:val="none"/>
        </w:rPr>
        <w:t>April 27</w:t>
      </w:r>
      <w:r>
        <w:rPr>
          <w:rStyle w:val="Hyperlink"/>
          <w:rFonts w:ascii="Arial" w:hAnsi="Arial" w:cs="Arial"/>
          <w:color w:val="auto"/>
          <w:sz w:val="36"/>
          <w:szCs w:val="36"/>
          <w:u w:val="none"/>
        </w:rPr>
        <w:t xml:space="preserve"> — </w:t>
      </w:r>
      <w:r w:rsidRPr="00BF0285">
        <w:rPr>
          <w:rStyle w:val="Hyperlink"/>
          <w:rFonts w:ascii="Arial" w:hAnsi="Arial" w:cs="Arial"/>
          <w:color w:val="auto"/>
          <w:sz w:val="36"/>
          <w:szCs w:val="36"/>
          <w:u w:val="none"/>
        </w:rPr>
        <w:t>New Hampshire Council of the Blind and Visually Impaired State Convention</w:t>
      </w:r>
      <w:r>
        <w:rPr>
          <w:rStyle w:val="Hyperlink"/>
          <w:rFonts w:ascii="Arial" w:hAnsi="Arial" w:cs="Arial"/>
          <w:color w:val="auto"/>
          <w:sz w:val="36"/>
          <w:szCs w:val="36"/>
          <w:u w:val="none"/>
        </w:rPr>
        <w:t xml:space="preserve"> — </w:t>
      </w:r>
      <w:r w:rsidRPr="00BF0285">
        <w:rPr>
          <w:rStyle w:val="Hyperlink"/>
          <w:rFonts w:ascii="Arial" w:hAnsi="Arial" w:cs="Arial"/>
          <w:color w:val="auto"/>
          <w:sz w:val="36"/>
          <w:szCs w:val="36"/>
          <w:u w:val="none"/>
        </w:rPr>
        <w:t xml:space="preserve">Manchester </w:t>
      </w:r>
    </w:p>
    <w:p w14:paraId="140440C1" w14:textId="77B43307" w:rsidR="00BF0285" w:rsidRDefault="00BF0285" w:rsidP="00181C6F">
      <w:pPr>
        <w:pStyle w:val="ListParagraph"/>
        <w:spacing w:after="0" w:line="276" w:lineRule="auto"/>
        <w:rPr>
          <w:rStyle w:val="Hyperlink"/>
          <w:rFonts w:ascii="Arial" w:hAnsi="Arial" w:cs="Arial"/>
          <w:color w:val="auto"/>
          <w:sz w:val="36"/>
          <w:szCs w:val="36"/>
          <w:u w:val="none"/>
        </w:rPr>
      </w:pPr>
      <w:r w:rsidRPr="00BF0285">
        <w:rPr>
          <w:rStyle w:val="Hyperlink"/>
          <w:rFonts w:ascii="Arial" w:hAnsi="Arial" w:cs="Arial"/>
          <w:color w:val="auto"/>
          <w:sz w:val="36"/>
          <w:szCs w:val="36"/>
          <w:u w:val="none"/>
        </w:rPr>
        <w:t>April 27</w:t>
      </w:r>
      <w:r>
        <w:rPr>
          <w:rStyle w:val="Hyperlink"/>
          <w:rFonts w:ascii="Arial" w:hAnsi="Arial" w:cs="Arial"/>
          <w:color w:val="auto"/>
          <w:sz w:val="36"/>
          <w:szCs w:val="36"/>
          <w:u w:val="none"/>
        </w:rPr>
        <w:t xml:space="preserve"> — </w:t>
      </w:r>
      <w:r w:rsidRPr="00BF0285">
        <w:rPr>
          <w:rStyle w:val="Hyperlink"/>
          <w:rFonts w:ascii="Arial" w:hAnsi="Arial" w:cs="Arial"/>
          <w:color w:val="auto"/>
          <w:sz w:val="36"/>
          <w:szCs w:val="36"/>
          <w:u w:val="none"/>
        </w:rPr>
        <w:t>Arizona Council of the Blind State Convention</w:t>
      </w:r>
      <w:r>
        <w:rPr>
          <w:rStyle w:val="Hyperlink"/>
          <w:rFonts w:ascii="Arial" w:hAnsi="Arial" w:cs="Arial"/>
          <w:color w:val="auto"/>
          <w:sz w:val="36"/>
          <w:szCs w:val="36"/>
          <w:u w:val="none"/>
        </w:rPr>
        <w:t xml:space="preserve"> — </w:t>
      </w:r>
      <w:r w:rsidRPr="00BF0285">
        <w:rPr>
          <w:rStyle w:val="Hyperlink"/>
          <w:rFonts w:ascii="Arial" w:hAnsi="Arial" w:cs="Arial"/>
          <w:color w:val="auto"/>
          <w:sz w:val="36"/>
          <w:szCs w:val="36"/>
          <w:u w:val="none"/>
        </w:rPr>
        <w:t xml:space="preserve">Phoenix </w:t>
      </w:r>
    </w:p>
    <w:p w14:paraId="2E96346C" w14:textId="46E6D225" w:rsidR="00BF0285" w:rsidRPr="00BF0285" w:rsidRDefault="00BF0285" w:rsidP="00181C6F">
      <w:pPr>
        <w:pStyle w:val="ListParagraph"/>
        <w:spacing w:after="0" w:line="276" w:lineRule="auto"/>
        <w:rPr>
          <w:rStyle w:val="Hyperlink"/>
          <w:rFonts w:ascii="Arial" w:hAnsi="Arial" w:cs="Arial"/>
          <w:color w:val="auto"/>
          <w:sz w:val="36"/>
          <w:szCs w:val="36"/>
          <w:u w:val="none"/>
        </w:rPr>
      </w:pPr>
      <w:r w:rsidRPr="00BF0285">
        <w:rPr>
          <w:rStyle w:val="Hyperlink"/>
          <w:rFonts w:ascii="Arial" w:hAnsi="Arial" w:cs="Arial"/>
          <w:color w:val="auto"/>
          <w:sz w:val="36"/>
          <w:szCs w:val="36"/>
          <w:u w:val="none"/>
        </w:rPr>
        <w:t>April 30-May 2</w:t>
      </w:r>
      <w:r>
        <w:rPr>
          <w:rStyle w:val="Hyperlink"/>
          <w:rFonts w:ascii="Arial" w:hAnsi="Arial" w:cs="Arial"/>
          <w:color w:val="auto"/>
          <w:sz w:val="36"/>
          <w:szCs w:val="36"/>
          <w:u w:val="none"/>
        </w:rPr>
        <w:t xml:space="preserve"> — </w:t>
      </w:r>
      <w:r w:rsidRPr="00BF0285">
        <w:rPr>
          <w:rStyle w:val="Hyperlink"/>
          <w:rFonts w:ascii="Arial" w:hAnsi="Arial" w:cs="Arial"/>
          <w:color w:val="auto"/>
          <w:sz w:val="36"/>
          <w:szCs w:val="36"/>
          <w:u w:val="none"/>
        </w:rPr>
        <w:t>National Braille Association, Inc. National Conference</w:t>
      </w:r>
      <w:r>
        <w:rPr>
          <w:rStyle w:val="Hyperlink"/>
          <w:rFonts w:ascii="Arial" w:hAnsi="Arial" w:cs="Arial"/>
          <w:color w:val="auto"/>
          <w:sz w:val="36"/>
          <w:szCs w:val="36"/>
          <w:u w:val="none"/>
        </w:rPr>
        <w:t xml:space="preserve"> — </w:t>
      </w:r>
      <w:r w:rsidRPr="00BF0285">
        <w:rPr>
          <w:rStyle w:val="Hyperlink"/>
          <w:rFonts w:ascii="Arial" w:hAnsi="Arial" w:cs="Arial"/>
          <w:color w:val="auto"/>
          <w:sz w:val="36"/>
          <w:szCs w:val="36"/>
          <w:u w:val="none"/>
        </w:rPr>
        <w:t xml:space="preserve">Saddle Brook, NJ </w:t>
      </w:r>
    </w:p>
    <w:p w14:paraId="56203056" w14:textId="10142012" w:rsidR="00BF0285" w:rsidRPr="00BF0285" w:rsidRDefault="00BF0285" w:rsidP="00181C6F">
      <w:pPr>
        <w:pStyle w:val="ListParagraph"/>
        <w:spacing w:after="0" w:line="276" w:lineRule="auto"/>
        <w:rPr>
          <w:rStyle w:val="Hyperlink"/>
          <w:rFonts w:ascii="Arial" w:hAnsi="Arial" w:cs="Arial"/>
          <w:color w:val="auto"/>
          <w:sz w:val="36"/>
          <w:szCs w:val="36"/>
          <w:u w:val="none"/>
        </w:rPr>
      </w:pPr>
      <w:r w:rsidRPr="00BF0285">
        <w:rPr>
          <w:rStyle w:val="Hyperlink"/>
          <w:rFonts w:ascii="Arial" w:hAnsi="Arial" w:cs="Arial"/>
          <w:color w:val="auto"/>
          <w:sz w:val="36"/>
          <w:szCs w:val="36"/>
          <w:u w:val="none"/>
        </w:rPr>
        <w:t>May 2-4</w:t>
      </w:r>
      <w:r>
        <w:rPr>
          <w:rStyle w:val="Hyperlink"/>
          <w:rFonts w:ascii="Arial" w:hAnsi="Arial" w:cs="Arial"/>
          <w:color w:val="auto"/>
          <w:sz w:val="36"/>
          <w:szCs w:val="36"/>
          <w:u w:val="none"/>
        </w:rPr>
        <w:t xml:space="preserve"> — </w:t>
      </w:r>
      <w:r w:rsidRPr="00BF0285">
        <w:rPr>
          <w:rStyle w:val="Hyperlink"/>
          <w:rFonts w:ascii="Arial" w:hAnsi="Arial" w:cs="Arial"/>
          <w:color w:val="auto"/>
          <w:sz w:val="36"/>
          <w:szCs w:val="36"/>
          <w:u w:val="none"/>
        </w:rPr>
        <w:t>Association of Radio Read</w:t>
      </w:r>
      <w:r>
        <w:rPr>
          <w:rStyle w:val="Hyperlink"/>
          <w:rFonts w:ascii="Arial" w:hAnsi="Arial" w:cs="Arial"/>
          <w:color w:val="auto"/>
          <w:sz w:val="36"/>
          <w:szCs w:val="36"/>
          <w:u w:val="none"/>
        </w:rPr>
        <w:t xml:space="preserve">ing </w:t>
      </w:r>
      <w:r w:rsidRPr="00BF0285">
        <w:rPr>
          <w:rStyle w:val="Hyperlink"/>
          <w:rFonts w:ascii="Arial" w:hAnsi="Arial" w:cs="Arial"/>
          <w:color w:val="auto"/>
          <w:sz w:val="36"/>
          <w:szCs w:val="36"/>
          <w:u w:val="none"/>
        </w:rPr>
        <w:t>Services 11th Annual Conference</w:t>
      </w:r>
      <w:r>
        <w:rPr>
          <w:rStyle w:val="Hyperlink"/>
          <w:rFonts w:ascii="Arial" w:hAnsi="Arial" w:cs="Arial"/>
          <w:color w:val="auto"/>
          <w:sz w:val="36"/>
          <w:szCs w:val="36"/>
          <w:u w:val="none"/>
        </w:rPr>
        <w:t xml:space="preserve"> — </w:t>
      </w:r>
      <w:r w:rsidRPr="00BF0285">
        <w:rPr>
          <w:rStyle w:val="Hyperlink"/>
          <w:rFonts w:ascii="Arial" w:hAnsi="Arial" w:cs="Arial"/>
          <w:color w:val="auto"/>
          <w:sz w:val="36"/>
          <w:szCs w:val="36"/>
          <w:u w:val="none"/>
        </w:rPr>
        <w:t>New Orleans, LA</w:t>
      </w:r>
    </w:p>
    <w:p w14:paraId="2B902282" w14:textId="7E1F7A36" w:rsidR="00BF0285" w:rsidRDefault="00BF0285" w:rsidP="00181C6F">
      <w:pPr>
        <w:pStyle w:val="ListParagraph"/>
        <w:spacing w:after="0" w:line="276" w:lineRule="auto"/>
        <w:rPr>
          <w:rStyle w:val="Hyperlink"/>
          <w:rFonts w:ascii="Arial" w:hAnsi="Arial" w:cs="Arial"/>
          <w:color w:val="auto"/>
          <w:sz w:val="36"/>
          <w:szCs w:val="36"/>
          <w:u w:val="none"/>
        </w:rPr>
      </w:pPr>
      <w:r w:rsidRPr="00BF0285">
        <w:rPr>
          <w:rStyle w:val="Hyperlink"/>
          <w:rFonts w:ascii="Arial" w:hAnsi="Arial" w:cs="Arial"/>
          <w:color w:val="auto"/>
          <w:sz w:val="36"/>
          <w:szCs w:val="36"/>
          <w:u w:val="none"/>
        </w:rPr>
        <w:lastRenderedPageBreak/>
        <w:t>May 17-19</w:t>
      </w:r>
      <w:r>
        <w:rPr>
          <w:rStyle w:val="Hyperlink"/>
          <w:rFonts w:ascii="Arial" w:hAnsi="Arial" w:cs="Arial"/>
          <w:color w:val="auto"/>
          <w:sz w:val="36"/>
          <w:szCs w:val="36"/>
          <w:u w:val="none"/>
        </w:rPr>
        <w:t xml:space="preserve"> —</w:t>
      </w:r>
      <w:r w:rsidRPr="00BF0285">
        <w:rPr>
          <w:rStyle w:val="Hyperlink"/>
          <w:rFonts w:ascii="Arial" w:hAnsi="Arial" w:cs="Arial"/>
          <w:color w:val="auto"/>
          <w:sz w:val="36"/>
          <w:szCs w:val="36"/>
          <w:u w:val="none"/>
        </w:rPr>
        <w:t>Louisiana Council of the</w:t>
      </w:r>
      <w:r>
        <w:rPr>
          <w:rStyle w:val="Hyperlink"/>
          <w:rFonts w:ascii="Arial" w:hAnsi="Arial" w:cs="Arial"/>
          <w:color w:val="auto"/>
          <w:sz w:val="36"/>
          <w:szCs w:val="36"/>
          <w:u w:val="none"/>
        </w:rPr>
        <w:t xml:space="preserve"> </w:t>
      </w:r>
      <w:r w:rsidRPr="00BF0285">
        <w:rPr>
          <w:rStyle w:val="Hyperlink"/>
          <w:rFonts w:ascii="Arial" w:hAnsi="Arial" w:cs="Arial"/>
          <w:color w:val="auto"/>
          <w:sz w:val="36"/>
          <w:szCs w:val="36"/>
          <w:u w:val="none"/>
        </w:rPr>
        <w:t>Blind State Convention</w:t>
      </w:r>
      <w:r>
        <w:rPr>
          <w:rStyle w:val="Hyperlink"/>
          <w:rFonts w:ascii="Arial" w:hAnsi="Arial" w:cs="Arial"/>
          <w:color w:val="auto"/>
          <w:sz w:val="36"/>
          <w:szCs w:val="36"/>
          <w:u w:val="none"/>
        </w:rPr>
        <w:t xml:space="preserve"> — </w:t>
      </w:r>
      <w:r w:rsidRPr="00BF0285">
        <w:rPr>
          <w:rStyle w:val="Hyperlink"/>
          <w:rFonts w:ascii="Arial" w:hAnsi="Arial" w:cs="Arial"/>
          <w:color w:val="auto"/>
          <w:sz w:val="36"/>
          <w:szCs w:val="36"/>
          <w:u w:val="none"/>
        </w:rPr>
        <w:t xml:space="preserve">Metairie </w:t>
      </w:r>
    </w:p>
    <w:p w14:paraId="230612F3" w14:textId="77777777" w:rsidR="00BF0285" w:rsidRDefault="00BF0285" w:rsidP="00181C6F">
      <w:pPr>
        <w:pStyle w:val="ListParagraph"/>
        <w:spacing w:after="0" w:line="276" w:lineRule="auto"/>
        <w:rPr>
          <w:rStyle w:val="Hyperlink"/>
          <w:rFonts w:ascii="Arial" w:hAnsi="Arial" w:cs="Arial"/>
          <w:color w:val="auto"/>
          <w:sz w:val="36"/>
          <w:szCs w:val="36"/>
          <w:u w:val="none"/>
        </w:rPr>
      </w:pPr>
      <w:r w:rsidRPr="00BF0285">
        <w:rPr>
          <w:rStyle w:val="Hyperlink"/>
          <w:rFonts w:ascii="Arial" w:hAnsi="Arial" w:cs="Arial"/>
          <w:color w:val="auto"/>
          <w:sz w:val="36"/>
          <w:szCs w:val="36"/>
          <w:u w:val="none"/>
        </w:rPr>
        <w:t>May 24-26</w:t>
      </w:r>
      <w:r>
        <w:rPr>
          <w:rStyle w:val="Hyperlink"/>
          <w:rFonts w:ascii="Arial" w:hAnsi="Arial" w:cs="Arial"/>
          <w:color w:val="auto"/>
          <w:sz w:val="36"/>
          <w:szCs w:val="36"/>
          <w:u w:val="none"/>
        </w:rPr>
        <w:t xml:space="preserve"> — </w:t>
      </w:r>
      <w:r w:rsidRPr="00BF0285">
        <w:rPr>
          <w:rStyle w:val="Hyperlink"/>
          <w:rFonts w:ascii="Arial" w:hAnsi="Arial" w:cs="Arial"/>
          <w:color w:val="auto"/>
          <w:sz w:val="36"/>
          <w:szCs w:val="36"/>
          <w:u w:val="none"/>
        </w:rPr>
        <w:t>California Council of</w:t>
      </w:r>
      <w:r>
        <w:rPr>
          <w:rStyle w:val="Hyperlink"/>
          <w:rFonts w:ascii="Arial" w:hAnsi="Arial" w:cs="Arial"/>
          <w:color w:val="auto"/>
          <w:sz w:val="36"/>
          <w:szCs w:val="36"/>
          <w:u w:val="none"/>
        </w:rPr>
        <w:t xml:space="preserve"> the Blind </w:t>
      </w:r>
      <w:r w:rsidRPr="00BF0285">
        <w:rPr>
          <w:rStyle w:val="Hyperlink"/>
          <w:rFonts w:ascii="Arial" w:hAnsi="Arial" w:cs="Arial"/>
          <w:color w:val="auto"/>
          <w:sz w:val="36"/>
          <w:szCs w:val="36"/>
          <w:u w:val="none"/>
        </w:rPr>
        <w:t>Spring Convention</w:t>
      </w:r>
      <w:r>
        <w:rPr>
          <w:rStyle w:val="Hyperlink"/>
          <w:rFonts w:ascii="Arial" w:hAnsi="Arial" w:cs="Arial"/>
          <w:color w:val="auto"/>
          <w:sz w:val="36"/>
          <w:szCs w:val="36"/>
          <w:u w:val="none"/>
        </w:rPr>
        <w:t xml:space="preserve"> — Millbrae </w:t>
      </w:r>
      <w:r w:rsidRPr="00BF0285">
        <w:rPr>
          <w:rStyle w:val="Hyperlink"/>
          <w:rFonts w:ascii="Arial" w:hAnsi="Arial" w:cs="Arial"/>
          <w:color w:val="auto"/>
          <w:sz w:val="36"/>
          <w:szCs w:val="36"/>
          <w:u w:val="none"/>
        </w:rPr>
        <w:t>(San</w:t>
      </w:r>
      <w:r>
        <w:rPr>
          <w:rStyle w:val="Hyperlink"/>
          <w:rFonts w:ascii="Arial" w:hAnsi="Arial" w:cs="Arial"/>
          <w:color w:val="auto"/>
          <w:sz w:val="36"/>
          <w:szCs w:val="36"/>
          <w:u w:val="none"/>
        </w:rPr>
        <w:t xml:space="preserve"> </w:t>
      </w:r>
      <w:r w:rsidRPr="00BF0285">
        <w:rPr>
          <w:rStyle w:val="Hyperlink"/>
          <w:rFonts w:ascii="Arial" w:hAnsi="Arial" w:cs="Arial"/>
          <w:color w:val="auto"/>
          <w:sz w:val="36"/>
          <w:szCs w:val="36"/>
          <w:u w:val="none"/>
        </w:rPr>
        <w:t xml:space="preserve">Francisco Airport) </w:t>
      </w:r>
    </w:p>
    <w:p w14:paraId="3FE77D04" w14:textId="27324184" w:rsidR="00BF0285" w:rsidRPr="00BF0285" w:rsidRDefault="00BF0285" w:rsidP="00181C6F">
      <w:pPr>
        <w:pStyle w:val="ListParagraph"/>
        <w:spacing w:after="0" w:line="276" w:lineRule="auto"/>
        <w:rPr>
          <w:rStyle w:val="Hyperlink"/>
          <w:rFonts w:ascii="Arial" w:hAnsi="Arial" w:cs="Arial"/>
          <w:color w:val="auto"/>
          <w:sz w:val="36"/>
          <w:szCs w:val="36"/>
          <w:u w:val="none"/>
        </w:rPr>
      </w:pPr>
      <w:r w:rsidRPr="00BF0285">
        <w:rPr>
          <w:rStyle w:val="Hyperlink"/>
          <w:rFonts w:ascii="Arial" w:hAnsi="Arial" w:cs="Arial"/>
          <w:color w:val="auto"/>
          <w:sz w:val="36"/>
          <w:szCs w:val="36"/>
          <w:u w:val="none"/>
        </w:rPr>
        <w:t>May 24-27</w:t>
      </w:r>
      <w:r>
        <w:rPr>
          <w:rStyle w:val="Hyperlink"/>
          <w:rFonts w:ascii="Arial" w:hAnsi="Arial" w:cs="Arial"/>
          <w:color w:val="auto"/>
          <w:sz w:val="36"/>
          <w:szCs w:val="36"/>
          <w:u w:val="none"/>
        </w:rPr>
        <w:t xml:space="preserve"> — </w:t>
      </w:r>
      <w:r w:rsidRPr="00BF0285">
        <w:rPr>
          <w:rStyle w:val="Hyperlink"/>
          <w:rFonts w:ascii="Arial" w:hAnsi="Arial" w:cs="Arial"/>
          <w:color w:val="auto"/>
          <w:sz w:val="36"/>
          <w:szCs w:val="36"/>
          <w:u w:val="none"/>
        </w:rPr>
        <w:t>ACB of Texas State Convention</w:t>
      </w:r>
      <w:r>
        <w:rPr>
          <w:rStyle w:val="Hyperlink"/>
          <w:rFonts w:ascii="Arial" w:hAnsi="Arial" w:cs="Arial"/>
          <w:color w:val="auto"/>
          <w:sz w:val="36"/>
          <w:szCs w:val="36"/>
          <w:u w:val="none"/>
        </w:rPr>
        <w:t xml:space="preserve"> — </w:t>
      </w:r>
      <w:r w:rsidRPr="00BF0285">
        <w:rPr>
          <w:rStyle w:val="Hyperlink"/>
          <w:rFonts w:ascii="Arial" w:hAnsi="Arial" w:cs="Arial"/>
          <w:color w:val="auto"/>
          <w:sz w:val="36"/>
          <w:szCs w:val="36"/>
          <w:u w:val="none"/>
        </w:rPr>
        <w:t xml:space="preserve">Houston </w:t>
      </w:r>
    </w:p>
    <w:p w14:paraId="2E7E47F0" w14:textId="77777777" w:rsidR="00BF0285" w:rsidRPr="00BF0285" w:rsidRDefault="00BF0285" w:rsidP="00181C6F">
      <w:pPr>
        <w:pStyle w:val="ListParagraph"/>
        <w:spacing w:after="0" w:line="276" w:lineRule="auto"/>
        <w:rPr>
          <w:rStyle w:val="Hyperlink"/>
          <w:rFonts w:ascii="Arial" w:hAnsi="Arial" w:cs="Arial"/>
          <w:color w:val="auto"/>
          <w:sz w:val="36"/>
          <w:szCs w:val="36"/>
          <w:u w:val="none"/>
        </w:rPr>
      </w:pPr>
      <w:r w:rsidRPr="00BF0285">
        <w:rPr>
          <w:rStyle w:val="Hyperlink"/>
          <w:rFonts w:ascii="Arial" w:hAnsi="Arial" w:cs="Arial"/>
          <w:color w:val="auto"/>
          <w:sz w:val="36"/>
          <w:szCs w:val="36"/>
          <w:u w:val="none"/>
        </w:rPr>
        <w:t>June 6-8</w:t>
      </w:r>
      <w:r>
        <w:rPr>
          <w:rStyle w:val="Hyperlink"/>
          <w:rFonts w:ascii="Arial" w:hAnsi="Arial" w:cs="Arial"/>
          <w:color w:val="auto"/>
          <w:sz w:val="36"/>
          <w:szCs w:val="36"/>
          <w:u w:val="none"/>
        </w:rPr>
        <w:t xml:space="preserve"> — </w:t>
      </w:r>
      <w:r w:rsidRPr="00BF0285">
        <w:rPr>
          <w:rStyle w:val="Hyperlink"/>
          <w:rFonts w:ascii="Arial" w:hAnsi="Arial" w:cs="Arial"/>
          <w:color w:val="auto"/>
          <w:sz w:val="36"/>
          <w:szCs w:val="36"/>
          <w:u w:val="none"/>
        </w:rPr>
        <w:t>American Society of</w:t>
      </w:r>
      <w:r>
        <w:rPr>
          <w:rStyle w:val="Hyperlink"/>
          <w:rFonts w:ascii="Arial" w:hAnsi="Arial" w:cs="Arial"/>
          <w:color w:val="auto"/>
          <w:sz w:val="36"/>
          <w:szCs w:val="36"/>
          <w:u w:val="none"/>
        </w:rPr>
        <w:t xml:space="preserve"> </w:t>
      </w:r>
      <w:r w:rsidRPr="00BF0285">
        <w:rPr>
          <w:rStyle w:val="Hyperlink"/>
          <w:rFonts w:ascii="Arial" w:hAnsi="Arial" w:cs="Arial"/>
          <w:color w:val="auto"/>
          <w:sz w:val="36"/>
          <w:szCs w:val="36"/>
          <w:u w:val="none"/>
        </w:rPr>
        <w:t>Handicapped Physicians 4th An</w:t>
      </w:r>
      <w:r>
        <w:rPr>
          <w:rStyle w:val="Hyperlink"/>
          <w:rFonts w:ascii="Arial" w:hAnsi="Arial" w:cs="Arial"/>
          <w:color w:val="auto"/>
          <w:sz w:val="36"/>
          <w:szCs w:val="36"/>
          <w:u w:val="none"/>
        </w:rPr>
        <w:t xml:space="preserve">nual Conference — </w:t>
      </w:r>
      <w:r w:rsidRPr="00BF0285">
        <w:rPr>
          <w:rStyle w:val="Hyperlink"/>
          <w:rFonts w:ascii="Arial" w:hAnsi="Arial" w:cs="Arial"/>
          <w:color w:val="auto"/>
          <w:sz w:val="36"/>
          <w:szCs w:val="36"/>
          <w:u w:val="none"/>
        </w:rPr>
        <w:t xml:space="preserve">Anaheim, CA </w:t>
      </w:r>
    </w:p>
    <w:p w14:paraId="6F9CE77F" w14:textId="1FA6AAB0" w:rsidR="00BF0285" w:rsidRPr="00BF0285" w:rsidRDefault="00BF0285" w:rsidP="00181C6F">
      <w:pPr>
        <w:pStyle w:val="ListParagraph"/>
        <w:spacing w:after="0" w:line="276" w:lineRule="auto"/>
        <w:rPr>
          <w:rStyle w:val="Hyperlink"/>
          <w:rFonts w:ascii="Arial" w:hAnsi="Arial" w:cs="Arial"/>
          <w:color w:val="auto"/>
          <w:sz w:val="36"/>
          <w:szCs w:val="36"/>
          <w:u w:val="none"/>
        </w:rPr>
      </w:pPr>
      <w:r w:rsidRPr="00BF0285">
        <w:rPr>
          <w:rStyle w:val="Hyperlink"/>
          <w:rFonts w:ascii="Arial" w:hAnsi="Arial" w:cs="Arial"/>
          <w:color w:val="auto"/>
          <w:sz w:val="36"/>
          <w:szCs w:val="36"/>
          <w:u w:val="none"/>
        </w:rPr>
        <w:t>June 7-9</w:t>
      </w:r>
      <w:r>
        <w:rPr>
          <w:rStyle w:val="Hyperlink"/>
          <w:rFonts w:ascii="Arial" w:hAnsi="Arial" w:cs="Arial"/>
          <w:color w:val="auto"/>
          <w:sz w:val="36"/>
          <w:szCs w:val="36"/>
          <w:u w:val="none"/>
        </w:rPr>
        <w:t xml:space="preserve"> — </w:t>
      </w:r>
      <w:r w:rsidRPr="00BF0285">
        <w:rPr>
          <w:rStyle w:val="Hyperlink"/>
          <w:rFonts w:ascii="Arial" w:hAnsi="Arial" w:cs="Arial"/>
          <w:color w:val="auto"/>
          <w:sz w:val="36"/>
          <w:szCs w:val="36"/>
          <w:u w:val="none"/>
        </w:rPr>
        <w:t>Florida Council of the Blind State Convention</w:t>
      </w:r>
      <w:r>
        <w:rPr>
          <w:rStyle w:val="Hyperlink"/>
          <w:rFonts w:ascii="Arial" w:hAnsi="Arial" w:cs="Arial"/>
          <w:color w:val="auto"/>
          <w:sz w:val="36"/>
          <w:szCs w:val="36"/>
          <w:u w:val="none"/>
        </w:rPr>
        <w:t xml:space="preserve"> — </w:t>
      </w:r>
      <w:r w:rsidRPr="00BF0285">
        <w:rPr>
          <w:rStyle w:val="Hyperlink"/>
          <w:rFonts w:ascii="Arial" w:hAnsi="Arial" w:cs="Arial"/>
          <w:color w:val="auto"/>
          <w:sz w:val="36"/>
          <w:szCs w:val="36"/>
          <w:u w:val="none"/>
        </w:rPr>
        <w:t xml:space="preserve">Lakeland </w:t>
      </w:r>
    </w:p>
    <w:p w14:paraId="071F5426" w14:textId="36E8A230" w:rsidR="00BF0285" w:rsidRPr="00BF0285" w:rsidRDefault="00BF0285" w:rsidP="00181C6F">
      <w:pPr>
        <w:pStyle w:val="ListParagraph"/>
        <w:spacing w:after="0" w:line="276" w:lineRule="auto"/>
        <w:rPr>
          <w:rStyle w:val="Hyperlink"/>
          <w:rFonts w:ascii="Arial" w:hAnsi="Arial" w:cs="Arial"/>
          <w:color w:val="auto"/>
          <w:sz w:val="36"/>
          <w:szCs w:val="36"/>
          <w:u w:val="none"/>
        </w:rPr>
      </w:pPr>
      <w:r w:rsidRPr="00BF0285">
        <w:rPr>
          <w:rStyle w:val="Hyperlink"/>
          <w:rFonts w:ascii="Arial" w:hAnsi="Arial" w:cs="Arial"/>
          <w:color w:val="auto"/>
          <w:sz w:val="36"/>
          <w:szCs w:val="36"/>
          <w:u w:val="none"/>
        </w:rPr>
        <w:t>June 7-9</w:t>
      </w:r>
      <w:r>
        <w:rPr>
          <w:rStyle w:val="Hyperlink"/>
          <w:rFonts w:ascii="Arial" w:hAnsi="Arial" w:cs="Arial"/>
          <w:color w:val="auto"/>
          <w:sz w:val="36"/>
          <w:szCs w:val="36"/>
          <w:u w:val="none"/>
        </w:rPr>
        <w:t xml:space="preserve"> — </w:t>
      </w:r>
      <w:r w:rsidRPr="00BF0285">
        <w:rPr>
          <w:rStyle w:val="Hyperlink"/>
          <w:rFonts w:ascii="Arial" w:hAnsi="Arial" w:cs="Arial"/>
          <w:color w:val="auto"/>
          <w:sz w:val="36"/>
          <w:szCs w:val="36"/>
          <w:u w:val="none"/>
        </w:rPr>
        <w:t>Iowa Council of the Blind State Convention</w:t>
      </w:r>
      <w:r>
        <w:rPr>
          <w:rStyle w:val="Hyperlink"/>
          <w:rFonts w:ascii="Arial" w:hAnsi="Arial" w:cs="Arial"/>
          <w:color w:val="auto"/>
          <w:sz w:val="36"/>
          <w:szCs w:val="36"/>
          <w:u w:val="none"/>
        </w:rPr>
        <w:t xml:space="preserve"> — </w:t>
      </w:r>
      <w:r w:rsidRPr="00BF0285">
        <w:rPr>
          <w:rStyle w:val="Hyperlink"/>
          <w:rFonts w:ascii="Arial" w:hAnsi="Arial" w:cs="Arial"/>
          <w:color w:val="auto"/>
          <w:sz w:val="36"/>
          <w:szCs w:val="36"/>
          <w:u w:val="none"/>
        </w:rPr>
        <w:t xml:space="preserve">Cedar Rapids </w:t>
      </w:r>
    </w:p>
    <w:p w14:paraId="40C67ABA" w14:textId="0D798A17" w:rsidR="00785FC4" w:rsidRDefault="00BF0285" w:rsidP="00181C6F">
      <w:pPr>
        <w:pStyle w:val="ListParagraph"/>
        <w:spacing w:after="0" w:line="276" w:lineRule="auto"/>
        <w:rPr>
          <w:rStyle w:val="Hyperlink"/>
          <w:rFonts w:ascii="Arial" w:hAnsi="Arial" w:cs="Arial"/>
          <w:color w:val="auto"/>
          <w:sz w:val="36"/>
          <w:szCs w:val="36"/>
          <w:u w:val="none"/>
        </w:rPr>
      </w:pPr>
      <w:r w:rsidRPr="00BF0285">
        <w:rPr>
          <w:rStyle w:val="Hyperlink"/>
          <w:rFonts w:ascii="Arial" w:hAnsi="Arial" w:cs="Arial"/>
          <w:color w:val="auto"/>
          <w:sz w:val="36"/>
          <w:szCs w:val="36"/>
          <w:u w:val="none"/>
        </w:rPr>
        <w:t>June 7-9</w:t>
      </w:r>
      <w:r>
        <w:rPr>
          <w:rStyle w:val="Hyperlink"/>
          <w:rFonts w:ascii="Arial" w:hAnsi="Arial" w:cs="Arial"/>
          <w:color w:val="auto"/>
          <w:sz w:val="36"/>
          <w:szCs w:val="36"/>
          <w:u w:val="none"/>
        </w:rPr>
        <w:t xml:space="preserve"> — </w:t>
      </w:r>
      <w:r w:rsidRPr="00BF0285">
        <w:rPr>
          <w:rStyle w:val="Hyperlink"/>
          <w:rFonts w:ascii="Arial" w:hAnsi="Arial" w:cs="Arial"/>
          <w:color w:val="auto"/>
          <w:sz w:val="36"/>
          <w:szCs w:val="36"/>
          <w:u w:val="none"/>
        </w:rPr>
        <w:t>North Dakota Association</w:t>
      </w:r>
      <w:r>
        <w:rPr>
          <w:rStyle w:val="Hyperlink"/>
          <w:rFonts w:ascii="Arial" w:hAnsi="Arial" w:cs="Arial"/>
          <w:color w:val="auto"/>
          <w:sz w:val="36"/>
          <w:szCs w:val="36"/>
          <w:u w:val="none"/>
        </w:rPr>
        <w:t xml:space="preserve"> </w:t>
      </w:r>
      <w:r w:rsidRPr="00BF0285">
        <w:rPr>
          <w:rStyle w:val="Hyperlink"/>
          <w:rFonts w:ascii="Arial" w:hAnsi="Arial" w:cs="Arial"/>
          <w:color w:val="auto"/>
          <w:sz w:val="36"/>
          <w:szCs w:val="36"/>
          <w:u w:val="none"/>
        </w:rPr>
        <w:t>of the Blind State Convention</w:t>
      </w:r>
      <w:r>
        <w:rPr>
          <w:rStyle w:val="Hyperlink"/>
          <w:rFonts w:ascii="Arial" w:hAnsi="Arial" w:cs="Arial"/>
          <w:color w:val="auto"/>
          <w:sz w:val="36"/>
          <w:szCs w:val="36"/>
          <w:u w:val="none"/>
        </w:rPr>
        <w:t xml:space="preserve"> — </w:t>
      </w:r>
      <w:r w:rsidRPr="00BF0285">
        <w:rPr>
          <w:rStyle w:val="Hyperlink"/>
          <w:rFonts w:ascii="Arial" w:hAnsi="Arial" w:cs="Arial"/>
          <w:color w:val="auto"/>
          <w:sz w:val="36"/>
          <w:szCs w:val="36"/>
          <w:u w:val="none"/>
        </w:rPr>
        <w:t>Dickinson</w:t>
      </w:r>
    </w:p>
    <w:p w14:paraId="1C307889" w14:textId="4614C45B" w:rsidR="00BF0285" w:rsidRDefault="00BF0285" w:rsidP="00181C6F">
      <w:pPr>
        <w:pStyle w:val="ListParagraph"/>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J</w:t>
      </w:r>
      <w:r w:rsidRPr="00BF0285">
        <w:rPr>
          <w:rStyle w:val="Hyperlink"/>
          <w:rFonts w:ascii="Arial" w:hAnsi="Arial" w:cs="Arial"/>
          <w:color w:val="auto"/>
          <w:sz w:val="36"/>
          <w:szCs w:val="36"/>
          <w:u w:val="none"/>
        </w:rPr>
        <w:t>une 13-16</w:t>
      </w:r>
      <w:r w:rsidR="00181C6F">
        <w:rPr>
          <w:rStyle w:val="Hyperlink"/>
          <w:rFonts w:ascii="Arial" w:hAnsi="Arial" w:cs="Arial"/>
          <w:color w:val="auto"/>
          <w:sz w:val="36"/>
          <w:szCs w:val="36"/>
          <w:u w:val="none"/>
        </w:rPr>
        <w:t xml:space="preserve"> — </w:t>
      </w:r>
      <w:r w:rsidRPr="00BF0285">
        <w:rPr>
          <w:rStyle w:val="Hyperlink"/>
          <w:rFonts w:ascii="Arial" w:hAnsi="Arial" w:cs="Arial"/>
          <w:color w:val="auto"/>
          <w:sz w:val="36"/>
          <w:szCs w:val="36"/>
          <w:u w:val="none"/>
        </w:rPr>
        <w:t>American Coalition of</w:t>
      </w:r>
      <w:r w:rsidR="00181C6F">
        <w:rPr>
          <w:rStyle w:val="Hyperlink"/>
          <w:rFonts w:ascii="Arial" w:hAnsi="Arial" w:cs="Arial"/>
          <w:color w:val="auto"/>
          <w:sz w:val="36"/>
          <w:szCs w:val="36"/>
          <w:u w:val="none"/>
        </w:rPr>
        <w:t xml:space="preserve"> Citizens with Disabilities </w:t>
      </w:r>
      <w:r w:rsidR="00181C6F" w:rsidRPr="00181C6F">
        <w:rPr>
          <w:rStyle w:val="Hyperlink"/>
          <w:rFonts w:ascii="Arial" w:hAnsi="Arial" w:cs="Arial"/>
          <w:color w:val="auto"/>
          <w:sz w:val="36"/>
          <w:szCs w:val="36"/>
          <w:u w:val="none"/>
        </w:rPr>
        <w:t>Delegate Council Assembly</w:t>
      </w:r>
      <w:r w:rsidR="00181C6F">
        <w:rPr>
          <w:rStyle w:val="Hyperlink"/>
          <w:rFonts w:ascii="Arial" w:hAnsi="Arial" w:cs="Arial"/>
          <w:color w:val="auto"/>
          <w:sz w:val="36"/>
          <w:szCs w:val="36"/>
          <w:u w:val="none"/>
        </w:rPr>
        <w:t xml:space="preserve"> — </w:t>
      </w:r>
      <w:r w:rsidR="00181C6F" w:rsidRPr="00181C6F">
        <w:rPr>
          <w:rStyle w:val="Hyperlink"/>
          <w:rFonts w:ascii="Arial" w:hAnsi="Arial" w:cs="Arial"/>
          <w:color w:val="auto"/>
          <w:sz w:val="36"/>
          <w:szCs w:val="36"/>
          <w:u w:val="none"/>
        </w:rPr>
        <w:t>Little Rock, AR</w:t>
      </w:r>
    </w:p>
    <w:p w14:paraId="781BA607" w14:textId="4392B0F8" w:rsidR="00181C6F" w:rsidRDefault="00181C6F" w:rsidP="00181C6F">
      <w:pPr>
        <w:pStyle w:val="ListParagraph"/>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June 15 — Rhode Island Regional </w:t>
      </w:r>
      <w:r w:rsidRPr="00181C6F">
        <w:rPr>
          <w:rStyle w:val="Hyperlink"/>
          <w:rFonts w:ascii="Arial" w:hAnsi="Arial" w:cs="Arial"/>
          <w:color w:val="auto"/>
          <w:sz w:val="36"/>
          <w:szCs w:val="36"/>
          <w:u w:val="none"/>
        </w:rPr>
        <w:t>Council of the Blind and Visually Impaired Spring Convention</w:t>
      </w:r>
      <w:r>
        <w:rPr>
          <w:rStyle w:val="Hyperlink"/>
          <w:rFonts w:ascii="Arial" w:hAnsi="Arial" w:cs="Arial"/>
          <w:color w:val="auto"/>
          <w:sz w:val="36"/>
          <w:szCs w:val="36"/>
          <w:u w:val="none"/>
        </w:rPr>
        <w:t xml:space="preserve"> — </w:t>
      </w:r>
      <w:r w:rsidRPr="00181C6F">
        <w:rPr>
          <w:rStyle w:val="Hyperlink"/>
          <w:rFonts w:ascii="Arial" w:hAnsi="Arial" w:cs="Arial"/>
          <w:color w:val="auto"/>
          <w:sz w:val="36"/>
          <w:szCs w:val="36"/>
          <w:u w:val="none"/>
        </w:rPr>
        <w:t>Providence</w:t>
      </w:r>
    </w:p>
    <w:p w14:paraId="0B3FE677" w14:textId="77516DA0" w:rsidR="00181C6F" w:rsidRPr="00181C6F" w:rsidRDefault="00181C6F" w:rsidP="00181C6F">
      <w:pPr>
        <w:pStyle w:val="ListParagraph"/>
        <w:spacing w:after="0" w:line="276" w:lineRule="auto"/>
        <w:rPr>
          <w:rStyle w:val="Hyperlink"/>
          <w:rFonts w:ascii="Arial" w:hAnsi="Arial" w:cs="Arial"/>
          <w:color w:val="auto"/>
          <w:sz w:val="36"/>
          <w:szCs w:val="36"/>
          <w:u w:val="none"/>
        </w:rPr>
      </w:pPr>
      <w:r w:rsidRPr="00181C6F">
        <w:rPr>
          <w:rStyle w:val="Hyperlink"/>
          <w:rFonts w:ascii="Arial" w:hAnsi="Arial" w:cs="Arial"/>
          <w:color w:val="auto"/>
          <w:sz w:val="36"/>
          <w:szCs w:val="36"/>
          <w:u w:val="none"/>
        </w:rPr>
        <w:t>June 16-23</w:t>
      </w:r>
      <w:r>
        <w:rPr>
          <w:rStyle w:val="Hyperlink"/>
          <w:rFonts w:ascii="Arial" w:hAnsi="Arial" w:cs="Arial"/>
          <w:color w:val="auto"/>
          <w:sz w:val="36"/>
          <w:szCs w:val="36"/>
          <w:u w:val="none"/>
        </w:rPr>
        <w:t xml:space="preserve"> — </w:t>
      </w:r>
      <w:r w:rsidRPr="00181C6F">
        <w:rPr>
          <w:rStyle w:val="Hyperlink"/>
          <w:rFonts w:ascii="Arial" w:hAnsi="Arial" w:cs="Arial"/>
          <w:color w:val="auto"/>
          <w:sz w:val="36"/>
          <w:szCs w:val="36"/>
          <w:u w:val="none"/>
        </w:rPr>
        <w:t xml:space="preserve">American Association of the Deaf-Blind Annual Convention </w:t>
      </w:r>
      <w:r>
        <w:rPr>
          <w:rStyle w:val="Hyperlink"/>
          <w:rFonts w:ascii="Arial" w:hAnsi="Arial" w:cs="Arial"/>
          <w:color w:val="auto"/>
          <w:sz w:val="36"/>
          <w:szCs w:val="36"/>
          <w:u w:val="none"/>
        </w:rPr>
        <w:t xml:space="preserve">— </w:t>
      </w:r>
      <w:r w:rsidRPr="00181C6F">
        <w:rPr>
          <w:rStyle w:val="Hyperlink"/>
          <w:rFonts w:ascii="Arial" w:hAnsi="Arial" w:cs="Arial"/>
          <w:color w:val="auto"/>
          <w:sz w:val="36"/>
          <w:szCs w:val="36"/>
          <w:u w:val="none"/>
        </w:rPr>
        <w:t>Upper Montclair, NJ</w:t>
      </w:r>
    </w:p>
    <w:p w14:paraId="1B239B83" w14:textId="70D3A3D8" w:rsidR="00181C6F" w:rsidRPr="00181C6F" w:rsidRDefault="00181C6F" w:rsidP="00181C6F">
      <w:pPr>
        <w:pStyle w:val="ListParagraph"/>
        <w:spacing w:after="0" w:line="276" w:lineRule="auto"/>
        <w:rPr>
          <w:rStyle w:val="Hyperlink"/>
          <w:rFonts w:ascii="Arial" w:hAnsi="Arial" w:cs="Arial"/>
          <w:color w:val="auto"/>
          <w:sz w:val="36"/>
          <w:szCs w:val="36"/>
          <w:u w:val="none"/>
        </w:rPr>
      </w:pPr>
      <w:r w:rsidRPr="00181C6F">
        <w:rPr>
          <w:rStyle w:val="Hyperlink"/>
          <w:rFonts w:ascii="Arial" w:hAnsi="Arial" w:cs="Arial"/>
          <w:color w:val="auto"/>
          <w:sz w:val="36"/>
          <w:szCs w:val="36"/>
          <w:u w:val="none"/>
        </w:rPr>
        <w:t>June 29-30</w:t>
      </w:r>
      <w:r>
        <w:rPr>
          <w:rStyle w:val="Hyperlink"/>
          <w:rFonts w:ascii="Arial" w:hAnsi="Arial" w:cs="Arial"/>
          <w:color w:val="auto"/>
          <w:sz w:val="36"/>
          <w:szCs w:val="36"/>
          <w:u w:val="none"/>
        </w:rPr>
        <w:t xml:space="preserve"> — </w:t>
      </w:r>
      <w:r w:rsidRPr="00181C6F">
        <w:rPr>
          <w:rStyle w:val="Hyperlink"/>
          <w:rFonts w:ascii="Arial" w:hAnsi="Arial" w:cs="Arial"/>
          <w:color w:val="auto"/>
          <w:sz w:val="36"/>
          <w:szCs w:val="36"/>
          <w:u w:val="none"/>
        </w:rPr>
        <w:t>ACB of Nebraska State Conventio</w:t>
      </w:r>
      <w:r>
        <w:rPr>
          <w:rStyle w:val="Hyperlink"/>
          <w:rFonts w:ascii="Arial" w:hAnsi="Arial" w:cs="Arial"/>
          <w:color w:val="auto"/>
          <w:sz w:val="36"/>
          <w:szCs w:val="36"/>
          <w:u w:val="none"/>
        </w:rPr>
        <w:t xml:space="preserve">n — </w:t>
      </w:r>
      <w:r w:rsidRPr="00181C6F">
        <w:rPr>
          <w:rStyle w:val="Hyperlink"/>
          <w:rFonts w:ascii="Arial" w:hAnsi="Arial" w:cs="Arial"/>
          <w:color w:val="auto"/>
          <w:sz w:val="36"/>
          <w:szCs w:val="36"/>
          <w:u w:val="none"/>
        </w:rPr>
        <w:t xml:space="preserve">Omaha </w:t>
      </w:r>
    </w:p>
    <w:p w14:paraId="13FAFD37" w14:textId="0B591FE3" w:rsidR="00181C6F" w:rsidRDefault="00181C6F" w:rsidP="00181C6F">
      <w:pPr>
        <w:pStyle w:val="ListParagraph"/>
        <w:spacing w:after="0" w:line="276" w:lineRule="auto"/>
        <w:rPr>
          <w:rStyle w:val="Hyperlink"/>
          <w:rFonts w:ascii="Arial" w:hAnsi="Arial" w:cs="Arial"/>
          <w:color w:val="auto"/>
          <w:sz w:val="36"/>
          <w:szCs w:val="36"/>
          <w:u w:val="none"/>
        </w:rPr>
      </w:pPr>
      <w:r w:rsidRPr="00181C6F">
        <w:rPr>
          <w:rStyle w:val="Hyperlink"/>
          <w:rFonts w:ascii="Arial" w:hAnsi="Arial" w:cs="Arial"/>
          <w:color w:val="auto"/>
          <w:sz w:val="36"/>
          <w:szCs w:val="36"/>
          <w:u w:val="none"/>
        </w:rPr>
        <w:t>July 6-13</w:t>
      </w:r>
      <w:r>
        <w:rPr>
          <w:rStyle w:val="Hyperlink"/>
          <w:rFonts w:ascii="Arial" w:hAnsi="Arial" w:cs="Arial"/>
          <w:color w:val="auto"/>
          <w:sz w:val="36"/>
          <w:szCs w:val="36"/>
          <w:u w:val="none"/>
        </w:rPr>
        <w:t xml:space="preserve"> </w:t>
      </w:r>
      <w:r>
        <w:rPr>
          <w:rStyle w:val="Hyperlink"/>
          <w:rFonts w:ascii="Arial" w:hAnsi="Arial" w:cs="Arial"/>
          <w:color w:val="auto"/>
          <w:sz w:val="36"/>
          <w:szCs w:val="36"/>
          <w:u w:val="none"/>
        </w:rPr>
        <w:t>—</w:t>
      </w:r>
      <w:r>
        <w:rPr>
          <w:rStyle w:val="Hyperlink"/>
          <w:rFonts w:ascii="Arial" w:hAnsi="Arial" w:cs="Arial"/>
          <w:color w:val="auto"/>
          <w:sz w:val="36"/>
          <w:szCs w:val="36"/>
          <w:u w:val="none"/>
        </w:rPr>
        <w:t xml:space="preserve"> </w:t>
      </w:r>
      <w:r w:rsidRPr="00181C6F">
        <w:rPr>
          <w:rStyle w:val="Hyperlink"/>
          <w:rFonts w:ascii="Arial" w:hAnsi="Arial" w:cs="Arial"/>
          <w:color w:val="auto"/>
          <w:sz w:val="36"/>
          <w:szCs w:val="36"/>
          <w:u w:val="none"/>
        </w:rPr>
        <w:t>American Council of the</w:t>
      </w:r>
      <w:r>
        <w:rPr>
          <w:rStyle w:val="Hyperlink"/>
          <w:rFonts w:ascii="Arial" w:hAnsi="Arial" w:cs="Arial"/>
          <w:color w:val="auto"/>
          <w:sz w:val="36"/>
          <w:szCs w:val="36"/>
          <w:u w:val="none"/>
        </w:rPr>
        <w:t xml:space="preserve"> Blind </w:t>
      </w:r>
      <w:r w:rsidRPr="00181C6F">
        <w:rPr>
          <w:rStyle w:val="Hyperlink"/>
          <w:rFonts w:ascii="Arial" w:hAnsi="Arial" w:cs="Arial"/>
          <w:color w:val="auto"/>
          <w:sz w:val="36"/>
          <w:szCs w:val="36"/>
          <w:u w:val="none"/>
        </w:rPr>
        <w:t>National Convention</w:t>
      </w:r>
      <w:r>
        <w:rPr>
          <w:rStyle w:val="Hyperlink"/>
          <w:rFonts w:ascii="Arial" w:hAnsi="Arial" w:cs="Arial"/>
          <w:color w:val="auto"/>
          <w:sz w:val="36"/>
          <w:szCs w:val="36"/>
          <w:u w:val="none"/>
        </w:rPr>
        <w:t xml:space="preserve"> — </w:t>
      </w:r>
      <w:r w:rsidRPr="00181C6F">
        <w:rPr>
          <w:rStyle w:val="Hyperlink"/>
          <w:rFonts w:ascii="Arial" w:hAnsi="Arial" w:cs="Arial"/>
          <w:color w:val="auto"/>
          <w:sz w:val="36"/>
          <w:szCs w:val="36"/>
          <w:u w:val="none"/>
        </w:rPr>
        <w:t>Las Vegas, NV</w:t>
      </w:r>
    </w:p>
    <w:p w14:paraId="3E38B7DB" w14:textId="3AB457AE" w:rsidR="00181C6F" w:rsidRDefault="00181C6F" w:rsidP="00181C6F">
      <w:pPr>
        <w:pStyle w:val="ListParagraph"/>
        <w:spacing w:after="0" w:line="276" w:lineRule="auto"/>
        <w:rPr>
          <w:rStyle w:val="Hyperlink"/>
          <w:rFonts w:ascii="Arial" w:hAnsi="Arial" w:cs="Arial"/>
          <w:color w:val="auto"/>
          <w:sz w:val="36"/>
          <w:szCs w:val="36"/>
          <w:u w:val="none"/>
        </w:rPr>
      </w:pPr>
      <w:r w:rsidRPr="00181C6F">
        <w:rPr>
          <w:rStyle w:val="Hyperlink"/>
          <w:rFonts w:ascii="Arial" w:hAnsi="Arial" w:cs="Arial"/>
          <w:color w:val="auto"/>
          <w:sz w:val="36"/>
          <w:szCs w:val="36"/>
          <w:u w:val="none"/>
        </w:rPr>
        <w:lastRenderedPageBreak/>
        <w:t>August 17</w:t>
      </w:r>
      <w:r>
        <w:rPr>
          <w:rStyle w:val="Hyperlink"/>
          <w:rFonts w:ascii="Arial" w:hAnsi="Arial" w:cs="Arial"/>
          <w:color w:val="auto"/>
          <w:sz w:val="36"/>
          <w:szCs w:val="36"/>
          <w:u w:val="none"/>
        </w:rPr>
        <w:t xml:space="preserve"> — </w:t>
      </w:r>
      <w:r w:rsidRPr="00181C6F">
        <w:rPr>
          <w:rStyle w:val="Hyperlink"/>
          <w:rFonts w:ascii="Arial" w:hAnsi="Arial" w:cs="Arial"/>
          <w:color w:val="auto"/>
          <w:sz w:val="36"/>
          <w:szCs w:val="36"/>
          <w:u w:val="none"/>
        </w:rPr>
        <w:t>Aloha Council of the</w:t>
      </w:r>
      <w:r>
        <w:rPr>
          <w:rStyle w:val="Hyperlink"/>
          <w:rFonts w:ascii="Arial" w:hAnsi="Arial" w:cs="Arial"/>
          <w:color w:val="auto"/>
          <w:sz w:val="36"/>
          <w:szCs w:val="36"/>
          <w:u w:val="none"/>
        </w:rPr>
        <w:t xml:space="preserve"> Blind and Visually Impaired </w:t>
      </w:r>
      <w:r w:rsidRPr="00181C6F">
        <w:rPr>
          <w:rStyle w:val="Hyperlink"/>
          <w:rFonts w:ascii="Arial" w:hAnsi="Arial" w:cs="Arial"/>
          <w:color w:val="auto"/>
          <w:sz w:val="36"/>
          <w:szCs w:val="36"/>
          <w:u w:val="none"/>
        </w:rPr>
        <w:t>State Convention</w:t>
      </w:r>
      <w:r>
        <w:rPr>
          <w:rStyle w:val="Hyperlink"/>
          <w:rFonts w:ascii="Arial" w:hAnsi="Arial" w:cs="Arial"/>
          <w:color w:val="auto"/>
          <w:sz w:val="36"/>
          <w:szCs w:val="36"/>
          <w:u w:val="none"/>
        </w:rPr>
        <w:t xml:space="preserve"> — </w:t>
      </w:r>
      <w:r w:rsidRPr="00181C6F">
        <w:rPr>
          <w:rStyle w:val="Hyperlink"/>
          <w:rFonts w:ascii="Arial" w:hAnsi="Arial" w:cs="Arial"/>
          <w:color w:val="auto"/>
          <w:sz w:val="36"/>
          <w:szCs w:val="36"/>
          <w:u w:val="none"/>
        </w:rPr>
        <w:t>Honolulu</w:t>
      </w:r>
    </w:p>
    <w:p w14:paraId="6D84F57B" w14:textId="2E867F23" w:rsidR="00785FC4" w:rsidRPr="00B378B6" w:rsidRDefault="00181C6F" w:rsidP="00181C6F">
      <w:pPr>
        <w:pStyle w:val="ListParagraph"/>
        <w:spacing w:after="0" w:line="276" w:lineRule="auto"/>
        <w:rPr>
          <w:rStyle w:val="Hyperlink"/>
          <w:rFonts w:ascii="Arial" w:hAnsi="Arial" w:cs="Arial"/>
          <w:color w:val="auto"/>
          <w:sz w:val="36"/>
          <w:szCs w:val="36"/>
          <w:u w:val="none"/>
        </w:rPr>
      </w:pPr>
      <w:r w:rsidRPr="00181C6F">
        <w:rPr>
          <w:rStyle w:val="Hyperlink"/>
          <w:rFonts w:ascii="Arial" w:hAnsi="Arial" w:cs="Arial"/>
          <w:color w:val="auto"/>
          <w:sz w:val="36"/>
          <w:szCs w:val="36"/>
          <w:u w:val="none"/>
        </w:rPr>
        <w:t>September 28-29</w:t>
      </w:r>
      <w:r>
        <w:rPr>
          <w:rStyle w:val="Hyperlink"/>
          <w:rFonts w:ascii="Arial" w:hAnsi="Arial" w:cs="Arial"/>
          <w:color w:val="auto"/>
          <w:sz w:val="36"/>
          <w:szCs w:val="36"/>
          <w:u w:val="none"/>
        </w:rPr>
        <w:t xml:space="preserve"> — </w:t>
      </w:r>
      <w:r w:rsidRPr="00181C6F">
        <w:rPr>
          <w:rStyle w:val="Hyperlink"/>
          <w:rFonts w:ascii="Arial" w:hAnsi="Arial" w:cs="Arial"/>
          <w:color w:val="auto"/>
          <w:sz w:val="36"/>
          <w:szCs w:val="36"/>
          <w:u w:val="none"/>
        </w:rPr>
        <w:t>Mountain State</w:t>
      </w:r>
      <w:r>
        <w:rPr>
          <w:rStyle w:val="Hyperlink"/>
          <w:rFonts w:ascii="Arial" w:hAnsi="Arial" w:cs="Arial"/>
          <w:color w:val="auto"/>
          <w:sz w:val="36"/>
          <w:szCs w:val="36"/>
          <w:u w:val="none"/>
        </w:rPr>
        <w:t xml:space="preserve"> </w:t>
      </w:r>
      <w:r w:rsidRPr="00181C6F">
        <w:rPr>
          <w:rStyle w:val="Hyperlink"/>
          <w:rFonts w:ascii="Arial" w:hAnsi="Arial" w:cs="Arial"/>
          <w:color w:val="auto"/>
          <w:sz w:val="36"/>
          <w:szCs w:val="36"/>
          <w:u w:val="none"/>
        </w:rPr>
        <w:t>Council of the Blind (West Virginia) State Convention</w:t>
      </w:r>
      <w:r>
        <w:rPr>
          <w:rStyle w:val="Hyperlink"/>
          <w:rFonts w:ascii="Arial" w:hAnsi="Arial" w:cs="Arial"/>
          <w:color w:val="auto"/>
          <w:sz w:val="36"/>
          <w:szCs w:val="36"/>
          <w:u w:val="none"/>
        </w:rPr>
        <w:t xml:space="preserve"> — </w:t>
      </w:r>
      <w:r w:rsidRPr="00181C6F">
        <w:rPr>
          <w:rStyle w:val="Hyperlink"/>
          <w:rFonts w:ascii="Arial" w:hAnsi="Arial" w:cs="Arial"/>
          <w:color w:val="auto"/>
          <w:sz w:val="36"/>
          <w:szCs w:val="36"/>
          <w:u w:val="none"/>
        </w:rPr>
        <w:t>Harpers Ferry</w:t>
      </w:r>
    </w:p>
    <w:p w14:paraId="0A549674" w14:textId="77777777" w:rsidR="00EC7EAD" w:rsidRPr="002B5219" w:rsidRDefault="00EC7EAD" w:rsidP="00BE1B59">
      <w:pPr>
        <w:spacing w:after="0" w:line="276" w:lineRule="auto"/>
        <w:rPr>
          <w:rStyle w:val="Hyperlink"/>
          <w:rFonts w:ascii="Arial" w:hAnsi="Arial" w:cs="Arial"/>
          <w:color w:val="auto"/>
          <w:sz w:val="36"/>
          <w:szCs w:val="36"/>
          <w:u w:val="none"/>
        </w:rPr>
      </w:pPr>
    </w:p>
    <w:p w14:paraId="231FC27F" w14:textId="77777777" w:rsidR="00BE1B59" w:rsidRPr="00C57796" w:rsidRDefault="00BE1B59" w:rsidP="00BE1B59">
      <w:pPr>
        <w:spacing w:after="0" w:line="276" w:lineRule="auto"/>
        <w:rPr>
          <w:rFonts w:ascii="Arial" w:hAnsi="Arial" w:cs="Arial"/>
          <w:sz w:val="44"/>
          <w:szCs w:val="44"/>
        </w:rPr>
      </w:pPr>
      <w:bookmarkStart w:id="20" w:name="NoticetoSubscribers"/>
      <w:r w:rsidRPr="00C57796">
        <w:rPr>
          <w:rFonts w:ascii="Arial" w:hAnsi="Arial" w:cs="Arial"/>
          <w:b/>
          <w:bCs/>
          <w:sz w:val="44"/>
          <w:szCs w:val="44"/>
        </w:rPr>
        <w:t>Notice to Subscribers</w:t>
      </w:r>
    </w:p>
    <w:bookmarkEnd w:id="20"/>
    <w:p w14:paraId="14754F04" w14:textId="77777777" w:rsidR="00BE1B59" w:rsidRPr="00FA3258" w:rsidRDefault="00BE1B59" w:rsidP="00BE1B59">
      <w:pPr>
        <w:spacing w:after="0" w:line="276" w:lineRule="auto"/>
        <w:rPr>
          <w:rFonts w:ascii="Arial" w:hAnsi="Arial" w:cs="Arial"/>
          <w:sz w:val="36"/>
          <w:szCs w:val="36"/>
        </w:rPr>
      </w:pPr>
    </w:p>
    <w:p w14:paraId="73650DDD" w14:textId="6FDC9298" w:rsidR="00BE1B59" w:rsidRPr="00FA3258" w:rsidRDefault="00BE1B59" w:rsidP="00BE1B59">
      <w:pPr>
        <w:spacing w:after="0" w:line="276" w:lineRule="auto"/>
        <w:rPr>
          <w:rFonts w:ascii="Arial" w:hAnsi="Arial" w:cs="Arial"/>
          <w:sz w:val="36"/>
          <w:szCs w:val="36"/>
        </w:rPr>
      </w:pPr>
      <w:r w:rsidRPr="00FA3258">
        <w:rPr>
          <w:rFonts w:ascii="Arial" w:hAnsi="Arial" w:cs="Arial"/>
          <w:b/>
          <w:bCs/>
          <w:sz w:val="36"/>
          <w:szCs w:val="36"/>
        </w:rPr>
        <w:t>The Braille Forum</w:t>
      </w:r>
      <w:r w:rsidRPr="00FA3258">
        <w:rPr>
          <w:rFonts w:ascii="Arial" w:hAnsi="Arial" w:cs="Arial"/>
          <w:sz w:val="36"/>
          <w:szCs w:val="36"/>
        </w:rPr>
        <w:t xml:space="preserve"> is available in braille, large-type, and cassette </w:t>
      </w:r>
      <w:r w:rsidR="00181C6F">
        <w:rPr>
          <w:rFonts w:ascii="Arial" w:hAnsi="Arial" w:cs="Arial"/>
          <w:sz w:val="36"/>
          <w:szCs w:val="36"/>
        </w:rPr>
        <w:t xml:space="preserve">tape </w:t>
      </w:r>
      <w:r w:rsidRPr="00FA3258">
        <w:rPr>
          <w:rFonts w:ascii="Arial" w:hAnsi="Arial" w:cs="Arial"/>
          <w:sz w:val="36"/>
          <w:szCs w:val="36"/>
        </w:rPr>
        <w:t xml:space="preserve">(ips 15/16). As a supplement, </w:t>
      </w:r>
      <w:r w:rsidR="00181C6F">
        <w:rPr>
          <w:rFonts w:ascii="Arial" w:hAnsi="Arial" w:cs="Arial"/>
          <w:sz w:val="36"/>
          <w:szCs w:val="36"/>
        </w:rPr>
        <w:t xml:space="preserve">the braille and cassette </w:t>
      </w:r>
      <w:r w:rsidRPr="00FA3258">
        <w:rPr>
          <w:rFonts w:ascii="Arial" w:hAnsi="Arial" w:cs="Arial"/>
          <w:sz w:val="36"/>
          <w:szCs w:val="36"/>
        </w:rPr>
        <w:t xml:space="preserve">editions also include </w:t>
      </w:r>
      <w:r w:rsidRPr="00181C6F">
        <w:rPr>
          <w:rFonts w:ascii="Arial" w:hAnsi="Arial" w:cs="Arial"/>
          <w:b/>
          <w:bCs/>
          <w:sz w:val="36"/>
          <w:szCs w:val="36"/>
        </w:rPr>
        <w:t xml:space="preserve">ALL-O-GRAMS, </w:t>
      </w:r>
      <w:r w:rsidRPr="00FA3258">
        <w:rPr>
          <w:rFonts w:ascii="Arial" w:hAnsi="Arial" w:cs="Arial"/>
          <w:sz w:val="36"/>
          <w:szCs w:val="36"/>
        </w:rPr>
        <w:t xml:space="preserve">newsletter of the Affiliated Leadership League of and for the Blind of America. </w:t>
      </w:r>
    </w:p>
    <w:p w14:paraId="06D1C715" w14:textId="77777777" w:rsidR="00BE1B59" w:rsidRPr="00FA3258" w:rsidRDefault="00BE1B59" w:rsidP="00BE1B59">
      <w:pPr>
        <w:spacing w:after="0" w:line="276" w:lineRule="auto"/>
        <w:rPr>
          <w:rFonts w:ascii="Arial" w:hAnsi="Arial" w:cs="Arial"/>
          <w:sz w:val="36"/>
          <w:szCs w:val="36"/>
        </w:rPr>
      </w:pPr>
    </w:p>
    <w:p w14:paraId="38CF2468" w14:textId="7A591B8C" w:rsidR="00BE1B59" w:rsidRPr="00FA3258" w:rsidRDefault="00181C6F" w:rsidP="00BE1B59">
      <w:pPr>
        <w:spacing w:after="0" w:line="276" w:lineRule="auto"/>
        <w:rPr>
          <w:rFonts w:ascii="Arial" w:hAnsi="Arial" w:cs="Arial"/>
          <w:sz w:val="36"/>
          <w:szCs w:val="36"/>
        </w:rPr>
      </w:pPr>
      <w:r>
        <w:rPr>
          <w:rFonts w:ascii="Arial" w:hAnsi="Arial" w:cs="Arial"/>
          <w:sz w:val="36"/>
          <w:szCs w:val="36"/>
        </w:rPr>
        <w:t>S</w:t>
      </w:r>
      <w:r w:rsidR="00BE1B59" w:rsidRPr="00FA3258">
        <w:rPr>
          <w:rFonts w:ascii="Arial" w:hAnsi="Arial" w:cs="Arial"/>
          <w:sz w:val="36"/>
          <w:szCs w:val="36"/>
        </w:rPr>
        <w:t xml:space="preserve">ubscription requests, address changes, and items intended for publication </w:t>
      </w:r>
      <w:r>
        <w:rPr>
          <w:rFonts w:ascii="Arial" w:hAnsi="Arial" w:cs="Arial"/>
          <w:sz w:val="36"/>
          <w:szCs w:val="36"/>
        </w:rPr>
        <w:t xml:space="preserve">should be sent </w:t>
      </w:r>
      <w:r w:rsidR="00BE1B59" w:rsidRPr="00FA3258">
        <w:rPr>
          <w:rFonts w:ascii="Arial" w:hAnsi="Arial" w:cs="Arial"/>
          <w:sz w:val="36"/>
          <w:szCs w:val="36"/>
        </w:rPr>
        <w:t xml:space="preserve">to: </w:t>
      </w:r>
      <w:r w:rsidR="00BE1B59" w:rsidRPr="00FA3258">
        <w:rPr>
          <w:rFonts w:ascii="Arial" w:hAnsi="Arial" w:cs="Arial"/>
          <w:b/>
          <w:bCs/>
          <w:sz w:val="36"/>
          <w:szCs w:val="36"/>
        </w:rPr>
        <w:t>The Braille Forum,</w:t>
      </w:r>
      <w:r w:rsidR="00BE1B59" w:rsidRPr="00FA3258">
        <w:rPr>
          <w:rFonts w:ascii="Arial" w:hAnsi="Arial" w:cs="Arial"/>
          <w:sz w:val="36"/>
          <w:szCs w:val="36"/>
        </w:rPr>
        <w:t xml:space="preserve"> 190 Lattimore Road, Rochester, NY 14620. </w:t>
      </w:r>
    </w:p>
    <w:p w14:paraId="7DB470F6" w14:textId="77777777" w:rsidR="00BE1B59" w:rsidRPr="00FA3258" w:rsidRDefault="00BE1B59" w:rsidP="00BE1B59">
      <w:pPr>
        <w:spacing w:after="0" w:line="276" w:lineRule="auto"/>
        <w:rPr>
          <w:rFonts w:ascii="Arial" w:hAnsi="Arial" w:cs="Arial"/>
          <w:sz w:val="36"/>
          <w:szCs w:val="36"/>
        </w:rPr>
      </w:pPr>
    </w:p>
    <w:p w14:paraId="0E5E7CA4" w14:textId="77777777" w:rsidR="00BE1B59" w:rsidRPr="00FA3258" w:rsidRDefault="00BE1B59" w:rsidP="00BE1B59">
      <w:pPr>
        <w:spacing w:after="0" w:line="276" w:lineRule="auto"/>
        <w:rPr>
          <w:rFonts w:ascii="Arial" w:hAnsi="Arial" w:cs="Arial"/>
          <w:sz w:val="36"/>
          <w:szCs w:val="36"/>
        </w:rPr>
      </w:pPr>
      <w:r w:rsidRPr="00FA3258">
        <w:rPr>
          <w:rFonts w:ascii="Arial" w:hAnsi="Arial" w:cs="Arial"/>
          <w:sz w:val="36"/>
          <w:szCs w:val="36"/>
        </w:rPr>
        <w:t>Those much needed and appreciated cash contributions may be sent to James R. Olsen, Treasurer, ACB National Office, 1211 Connecticut Avenue, N.W., Suite 506, Washington, DC 20036.</w:t>
      </w:r>
    </w:p>
    <w:p w14:paraId="59E04903" w14:textId="77777777" w:rsidR="00BE1B59" w:rsidRPr="00FA3258" w:rsidRDefault="00BE1B59" w:rsidP="00BE1B59">
      <w:pPr>
        <w:spacing w:after="0" w:line="276" w:lineRule="auto"/>
        <w:rPr>
          <w:rFonts w:ascii="Arial" w:hAnsi="Arial" w:cs="Arial"/>
          <w:sz w:val="36"/>
          <w:szCs w:val="36"/>
        </w:rPr>
      </w:pPr>
    </w:p>
    <w:p w14:paraId="0C5DE317" w14:textId="77777777" w:rsidR="00BE1B59" w:rsidRPr="00FA3258" w:rsidRDefault="00BE1B59" w:rsidP="00BE1B59">
      <w:pPr>
        <w:spacing w:after="0" w:line="276" w:lineRule="auto"/>
        <w:rPr>
          <w:rFonts w:ascii="Arial" w:hAnsi="Arial" w:cs="Arial"/>
          <w:sz w:val="36"/>
          <w:szCs w:val="36"/>
        </w:rPr>
      </w:pPr>
      <w:r w:rsidRPr="00FA3258">
        <w:rPr>
          <w:rFonts w:ascii="Arial" w:hAnsi="Arial" w:cs="Arial"/>
          <w:sz w:val="36"/>
          <w:szCs w:val="36"/>
        </w:rPr>
        <w:t xml:space="preserve">You may wish to remember a relative or friend by sharing in the continuing work of the American Council of the Blind. The National Office has available special printed </w:t>
      </w:r>
      <w:r w:rsidRPr="00FA3258">
        <w:rPr>
          <w:rFonts w:ascii="Arial" w:hAnsi="Arial" w:cs="Arial"/>
          <w:sz w:val="36"/>
          <w:szCs w:val="36"/>
        </w:rPr>
        <w:lastRenderedPageBreak/>
        <w:t xml:space="preserve">cards to acknowledge to loved </w:t>
      </w:r>
      <w:proofErr w:type="gramStart"/>
      <w:r w:rsidRPr="00FA3258">
        <w:rPr>
          <w:rFonts w:ascii="Arial" w:hAnsi="Arial" w:cs="Arial"/>
          <w:sz w:val="36"/>
          <w:szCs w:val="36"/>
        </w:rPr>
        <w:t>ones</w:t>
      </w:r>
      <w:proofErr w:type="gramEnd"/>
      <w:r w:rsidRPr="00FA3258">
        <w:rPr>
          <w:rFonts w:ascii="Arial" w:hAnsi="Arial" w:cs="Arial"/>
          <w:sz w:val="36"/>
          <w:szCs w:val="36"/>
        </w:rPr>
        <w:t xml:space="preserve"> contributions made in memory of deceased persons. </w:t>
      </w:r>
    </w:p>
    <w:p w14:paraId="08DDAB85" w14:textId="77777777" w:rsidR="00BE1B59" w:rsidRPr="00FA3258" w:rsidRDefault="00BE1B59" w:rsidP="00BE1B59">
      <w:pPr>
        <w:spacing w:after="0" w:line="276" w:lineRule="auto"/>
        <w:rPr>
          <w:rFonts w:ascii="Arial" w:hAnsi="Arial" w:cs="Arial"/>
          <w:sz w:val="36"/>
          <w:szCs w:val="36"/>
        </w:rPr>
      </w:pPr>
    </w:p>
    <w:p w14:paraId="4C8A457D" w14:textId="4782D048" w:rsidR="0043440C" w:rsidRPr="00181C6F" w:rsidRDefault="00BE1B59" w:rsidP="00181C6F">
      <w:pPr>
        <w:spacing w:after="0" w:line="276" w:lineRule="auto"/>
        <w:rPr>
          <w:rFonts w:ascii="Arial" w:hAnsi="Arial" w:cs="Arial"/>
          <w:sz w:val="36"/>
          <w:szCs w:val="36"/>
        </w:rPr>
      </w:pPr>
      <w:r w:rsidRPr="00FA3258">
        <w:rPr>
          <w:rFonts w:ascii="Arial" w:hAnsi="Arial" w:cs="Arial"/>
          <w:sz w:val="36"/>
          <w:szCs w:val="36"/>
        </w:rPr>
        <w:t>Anyone wishing to remember the American Council of the Blind in his/her Last Will and Testament may do so by including a special paragraph for that purpose. If your wishes are complex, you or your attorney may wish to contact the ACB National Office.</w:t>
      </w:r>
    </w:p>
    <w:sectPr w:rsidR="0043440C" w:rsidRPr="00181C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8616F"/>
    <w:multiLevelType w:val="hybridMultilevel"/>
    <w:tmpl w:val="6512F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B177AA"/>
    <w:multiLevelType w:val="hybridMultilevel"/>
    <w:tmpl w:val="7068A546"/>
    <w:lvl w:ilvl="0" w:tplc="DE0AE4A0">
      <w:start w:val="1"/>
      <w:numFmt w:val="decimal"/>
      <w:lvlText w:val="%1."/>
      <w:lvlJc w:val="left"/>
      <w:pPr>
        <w:ind w:left="863" w:hanging="50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0516316">
    <w:abstractNumId w:val="0"/>
  </w:num>
  <w:num w:numId="2" w16cid:durableId="516889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B59"/>
    <w:rsid w:val="00057BEA"/>
    <w:rsid w:val="000923D7"/>
    <w:rsid w:val="000C4192"/>
    <w:rsid w:val="000F1E63"/>
    <w:rsid w:val="001202C3"/>
    <w:rsid w:val="00181C6F"/>
    <w:rsid w:val="001B3BD9"/>
    <w:rsid w:val="002A4989"/>
    <w:rsid w:val="002B5219"/>
    <w:rsid w:val="0034206F"/>
    <w:rsid w:val="00376B49"/>
    <w:rsid w:val="003B3AA8"/>
    <w:rsid w:val="003B518E"/>
    <w:rsid w:val="0043440C"/>
    <w:rsid w:val="00443DE4"/>
    <w:rsid w:val="00453099"/>
    <w:rsid w:val="004C1434"/>
    <w:rsid w:val="005965DE"/>
    <w:rsid w:val="005D1F41"/>
    <w:rsid w:val="006105FA"/>
    <w:rsid w:val="006224B5"/>
    <w:rsid w:val="006A6937"/>
    <w:rsid w:val="00785FC4"/>
    <w:rsid w:val="00815C01"/>
    <w:rsid w:val="00826182"/>
    <w:rsid w:val="00923E99"/>
    <w:rsid w:val="00976142"/>
    <w:rsid w:val="00A02896"/>
    <w:rsid w:val="00A12604"/>
    <w:rsid w:val="00B378B6"/>
    <w:rsid w:val="00B81351"/>
    <w:rsid w:val="00B94129"/>
    <w:rsid w:val="00BC231A"/>
    <w:rsid w:val="00BE1B59"/>
    <w:rsid w:val="00BF0285"/>
    <w:rsid w:val="00C30EE2"/>
    <w:rsid w:val="00C461A4"/>
    <w:rsid w:val="00D03DB9"/>
    <w:rsid w:val="00D23D37"/>
    <w:rsid w:val="00D33FA9"/>
    <w:rsid w:val="00D52FA7"/>
    <w:rsid w:val="00DF228B"/>
    <w:rsid w:val="00EC7EAD"/>
    <w:rsid w:val="00F30730"/>
    <w:rsid w:val="00FB532F"/>
    <w:rsid w:val="00FD3C79"/>
    <w:rsid w:val="00FE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796D9"/>
  <w15:chartTrackingRefBased/>
  <w15:docId w15:val="{478B488F-BD62-48F7-9866-232D69C2E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B59"/>
  </w:style>
  <w:style w:type="paragraph" w:styleId="Heading1">
    <w:name w:val="heading 1"/>
    <w:basedOn w:val="Normal"/>
    <w:next w:val="Normal"/>
    <w:link w:val="Heading1Char"/>
    <w:uiPriority w:val="9"/>
    <w:qFormat/>
    <w:rsid w:val="00BE1B5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E1B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B5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E1B5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BE1B59"/>
    <w:rPr>
      <w:color w:val="0563C1" w:themeColor="hyperlink"/>
      <w:u w:val="single"/>
    </w:rPr>
  </w:style>
  <w:style w:type="paragraph" w:styleId="ListParagraph">
    <w:name w:val="List Paragraph"/>
    <w:basedOn w:val="Normal"/>
    <w:uiPriority w:val="34"/>
    <w:qFormat/>
    <w:rsid w:val="00453099"/>
    <w:pPr>
      <w:ind w:left="720"/>
      <w:contextualSpacing/>
    </w:pPr>
  </w:style>
  <w:style w:type="character" w:styleId="UnresolvedMention">
    <w:name w:val="Unresolved Mention"/>
    <w:basedOn w:val="DefaultParagraphFont"/>
    <w:uiPriority w:val="99"/>
    <w:semiHidden/>
    <w:unhideWhenUsed/>
    <w:rsid w:val="003420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62</Pages>
  <Words>10800</Words>
  <Characters>61560</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39</cp:revision>
  <dcterms:created xsi:type="dcterms:W3CDTF">2023-06-22T19:50:00Z</dcterms:created>
  <dcterms:modified xsi:type="dcterms:W3CDTF">2023-06-23T16:23:00Z</dcterms:modified>
</cp:coreProperties>
</file>